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5C24" w14:textId="1E66AD1A" w:rsidR="003242E8" w:rsidRPr="00DF7BB4" w:rsidRDefault="003242E8" w:rsidP="006E23FD">
      <w:pPr>
        <w:jc w:val="center"/>
        <w:rPr>
          <w:b/>
          <w:bCs/>
        </w:rPr>
      </w:pPr>
      <w:r w:rsidRPr="00DF7BB4">
        <w:rPr>
          <w:b/>
          <w:bCs/>
        </w:rPr>
        <w:t>Návrh</w:t>
      </w:r>
    </w:p>
    <w:p w14:paraId="0EF7B27D" w14:textId="77777777" w:rsidR="003242E8" w:rsidRPr="00DF7BB4" w:rsidRDefault="003242E8" w:rsidP="006E23FD">
      <w:pPr>
        <w:rPr>
          <w:b/>
          <w:bCs/>
        </w:rPr>
      </w:pPr>
    </w:p>
    <w:p w14:paraId="4F871DFB" w14:textId="77777777" w:rsidR="003242E8" w:rsidRPr="00DF7BB4" w:rsidRDefault="003242E8" w:rsidP="006E23FD">
      <w:pPr>
        <w:jc w:val="center"/>
        <w:rPr>
          <w:b/>
          <w:bCs/>
        </w:rPr>
      </w:pPr>
      <w:r w:rsidRPr="00DF7BB4">
        <w:rPr>
          <w:b/>
          <w:bCs/>
        </w:rPr>
        <w:t>OPATRENIE</w:t>
      </w:r>
    </w:p>
    <w:p w14:paraId="0D960559" w14:textId="77777777" w:rsidR="003242E8" w:rsidRPr="00A9050F" w:rsidRDefault="003242E8" w:rsidP="00FC2539">
      <w:pPr>
        <w:jc w:val="center"/>
        <w:rPr>
          <w:b/>
          <w:bCs/>
        </w:rPr>
      </w:pPr>
      <w:r w:rsidRPr="00A9050F">
        <w:rPr>
          <w:b/>
          <w:bCs/>
        </w:rPr>
        <w:t>Ministerstva financií Slovenskej republiky</w:t>
      </w:r>
    </w:p>
    <w:p w14:paraId="4F57CEAB" w14:textId="77777777" w:rsidR="003242E8" w:rsidRPr="00A9050F" w:rsidRDefault="003242E8" w:rsidP="00FC2539">
      <w:pPr>
        <w:jc w:val="center"/>
        <w:rPr>
          <w:b/>
          <w:bCs/>
        </w:rPr>
      </w:pPr>
      <w:r w:rsidRPr="00A9050F">
        <w:rPr>
          <w:b/>
          <w:bCs/>
        </w:rPr>
        <w:t>z ... 20</w:t>
      </w:r>
      <w:r w:rsidR="00DF7BB4">
        <w:rPr>
          <w:b/>
          <w:bCs/>
        </w:rPr>
        <w:t>25</w:t>
      </w:r>
    </w:p>
    <w:p w14:paraId="76A05DD2" w14:textId="77777777" w:rsidR="003242E8" w:rsidRPr="00A9050F" w:rsidRDefault="003242E8" w:rsidP="00FC2539">
      <w:pPr>
        <w:jc w:val="center"/>
        <w:rPr>
          <w:b/>
          <w:bCs/>
        </w:rPr>
      </w:pPr>
      <w:r w:rsidRPr="00A9050F">
        <w:rPr>
          <w:b/>
          <w:bCs/>
        </w:rPr>
        <w:t>č. MF/</w:t>
      </w:r>
      <w:bookmarkStart w:id="0" w:name="_Hlk196379641"/>
      <w:r w:rsidR="001E3977">
        <w:rPr>
          <w:b/>
          <w:bCs/>
        </w:rPr>
        <w:t>008470</w:t>
      </w:r>
      <w:bookmarkEnd w:id="0"/>
      <w:r w:rsidRPr="00A9050F">
        <w:rPr>
          <w:b/>
          <w:bCs/>
        </w:rPr>
        <w:t>/20</w:t>
      </w:r>
      <w:r w:rsidR="00DF7BB4">
        <w:rPr>
          <w:b/>
          <w:bCs/>
        </w:rPr>
        <w:t>25</w:t>
      </w:r>
      <w:r w:rsidRPr="00A9050F">
        <w:rPr>
          <w:b/>
          <w:bCs/>
        </w:rPr>
        <w:t>-74,</w:t>
      </w:r>
    </w:p>
    <w:p w14:paraId="013C2A1E" w14:textId="1E57F43A" w:rsidR="00DF7BB4" w:rsidRPr="00E643AF" w:rsidRDefault="00DF7BB4" w:rsidP="00DF7BB4">
      <w:pPr>
        <w:jc w:val="center"/>
      </w:pPr>
      <w:r w:rsidRPr="00E643AF">
        <w:rPr>
          <w:b/>
          <w:bCs/>
        </w:rPr>
        <w:t>ktorým sa</w:t>
      </w:r>
      <w:r>
        <w:rPr>
          <w:b/>
          <w:bCs/>
        </w:rPr>
        <w:t xml:space="preserve"> </w:t>
      </w:r>
      <w:r w:rsidRPr="00E643AF">
        <w:rPr>
          <w:b/>
          <w:bCs/>
        </w:rPr>
        <w:t>ustanovuj</w:t>
      </w:r>
      <w:r>
        <w:rPr>
          <w:b/>
          <w:bCs/>
        </w:rPr>
        <w:t xml:space="preserve">e vzor </w:t>
      </w:r>
      <w:bookmarkStart w:id="1" w:name="_Hlk194061486"/>
      <w:r>
        <w:rPr>
          <w:b/>
          <w:bCs/>
        </w:rPr>
        <w:t>výkazu</w:t>
      </w:r>
      <w:bookmarkEnd w:id="1"/>
      <w:r w:rsidR="002F754E">
        <w:rPr>
          <w:b/>
          <w:bCs/>
        </w:rPr>
        <w:t xml:space="preserve"> </w:t>
      </w:r>
      <w:r w:rsidR="00434993">
        <w:rPr>
          <w:b/>
          <w:bCs/>
        </w:rPr>
        <w:t xml:space="preserve">pre </w:t>
      </w:r>
      <w:r w:rsidR="00434993" w:rsidRPr="00434993">
        <w:rPr>
          <w:b/>
          <w:bCs/>
        </w:rPr>
        <w:t>organizáci</w:t>
      </w:r>
      <w:r w:rsidR="00434993">
        <w:rPr>
          <w:b/>
          <w:bCs/>
        </w:rPr>
        <w:t>u</w:t>
      </w:r>
      <w:r w:rsidR="00434993" w:rsidRPr="00434993">
        <w:rPr>
          <w:b/>
          <w:bCs/>
        </w:rPr>
        <w:t xml:space="preserve"> s medzinárodným prvkom, </w:t>
      </w:r>
      <w:r w:rsidR="0079384C">
        <w:rPr>
          <w:b/>
          <w:bCs/>
        </w:rPr>
        <w:t xml:space="preserve">občianske </w:t>
      </w:r>
      <w:r w:rsidR="00600EC6">
        <w:rPr>
          <w:b/>
          <w:bCs/>
        </w:rPr>
        <w:t>združenie</w:t>
      </w:r>
      <w:r w:rsidR="00434993" w:rsidRPr="00434993">
        <w:rPr>
          <w:b/>
          <w:bCs/>
        </w:rPr>
        <w:t xml:space="preserve">, </w:t>
      </w:r>
      <w:r w:rsidR="0079384C">
        <w:rPr>
          <w:b/>
          <w:bCs/>
        </w:rPr>
        <w:t xml:space="preserve">odborovú organizáciu, </w:t>
      </w:r>
      <w:r w:rsidR="00434993" w:rsidRPr="00434993">
        <w:rPr>
          <w:b/>
          <w:bCs/>
        </w:rPr>
        <w:t>neinvestičn</w:t>
      </w:r>
      <w:r w:rsidR="00434993">
        <w:rPr>
          <w:b/>
          <w:bCs/>
        </w:rPr>
        <w:t>ý</w:t>
      </w:r>
      <w:r w:rsidR="00434993" w:rsidRPr="00434993">
        <w:rPr>
          <w:b/>
          <w:bCs/>
        </w:rPr>
        <w:t xml:space="preserve"> fond</w:t>
      </w:r>
      <w:r w:rsidR="00434993">
        <w:rPr>
          <w:b/>
          <w:bCs/>
        </w:rPr>
        <w:t>,</w:t>
      </w:r>
      <w:r w:rsidR="00434993" w:rsidRPr="00434993">
        <w:rPr>
          <w:b/>
          <w:bCs/>
        </w:rPr>
        <w:t xml:space="preserve"> neziskov</w:t>
      </w:r>
      <w:r w:rsidR="00434993">
        <w:rPr>
          <w:b/>
          <w:bCs/>
        </w:rPr>
        <w:t>ú</w:t>
      </w:r>
      <w:r w:rsidR="00434993" w:rsidRPr="00434993">
        <w:rPr>
          <w:b/>
          <w:bCs/>
        </w:rPr>
        <w:t xml:space="preserve"> organizáci</w:t>
      </w:r>
      <w:r w:rsidR="00434993">
        <w:rPr>
          <w:b/>
          <w:bCs/>
        </w:rPr>
        <w:t>u</w:t>
      </w:r>
      <w:r w:rsidR="00434993" w:rsidRPr="00434993">
        <w:rPr>
          <w:b/>
          <w:bCs/>
        </w:rPr>
        <w:t xml:space="preserve"> poskytujúc</w:t>
      </w:r>
      <w:r w:rsidR="00434993">
        <w:rPr>
          <w:b/>
          <w:bCs/>
        </w:rPr>
        <w:t>u</w:t>
      </w:r>
      <w:r w:rsidR="00434993" w:rsidRPr="00434993">
        <w:rPr>
          <w:b/>
          <w:bCs/>
        </w:rPr>
        <w:t xml:space="preserve"> všeobecne prospešné služby</w:t>
      </w:r>
      <w:r w:rsidR="00434993">
        <w:rPr>
          <w:b/>
          <w:bCs/>
        </w:rPr>
        <w:t xml:space="preserve"> a nadáciu</w:t>
      </w:r>
    </w:p>
    <w:p w14:paraId="37B1D0CA" w14:textId="77777777" w:rsidR="003242E8" w:rsidRPr="00A9050F" w:rsidRDefault="003242E8" w:rsidP="003242E8"/>
    <w:p w14:paraId="3BA3A93A" w14:textId="04B8D829" w:rsidR="00DF7BB4" w:rsidRPr="00E643AF" w:rsidRDefault="003242E8" w:rsidP="00DF7BB4">
      <w:pPr>
        <w:spacing w:after="120"/>
        <w:ind w:firstLine="181"/>
        <w:jc w:val="both"/>
      </w:pPr>
      <w:r w:rsidRPr="00A9050F">
        <w:tab/>
        <w:t>Ministerstvo financií Slovenskej republiky podľa</w:t>
      </w:r>
      <w:r w:rsidR="006362F6">
        <w:t xml:space="preserve"> § 6b ods. 5 zákona </w:t>
      </w:r>
      <w:r w:rsidR="006362F6" w:rsidRPr="006362F6">
        <w:t>č. 116/1985 Zb. o</w:t>
      </w:r>
      <w:r w:rsidR="00E32E1C">
        <w:t> </w:t>
      </w:r>
      <w:r w:rsidR="006362F6" w:rsidRPr="006362F6">
        <w:t>podmienkach činnosti organizácií s medzinárodným prvkom v Československej socialistickej republike v znení zákona č.</w:t>
      </w:r>
      <w:r w:rsidR="00B47FB3">
        <w:t xml:space="preserve"> 109</w:t>
      </w:r>
      <w:r w:rsidR="006362F6">
        <w:t>/2025 Z. z.,</w:t>
      </w:r>
      <w:r w:rsidR="006362F6" w:rsidRPr="006362F6">
        <w:t xml:space="preserve"> </w:t>
      </w:r>
      <w:r w:rsidR="006362F6">
        <w:t xml:space="preserve">§ 17b ods. 6 </w:t>
      </w:r>
      <w:r w:rsidR="00B424DE">
        <w:t xml:space="preserve">zákona </w:t>
      </w:r>
      <w:r w:rsidR="006362F6" w:rsidRPr="006362F6">
        <w:t>č. 83/1990 Zb. o združovaní občanov v znení zákona č.</w:t>
      </w:r>
      <w:r w:rsidR="006362F6">
        <w:t xml:space="preserve"> </w:t>
      </w:r>
      <w:r w:rsidR="00B47FB3">
        <w:t>109</w:t>
      </w:r>
      <w:r w:rsidR="006362F6">
        <w:t>/2025 Z. z.,</w:t>
      </w:r>
      <w:r w:rsidR="006362F6" w:rsidRPr="006362F6">
        <w:t xml:space="preserve"> </w:t>
      </w:r>
      <w:r w:rsidR="006362F6">
        <w:t xml:space="preserve">§ 25a ods. 4 zákona </w:t>
      </w:r>
      <w:r w:rsidR="006362F6" w:rsidRPr="006362F6">
        <w:t>č. 147/1997 Z. z. o neinvestičných fondoch a o doplnení zákona Národnej rady Slovenskej republiky č. 207/1996 Z. z. v znení zákona č.</w:t>
      </w:r>
      <w:r w:rsidR="006362F6">
        <w:t xml:space="preserve"> </w:t>
      </w:r>
      <w:r w:rsidR="00B47FB3">
        <w:t>109</w:t>
      </w:r>
      <w:r w:rsidR="006362F6">
        <w:t xml:space="preserve">/2025 Z. z., </w:t>
      </w:r>
      <w:r w:rsidR="00DF7BB4" w:rsidRPr="00E643AF">
        <w:t xml:space="preserve">§ </w:t>
      </w:r>
      <w:r w:rsidR="00DF7BB4">
        <w:t xml:space="preserve">34a </w:t>
      </w:r>
      <w:r w:rsidR="00DF7BB4" w:rsidRPr="00E643AF">
        <w:t xml:space="preserve">ods. </w:t>
      </w:r>
      <w:r w:rsidR="00DF7BB4">
        <w:t>4</w:t>
      </w:r>
      <w:r w:rsidR="00DF7BB4" w:rsidRPr="00E643AF">
        <w:t xml:space="preserve"> zákona č. </w:t>
      </w:r>
      <w:r w:rsidR="00DF7BB4">
        <w:t xml:space="preserve">213/1997 Z. z. </w:t>
      </w:r>
      <w:r w:rsidR="00DF7BB4" w:rsidRPr="007F7459">
        <w:t>o neziskových organizáciách poskytujúcich všeobecne prospešné služby</w:t>
      </w:r>
      <w:r w:rsidR="00DF7BB4">
        <w:t xml:space="preserve"> </w:t>
      </w:r>
      <w:r w:rsidR="00DF7BB4" w:rsidRPr="00E643AF">
        <w:t xml:space="preserve">v znení </w:t>
      </w:r>
      <w:r w:rsidR="00DF7BB4">
        <w:t xml:space="preserve">zákona </w:t>
      </w:r>
      <w:r w:rsidR="00DF7BB4" w:rsidRPr="006362F6">
        <w:t xml:space="preserve">č. </w:t>
      </w:r>
      <w:r w:rsidR="00B47FB3">
        <w:t>109</w:t>
      </w:r>
      <w:r w:rsidR="00DF7BB4" w:rsidRPr="006362F6">
        <w:t>/2025</w:t>
      </w:r>
      <w:r w:rsidR="00DF7BB4">
        <w:t xml:space="preserve"> Z. z.</w:t>
      </w:r>
      <w:r w:rsidR="006362F6">
        <w:t xml:space="preserve"> a </w:t>
      </w:r>
      <w:r w:rsidR="005E7ABE">
        <w:t>§</w:t>
      </w:r>
      <w:r w:rsidR="006362F6">
        <w:t xml:space="preserve"> 35a ods. 4 zákona č.</w:t>
      </w:r>
      <w:r w:rsidR="006362F6" w:rsidRPr="006362F6">
        <w:t xml:space="preserve"> 34/2002 Z.</w:t>
      </w:r>
      <w:r w:rsidR="00E32E1C">
        <w:t> </w:t>
      </w:r>
      <w:r w:rsidR="006362F6" w:rsidRPr="006362F6">
        <w:t>z. o nadáciách a o zmene Občianskeho zákonníka v znení neskorších predpisov v znení zákona č.</w:t>
      </w:r>
      <w:r w:rsidR="006362F6">
        <w:t> </w:t>
      </w:r>
      <w:r w:rsidR="00B47FB3">
        <w:t>109</w:t>
      </w:r>
      <w:r w:rsidR="006362F6">
        <w:t xml:space="preserve">/2025 Z. z. </w:t>
      </w:r>
      <w:r w:rsidR="00DF7BB4" w:rsidRPr="00E643AF">
        <w:t>ustanovuje:</w:t>
      </w:r>
    </w:p>
    <w:p w14:paraId="643C1E5F" w14:textId="77777777" w:rsidR="003242E8" w:rsidRPr="00A9050F" w:rsidRDefault="003242E8" w:rsidP="00FC2539">
      <w:pPr>
        <w:pStyle w:val="Nadpis2"/>
        <w:ind w:left="0" w:firstLine="0"/>
      </w:pPr>
    </w:p>
    <w:p w14:paraId="71661F7D" w14:textId="5C06DB09" w:rsidR="00DF7BB4" w:rsidRDefault="002E5A67" w:rsidP="007B2BD1">
      <w:pPr>
        <w:pStyle w:val="tltlTextopatreniaArialNarrow11ptZa0pt"/>
        <w:spacing w:before="120" w:after="120"/>
        <w:rPr>
          <w:rFonts w:ascii="Times New Roman" w:hAnsi="Times New Roman"/>
          <w:sz w:val="24"/>
          <w:szCs w:val="24"/>
        </w:rPr>
      </w:pPr>
      <w:r w:rsidRPr="00A9050F">
        <w:rPr>
          <w:rFonts w:ascii="Times New Roman" w:hAnsi="Times New Roman"/>
          <w:sz w:val="24"/>
          <w:szCs w:val="24"/>
        </w:rPr>
        <w:t xml:space="preserve">Týmto opatrením sa ustanovuje vzor </w:t>
      </w:r>
      <w:r w:rsidR="00DF7BB4" w:rsidRPr="00DF7BB4">
        <w:rPr>
          <w:rFonts w:ascii="Times New Roman" w:hAnsi="Times New Roman"/>
          <w:sz w:val="24"/>
          <w:szCs w:val="24"/>
        </w:rPr>
        <w:t>výkazu</w:t>
      </w:r>
      <w:r w:rsidR="0023503B">
        <w:rPr>
          <w:rFonts w:ascii="Times New Roman" w:hAnsi="Times New Roman"/>
          <w:sz w:val="24"/>
          <w:szCs w:val="24"/>
        </w:rPr>
        <w:t xml:space="preserve"> podľa osobitných predpisov</w:t>
      </w:r>
      <w:r w:rsidR="00DF7BB4">
        <w:rPr>
          <w:rFonts w:ascii="Times New Roman" w:hAnsi="Times New Roman"/>
          <w:sz w:val="24"/>
          <w:szCs w:val="24"/>
        </w:rPr>
        <w:t>.</w:t>
      </w:r>
      <w:r w:rsidR="00B424DE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B424DE">
        <w:rPr>
          <w:rFonts w:ascii="Times New Roman" w:hAnsi="Times New Roman"/>
          <w:sz w:val="24"/>
          <w:szCs w:val="24"/>
        </w:rPr>
        <w:t>)</w:t>
      </w:r>
    </w:p>
    <w:p w14:paraId="75D2FDB6" w14:textId="77777777" w:rsidR="00854DAA" w:rsidRPr="00A9050F" w:rsidRDefault="00854DAA" w:rsidP="00A27A10">
      <w:pPr>
        <w:pStyle w:val="tltlTextopatreniaArialNarrow11ptZa0pt"/>
        <w:spacing w:before="120" w:after="120"/>
        <w:rPr>
          <w:rFonts w:ascii="Times New Roman" w:hAnsi="Times New Roman"/>
          <w:sz w:val="24"/>
          <w:szCs w:val="24"/>
        </w:rPr>
      </w:pPr>
    </w:p>
    <w:p w14:paraId="47EF75B7" w14:textId="77777777" w:rsidR="006362F6" w:rsidRDefault="006362F6" w:rsidP="006362F6">
      <w:pPr>
        <w:pStyle w:val="Nadpis2"/>
        <w:ind w:left="0" w:firstLine="0"/>
      </w:pPr>
    </w:p>
    <w:p w14:paraId="4883C359" w14:textId="5E710AF1" w:rsidR="006362F6" w:rsidRDefault="006362F6" w:rsidP="00AF575A">
      <w:pPr>
        <w:spacing w:after="120"/>
        <w:jc w:val="both"/>
      </w:pPr>
      <w:r>
        <w:t xml:space="preserve">(1) </w:t>
      </w:r>
      <w:r w:rsidR="00434993">
        <w:t>Vzor výkazu</w:t>
      </w:r>
      <w:r w:rsidR="002F754E">
        <w:t xml:space="preserve"> </w:t>
      </w:r>
      <w:r w:rsidR="00B73C96">
        <w:t xml:space="preserve">pre </w:t>
      </w:r>
      <w:r>
        <w:t>organizáci</w:t>
      </w:r>
      <w:r w:rsidR="00B73C96">
        <w:t>u</w:t>
      </w:r>
      <w:r>
        <w:t xml:space="preserve"> s medzinárodným prvkom,</w:t>
      </w:r>
      <w:r w:rsidR="00434993">
        <w:t xml:space="preserve"> </w:t>
      </w:r>
      <w:r w:rsidR="0079384C" w:rsidRPr="0079384C">
        <w:t>občianske združenie, odborovú organizáciu,</w:t>
      </w:r>
      <w:r w:rsidR="00434993">
        <w:t xml:space="preserve"> neinvestičn</w:t>
      </w:r>
      <w:r w:rsidR="00B73C96">
        <w:t xml:space="preserve">ý </w:t>
      </w:r>
      <w:r w:rsidR="00434993">
        <w:t>fond a neziskov</w:t>
      </w:r>
      <w:r w:rsidR="00B73C96">
        <w:t>ú</w:t>
      </w:r>
      <w:r w:rsidR="00434993">
        <w:t xml:space="preserve"> organizáci</w:t>
      </w:r>
      <w:r w:rsidR="00B73C96">
        <w:t>u</w:t>
      </w:r>
      <w:r w:rsidR="00434993">
        <w:t xml:space="preserve"> poskytujúc</w:t>
      </w:r>
      <w:r w:rsidR="00B73C96">
        <w:t>u</w:t>
      </w:r>
      <w:r w:rsidR="00434993">
        <w:t xml:space="preserve"> všeobecne prospešné služby</w:t>
      </w:r>
      <w:r w:rsidR="00936765">
        <w:t xml:space="preserve"> je uvedený v prílohe č. 1</w:t>
      </w:r>
      <w:r w:rsidR="00434993">
        <w:t>.</w:t>
      </w:r>
    </w:p>
    <w:p w14:paraId="01EA0D52" w14:textId="76E579DE" w:rsidR="00AF575A" w:rsidRDefault="00AF575A" w:rsidP="00434993">
      <w:pPr>
        <w:spacing w:after="120"/>
        <w:jc w:val="both"/>
      </w:pPr>
      <w:r>
        <w:t>(</w:t>
      </w:r>
      <w:r w:rsidR="00B424DE">
        <w:t>2</w:t>
      </w:r>
      <w:r>
        <w:t xml:space="preserve">) </w:t>
      </w:r>
      <w:r w:rsidR="00434993">
        <w:t>Vzor výkazu</w:t>
      </w:r>
      <w:r w:rsidR="002F754E">
        <w:t xml:space="preserve"> </w:t>
      </w:r>
      <w:r w:rsidR="00B424DE">
        <w:t xml:space="preserve">pre </w:t>
      </w:r>
      <w:r w:rsidR="00936765">
        <w:t>nadáciu je uvedený v</w:t>
      </w:r>
      <w:r w:rsidR="00434993">
        <w:t xml:space="preserve"> príloh</w:t>
      </w:r>
      <w:r w:rsidR="00936765">
        <w:t>e</w:t>
      </w:r>
      <w:r w:rsidR="00434993">
        <w:t xml:space="preserve"> č. 2.</w:t>
      </w:r>
    </w:p>
    <w:p w14:paraId="26419576" w14:textId="77777777" w:rsidR="006362F6" w:rsidRPr="006362F6" w:rsidRDefault="006362F6" w:rsidP="006362F6">
      <w:pPr>
        <w:jc w:val="both"/>
      </w:pPr>
    </w:p>
    <w:p w14:paraId="3D0F8715" w14:textId="77777777" w:rsidR="003242E8" w:rsidRPr="00A9050F" w:rsidRDefault="003242E8" w:rsidP="00FC2539">
      <w:pPr>
        <w:pStyle w:val="Nadpis2"/>
        <w:ind w:left="0" w:firstLine="0"/>
      </w:pPr>
    </w:p>
    <w:p w14:paraId="6D9AE249" w14:textId="3BDA81D8" w:rsidR="003242E8" w:rsidRPr="00A9050F" w:rsidRDefault="003242E8" w:rsidP="003242E8">
      <w:pPr>
        <w:spacing w:before="120" w:after="120"/>
        <w:jc w:val="both"/>
      </w:pPr>
      <w:r w:rsidRPr="00B47FB3">
        <w:t xml:space="preserve">Podľa </w:t>
      </w:r>
      <w:r w:rsidR="00B424DE">
        <w:t xml:space="preserve">tohto opatrenia </w:t>
      </w:r>
      <w:r w:rsidRPr="00B47FB3">
        <w:t>sa postupuje prvýkrát</w:t>
      </w:r>
      <w:r w:rsidRPr="00A9050F">
        <w:t xml:space="preserve"> pri zostavovaní</w:t>
      </w:r>
      <w:r w:rsidR="00DF7BB4">
        <w:t xml:space="preserve"> výkazu za obdobie od 1. </w:t>
      </w:r>
      <w:r w:rsidR="00BA32CB">
        <w:t>júna</w:t>
      </w:r>
      <w:r w:rsidR="00DF7BB4">
        <w:t xml:space="preserve"> 2025 do </w:t>
      </w:r>
      <w:r w:rsidRPr="00A9050F">
        <w:t>31. decembr</w:t>
      </w:r>
      <w:r w:rsidR="00DF7BB4">
        <w:t>a</w:t>
      </w:r>
      <w:r w:rsidRPr="00A9050F">
        <w:t xml:space="preserve"> 20</w:t>
      </w:r>
      <w:r w:rsidR="00DF7BB4">
        <w:t>25.</w:t>
      </w:r>
    </w:p>
    <w:p w14:paraId="00F9A61F" w14:textId="77777777" w:rsidR="003242E8" w:rsidRDefault="003242E8" w:rsidP="00FC2539">
      <w:pPr>
        <w:pStyle w:val="Nadpis2"/>
        <w:ind w:left="0" w:firstLine="0"/>
        <w:rPr>
          <w:b w:val="0"/>
        </w:rPr>
      </w:pPr>
    </w:p>
    <w:p w14:paraId="6F14E97B" w14:textId="1B529471" w:rsidR="003242E8" w:rsidRPr="00A9050F" w:rsidRDefault="003242E8" w:rsidP="003242E8">
      <w:pPr>
        <w:spacing w:before="120" w:after="240"/>
        <w:jc w:val="both"/>
      </w:pPr>
      <w:r w:rsidRPr="00A9050F">
        <w:t xml:space="preserve">Toto opatrenie nadobúda účinnosť </w:t>
      </w:r>
      <w:r w:rsidR="004F08A7">
        <w:t>1.</w:t>
      </w:r>
      <w:r w:rsidR="00DC569D">
        <w:t xml:space="preserve"> augusta</w:t>
      </w:r>
      <w:r w:rsidR="004F08A7">
        <w:t xml:space="preserve"> 2025.</w:t>
      </w:r>
    </w:p>
    <w:p w14:paraId="104E0157" w14:textId="77777777" w:rsidR="003242E8" w:rsidRPr="00A9050F" w:rsidRDefault="003242E8" w:rsidP="003242E8">
      <w:pPr>
        <w:tabs>
          <w:tab w:val="center" w:pos="6379"/>
        </w:tabs>
        <w:jc w:val="both"/>
      </w:pPr>
      <w:r w:rsidRPr="00A9050F">
        <w:tab/>
        <w:t xml:space="preserve"> </w:t>
      </w:r>
      <w:r w:rsidR="003F7EB5">
        <w:t>Ladislav Kamenický</w:t>
      </w:r>
    </w:p>
    <w:p w14:paraId="1B961F2E" w14:textId="77777777" w:rsidR="003242E8" w:rsidRPr="00A9050F" w:rsidRDefault="003242E8" w:rsidP="003242E8">
      <w:pPr>
        <w:tabs>
          <w:tab w:val="center" w:pos="6379"/>
        </w:tabs>
        <w:jc w:val="both"/>
      </w:pPr>
      <w:r w:rsidRPr="00A9050F">
        <w:tab/>
        <w:t>minister financií</w:t>
      </w:r>
    </w:p>
    <w:sectPr w:rsidR="003242E8" w:rsidRPr="00A9050F" w:rsidSect="00BE5320">
      <w:pgSz w:w="11906" w:h="16838"/>
      <w:pgMar w:top="1418" w:right="1247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ECB5" w14:textId="77777777" w:rsidR="00DD7F0E" w:rsidRDefault="00DD7F0E" w:rsidP="002E5A67">
      <w:r>
        <w:separator/>
      </w:r>
    </w:p>
  </w:endnote>
  <w:endnote w:type="continuationSeparator" w:id="0">
    <w:p w14:paraId="6E324830" w14:textId="77777777" w:rsidR="00DD7F0E" w:rsidRDefault="00DD7F0E" w:rsidP="002E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24173" w14:textId="77777777" w:rsidR="00DD7F0E" w:rsidRDefault="00DD7F0E" w:rsidP="002E5A67">
      <w:r>
        <w:separator/>
      </w:r>
    </w:p>
  </w:footnote>
  <w:footnote w:type="continuationSeparator" w:id="0">
    <w:p w14:paraId="18357AEC" w14:textId="77777777" w:rsidR="00DD7F0E" w:rsidRDefault="00DD7F0E" w:rsidP="002E5A67">
      <w:r>
        <w:continuationSeparator/>
      </w:r>
    </w:p>
  </w:footnote>
  <w:footnote w:id="1">
    <w:p w14:paraId="4E6FFAC1" w14:textId="77777777" w:rsidR="0023503B" w:rsidRDefault="00B424DE" w:rsidP="00B424D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6b zákona </w:t>
      </w:r>
      <w:r w:rsidRPr="006362F6">
        <w:t>č. 116/1985 Zb. o podmienkach činnosti organizácií s medzinárodným prvkom v Československej socialistickej republike v znení zákona č.</w:t>
      </w:r>
      <w:r>
        <w:t xml:space="preserve"> 109/2025 Z. z.</w:t>
      </w:r>
    </w:p>
    <w:p w14:paraId="5BA0569C" w14:textId="77777777" w:rsidR="0023503B" w:rsidRDefault="00B424DE" w:rsidP="00B424DE">
      <w:pPr>
        <w:pStyle w:val="Textpoznmkypodiarou"/>
        <w:jc w:val="both"/>
      </w:pPr>
      <w:r>
        <w:t xml:space="preserve">§ 17b zákona </w:t>
      </w:r>
      <w:r w:rsidRPr="006362F6">
        <w:t>č. 83/1990 Zb. o združovaní občanov v znení zákona č.</w:t>
      </w:r>
      <w:r>
        <w:t xml:space="preserve"> 109/2025 Z. z.</w:t>
      </w:r>
    </w:p>
    <w:p w14:paraId="32DB3E83" w14:textId="77777777" w:rsidR="0023503B" w:rsidRDefault="00B424DE" w:rsidP="00B424DE">
      <w:pPr>
        <w:pStyle w:val="Textpoznmkypodiarou"/>
        <w:jc w:val="both"/>
      </w:pPr>
      <w:r>
        <w:t xml:space="preserve">§ 25a zákona </w:t>
      </w:r>
      <w:r w:rsidRPr="006362F6">
        <w:t>č. 147/1997 Z. z. o neinvestičných fondoch a o doplnení zákona Národnej rady Slovenskej republiky č. 207/1996 Z. z. v znení zákona č.</w:t>
      </w:r>
      <w:r>
        <w:t xml:space="preserve"> 109/2025 Z. z.</w:t>
      </w:r>
    </w:p>
    <w:p w14:paraId="6F22DE2C" w14:textId="77777777" w:rsidR="0023503B" w:rsidRDefault="00B424DE" w:rsidP="00B424DE">
      <w:pPr>
        <w:pStyle w:val="Textpoznmkypodiarou"/>
        <w:jc w:val="both"/>
      </w:pPr>
      <w:r w:rsidRPr="00E643AF">
        <w:t xml:space="preserve">§ </w:t>
      </w:r>
      <w:r>
        <w:t xml:space="preserve">34a </w:t>
      </w:r>
      <w:r w:rsidRPr="00E643AF">
        <w:t xml:space="preserve">zákona č. </w:t>
      </w:r>
      <w:r>
        <w:t xml:space="preserve">213/1997 Z. z. </w:t>
      </w:r>
      <w:r w:rsidRPr="007F7459">
        <w:t>o neziskových organizáciách poskytujúcich všeobecne prospešné služby</w:t>
      </w:r>
      <w:r>
        <w:t xml:space="preserve"> </w:t>
      </w:r>
      <w:r w:rsidRPr="00E643AF">
        <w:t xml:space="preserve">v znení </w:t>
      </w:r>
      <w:r>
        <w:t xml:space="preserve">zákona </w:t>
      </w:r>
      <w:r w:rsidRPr="006362F6">
        <w:t xml:space="preserve">č. </w:t>
      </w:r>
      <w:r>
        <w:t>109</w:t>
      </w:r>
      <w:r w:rsidRPr="006362F6">
        <w:t>/2025</w:t>
      </w:r>
      <w:r>
        <w:t xml:space="preserve"> Z. z.</w:t>
      </w:r>
    </w:p>
    <w:p w14:paraId="0EEBEFEA" w14:textId="2BD032E3" w:rsidR="00B424DE" w:rsidRDefault="00B424DE" w:rsidP="00B424DE">
      <w:pPr>
        <w:pStyle w:val="Textpoznmkypodiarou"/>
        <w:jc w:val="both"/>
      </w:pPr>
      <w:r>
        <w:t xml:space="preserve">§ 35a </w:t>
      </w:r>
      <w:r w:rsidR="0023503B">
        <w:t>z</w:t>
      </w:r>
      <w:r>
        <w:t>ákona č.</w:t>
      </w:r>
      <w:r w:rsidRPr="006362F6">
        <w:t xml:space="preserve"> 34/2002 Z. z. o nadáciách a o zmene Občianskeho zákonníka v znení neskorších predpisov v znení zákona č.</w:t>
      </w:r>
      <w:r>
        <w:t> 109/2025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77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424F5"/>
    <w:multiLevelType w:val="hybridMultilevel"/>
    <w:tmpl w:val="FFFFFFFF"/>
    <w:lvl w:ilvl="0" w:tplc="C87A9C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73E5D"/>
    <w:multiLevelType w:val="hybridMultilevel"/>
    <w:tmpl w:val="FFFFFFFF"/>
    <w:lvl w:ilvl="0" w:tplc="D21617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6C3151"/>
    <w:multiLevelType w:val="hybridMultilevel"/>
    <w:tmpl w:val="FFFFFFFF"/>
    <w:lvl w:ilvl="0" w:tplc="D58E5B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EC0994"/>
    <w:multiLevelType w:val="hybridMultilevel"/>
    <w:tmpl w:val="FFFFFFFF"/>
    <w:lvl w:ilvl="0" w:tplc="1ABE40F6">
      <w:start w:val="1"/>
      <w:numFmt w:val="decimal"/>
      <w:pStyle w:val="Nadpis2"/>
      <w:lvlText w:val="§ %1"/>
      <w:lvlJc w:val="left"/>
      <w:pPr>
        <w:ind w:left="5322" w:hanging="360"/>
      </w:pPr>
      <w:rPr>
        <w:rFonts w:cs="Times New Roman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9C5007"/>
    <w:multiLevelType w:val="hybridMultilevel"/>
    <w:tmpl w:val="FFFFFFFF"/>
    <w:lvl w:ilvl="0" w:tplc="D17C37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EB7712"/>
    <w:multiLevelType w:val="hybridMultilevel"/>
    <w:tmpl w:val="FFFFFFFF"/>
    <w:lvl w:ilvl="0" w:tplc="D21617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3A6342"/>
    <w:multiLevelType w:val="hybridMultilevel"/>
    <w:tmpl w:val="FFFFFFFF"/>
    <w:lvl w:ilvl="0" w:tplc="275EBF6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5787277">
    <w:abstractNumId w:val="7"/>
  </w:num>
  <w:num w:numId="2" w16cid:durableId="1925869536">
    <w:abstractNumId w:val="4"/>
  </w:num>
  <w:num w:numId="3" w16cid:durableId="808326731">
    <w:abstractNumId w:val="0"/>
  </w:num>
  <w:num w:numId="4" w16cid:durableId="1757946179">
    <w:abstractNumId w:val="2"/>
  </w:num>
  <w:num w:numId="5" w16cid:durableId="1187479036">
    <w:abstractNumId w:val="6"/>
  </w:num>
  <w:num w:numId="6" w16cid:durableId="1865901004">
    <w:abstractNumId w:val="3"/>
  </w:num>
  <w:num w:numId="7" w16cid:durableId="1529682782">
    <w:abstractNumId w:val="1"/>
  </w:num>
  <w:num w:numId="8" w16cid:durableId="261842284">
    <w:abstractNumId w:val="5"/>
  </w:num>
  <w:num w:numId="9" w16cid:durableId="1034035667">
    <w:abstractNumId w:val="4"/>
  </w:num>
  <w:num w:numId="10" w16cid:durableId="1594194922">
    <w:abstractNumId w:val="4"/>
  </w:num>
  <w:num w:numId="11" w16cid:durableId="354114512">
    <w:abstractNumId w:val="4"/>
  </w:num>
  <w:num w:numId="12" w16cid:durableId="205946577">
    <w:abstractNumId w:val="4"/>
  </w:num>
  <w:num w:numId="13" w16cid:durableId="1769232633">
    <w:abstractNumId w:val="4"/>
  </w:num>
  <w:num w:numId="14" w16cid:durableId="35370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1"/>
    <w:rsid w:val="0001685F"/>
    <w:rsid w:val="00033DF7"/>
    <w:rsid w:val="000C6ABF"/>
    <w:rsid w:val="00196DF6"/>
    <w:rsid w:val="001B07F5"/>
    <w:rsid w:val="001E3977"/>
    <w:rsid w:val="001E3D14"/>
    <w:rsid w:val="001F5309"/>
    <w:rsid w:val="002059D7"/>
    <w:rsid w:val="002159C2"/>
    <w:rsid w:val="00231694"/>
    <w:rsid w:val="0023503B"/>
    <w:rsid w:val="0027392E"/>
    <w:rsid w:val="00282B95"/>
    <w:rsid w:val="002D3BC7"/>
    <w:rsid w:val="002E5A67"/>
    <w:rsid w:val="002F754E"/>
    <w:rsid w:val="003132DD"/>
    <w:rsid w:val="003242E8"/>
    <w:rsid w:val="00347AA3"/>
    <w:rsid w:val="00371F8D"/>
    <w:rsid w:val="003A634F"/>
    <w:rsid w:val="003C02CC"/>
    <w:rsid w:val="003D7F5A"/>
    <w:rsid w:val="003F5D9E"/>
    <w:rsid w:val="003F7EB5"/>
    <w:rsid w:val="00421FB6"/>
    <w:rsid w:val="00424E6B"/>
    <w:rsid w:val="00434993"/>
    <w:rsid w:val="004F08A7"/>
    <w:rsid w:val="005065AF"/>
    <w:rsid w:val="00554653"/>
    <w:rsid w:val="005C65DF"/>
    <w:rsid w:val="005D6526"/>
    <w:rsid w:val="005E7ABE"/>
    <w:rsid w:val="00600EC6"/>
    <w:rsid w:val="00615D61"/>
    <w:rsid w:val="00625E21"/>
    <w:rsid w:val="006362F6"/>
    <w:rsid w:val="00662E9E"/>
    <w:rsid w:val="006906D7"/>
    <w:rsid w:val="006D35E3"/>
    <w:rsid w:val="006E23FD"/>
    <w:rsid w:val="007878B2"/>
    <w:rsid w:val="0079384C"/>
    <w:rsid w:val="007B2BD1"/>
    <w:rsid w:val="007B563B"/>
    <w:rsid w:val="007F7459"/>
    <w:rsid w:val="00823EF3"/>
    <w:rsid w:val="00854DAA"/>
    <w:rsid w:val="00884F2F"/>
    <w:rsid w:val="00895299"/>
    <w:rsid w:val="008A171E"/>
    <w:rsid w:val="008D2518"/>
    <w:rsid w:val="008F009E"/>
    <w:rsid w:val="008F1C96"/>
    <w:rsid w:val="009165B4"/>
    <w:rsid w:val="00936765"/>
    <w:rsid w:val="00945E2D"/>
    <w:rsid w:val="00951A27"/>
    <w:rsid w:val="00A051DD"/>
    <w:rsid w:val="00A24EF1"/>
    <w:rsid w:val="00A27A10"/>
    <w:rsid w:val="00A8025E"/>
    <w:rsid w:val="00A9050F"/>
    <w:rsid w:val="00AC3001"/>
    <w:rsid w:val="00AF575A"/>
    <w:rsid w:val="00B339B2"/>
    <w:rsid w:val="00B424DE"/>
    <w:rsid w:val="00B47FB3"/>
    <w:rsid w:val="00B5557F"/>
    <w:rsid w:val="00B664D4"/>
    <w:rsid w:val="00B674AA"/>
    <w:rsid w:val="00B73C96"/>
    <w:rsid w:val="00B86157"/>
    <w:rsid w:val="00B8616B"/>
    <w:rsid w:val="00BA32CB"/>
    <w:rsid w:val="00BC29C0"/>
    <w:rsid w:val="00BD02D7"/>
    <w:rsid w:val="00BD4E5D"/>
    <w:rsid w:val="00BE5320"/>
    <w:rsid w:val="00BE5AEA"/>
    <w:rsid w:val="00C110D9"/>
    <w:rsid w:val="00C2790C"/>
    <w:rsid w:val="00C921BE"/>
    <w:rsid w:val="00D3362A"/>
    <w:rsid w:val="00D51620"/>
    <w:rsid w:val="00DC569D"/>
    <w:rsid w:val="00DD7F0E"/>
    <w:rsid w:val="00DF7BB4"/>
    <w:rsid w:val="00E32E1C"/>
    <w:rsid w:val="00E4007D"/>
    <w:rsid w:val="00E55524"/>
    <w:rsid w:val="00E643AF"/>
    <w:rsid w:val="00EC7150"/>
    <w:rsid w:val="00EF7645"/>
    <w:rsid w:val="00F33745"/>
    <w:rsid w:val="00F832CE"/>
    <w:rsid w:val="00F911CB"/>
    <w:rsid w:val="00F962B1"/>
    <w:rsid w:val="00FB26AF"/>
    <w:rsid w:val="00FC253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97DF2"/>
  <w14:defaultImageDpi w14:val="0"/>
  <w15:docId w15:val="{A75C4C8D-0840-4623-BFB0-52F2CB4B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2E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23F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6E23FD"/>
    <w:pPr>
      <w:keepNext/>
      <w:numPr>
        <w:numId w:val="2"/>
      </w:numPr>
      <w:spacing w:after="120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E23F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E23FD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customStyle="1" w:styleId="tltlTextopatreniaArialNarrow11ptZa0pt">
    <w:name w:val="Štýl Štýl Text opatrenia + Arial Narrow 11 pt + Za:  0 pt"/>
    <w:basedOn w:val="Normlny"/>
    <w:rsid w:val="003242E8"/>
    <w:pPr>
      <w:spacing w:before="240"/>
      <w:jc w:val="both"/>
    </w:pPr>
    <w:rPr>
      <w:rFonts w:ascii="Arial Narrow" w:hAnsi="Arial Narrow"/>
      <w:sz w:val="22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5A6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E5A67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5A67"/>
    <w:rPr>
      <w:rFonts w:cs="Times New Roman"/>
      <w:vertAlign w:val="superscript"/>
    </w:rPr>
  </w:style>
  <w:style w:type="paragraph" w:customStyle="1" w:styleId="Zkladntext">
    <w:name w:val="Základní text"/>
    <w:uiPriority w:val="99"/>
    <w:rsid w:val="00BC29C0"/>
    <w:pPr>
      <w:spacing w:after="24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BE96-6CE8-4A05-975B-3E773D9D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Vrskova Jana</dc:creator>
  <cp:keywords/>
  <dc:description/>
  <cp:lastModifiedBy>Vrskova Jana</cp:lastModifiedBy>
  <cp:revision>4</cp:revision>
  <cp:lastPrinted>2025-06-12T08:16:00Z</cp:lastPrinted>
  <dcterms:created xsi:type="dcterms:W3CDTF">2025-06-04T13:20:00Z</dcterms:created>
  <dcterms:modified xsi:type="dcterms:W3CDTF">2025-06-12T08:16:00Z</dcterms:modified>
</cp:coreProperties>
</file>