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FB30" w14:textId="77777777"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14:paraId="3B605CE5" w14:textId="77777777" w:rsidR="00856250" w:rsidRPr="00F9528E" w:rsidRDefault="00856250" w:rsidP="00181754">
      <w:pPr>
        <w:widowControl/>
        <w:jc w:val="both"/>
        <w:rPr>
          <w:color w:val="000000"/>
        </w:rPr>
      </w:pPr>
    </w:p>
    <w:p w14:paraId="7AD88BCA" w14:textId="77777777" w:rsidR="00C15152" w:rsidRDefault="00C15152" w:rsidP="00C15152">
      <w:pPr>
        <w:widowControl/>
        <w:jc w:val="center"/>
        <w:rPr>
          <w:color w:val="000000"/>
          <w:lang w:val="en-US"/>
        </w:rPr>
      </w:pPr>
    </w:p>
    <w:p w14:paraId="6077B2FA" w14:textId="77777777" w:rsidR="004D7A15" w:rsidRDefault="004D7A15" w:rsidP="004D7A15">
      <w:pPr>
        <w:widowControl/>
        <w:jc w:val="center"/>
        <w:rPr>
          <w:color w:val="000000"/>
          <w:lang w:val="en-US"/>
        </w:rPr>
      </w:pPr>
    </w:p>
    <w:p w14:paraId="6B19FE8E" w14:textId="77777777" w:rsidR="004D7A15" w:rsidRDefault="004D7A15" w:rsidP="004D7A15">
      <w:pPr>
        <w:widowControl/>
        <w:jc w:val="center"/>
        <w:rPr>
          <w:color w:val="000000"/>
          <w:lang w:val="en-US"/>
        </w:rPr>
      </w:pPr>
    </w:p>
    <w:p w14:paraId="5F477057" w14:textId="77777777" w:rsidR="00FB504A" w:rsidRPr="00501D3D" w:rsidRDefault="00FB504A" w:rsidP="00AC164D">
      <w:pPr>
        <w:ind w:firstLine="708"/>
        <w:jc w:val="both"/>
        <w:divId w:val="1337077883"/>
        <w:rPr>
          <w:rStyle w:val="Vrazn"/>
          <w:bCs/>
        </w:rPr>
      </w:pPr>
      <w:r w:rsidRPr="00966756">
        <w:t xml:space="preserve">Verejnosť bola o príprave návrhu </w:t>
      </w:r>
      <w:r w:rsidR="00360A4C">
        <w:t xml:space="preserve">nového </w:t>
      </w:r>
      <w:r w:rsidR="009552C0">
        <w:t xml:space="preserve">zákona, </w:t>
      </w:r>
      <w:r w:rsidR="00360A4C">
        <w:t>o evidencii tržieb a o zmene a doplnení</w:t>
      </w:r>
      <w:r w:rsidR="00AC164D" w:rsidRPr="00754B61">
        <w:t xml:space="preserve"> </w:t>
      </w:r>
      <w:r w:rsidR="00360A4C">
        <w:t>niektorých zákonov</w:t>
      </w:r>
      <w:r w:rsidR="00BF742F" w:rsidRPr="00501D3D">
        <w:t xml:space="preserve"> </w:t>
      </w:r>
      <w:r w:rsidRPr="00501D3D">
        <w:t>informovaná prostredn</w:t>
      </w:r>
      <w:r w:rsidR="00966756" w:rsidRPr="00501D3D">
        <w:t>íctvom predbežnej informácie č. </w:t>
      </w:r>
      <w:r w:rsidR="00360A4C">
        <w:t>PI/2024/317</w:t>
      </w:r>
      <w:r w:rsidR="00EF0895">
        <w:t xml:space="preserve"> </w:t>
      </w:r>
      <w:r w:rsidRPr="00501D3D">
        <w:t>zverejnenej v informačnom systéme verejnej správy Slov-Lex</w:t>
      </w:r>
      <w:r w:rsidR="004A2D60">
        <w:t xml:space="preserve"> od </w:t>
      </w:r>
      <w:r w:rsidR="00CD3466">
        <w:br/>
      </w:r>
      <w:r w:rsidR="00360A4C">
        <w:t>03. 012. 2024</w:t>
      </w:r>
      <w:r w:rsidR="00C0330F">
        <w:t>,</w:t>
      </w:r>
      <w:r w:rsidR="004A2D60">
        <w:t xml:space="preserve"> v</w:t>
      </w:r>
      <w:r w:rsidR="00AE2A2C">
        <w:t xml:space="preserve">erejnosť sa mohla vyjadriť do </w:t>
      </w:r>
      <w:r w:rsidR="00360A4C">
        <w:t>20.12.2024</w:t>
      </w:r>
      <w:r w:rsidR="004A2D60">
        <w:t>.</w:t>
      </w:r>
    </w:p>
    <w:p w14:paraId="52ADA307" w14:textId="77777777" w:rsidR="00BE183F" w:rsidRPr="00501D3D" w:rsidRDefault="00BE183F" w:rsidP="00BE183F">
      <w:pPr>
        <w:widowControl/>
        <w:jc w:val="both"/>
        <w:divId w:val="1337077883"/>
      </w:pPr>
    </w:p>
    <w:p w14:paraId="6A54332F" w14:textId="77777777" w:rsidR="00AD2A75" w:rsidRPr="00AC164D" w:rsidRDefault="00FB504A" w:rsidP="001D45A4">
      <w:pPr>
        <w:ind w:firstLine="720"/>
        <w:jc w:val="both"/>
        <w:rPr>
          <w:rStyle w:val="Vrazn"/>
          <w:b w:val="0"/>
          <w:bCs/>
        </w:rPr>
      </w:pPr>
      <w:r w:rsidRPr="00B408D6">
        <w:t>K pre</w:t>
      </w:r>
      <w:r w:rsidR="00966756" w:rsidRPr="00B408D6">
        <w:t>dbežnej informácií</w:t>
      </w:r>
      <w:r w:rsidR="004A2D60" w:rsidRPr="00B408D6">
        <w:t xml:space="preserve"> </w:t>
      </w:r>
      <w:r w:rsidR="00FF59BF" w:rsidRPr="00B408D6">
        <w:rPr>
          <w:rStyle w:val="Vrazn"/>
          <w:b w:val="0"/>
          <w:bCs/>
        </w:rPr>
        <w:t>boli uskutočnené verejné konzultácie</w:t>
      </w:r>
      <w:r w:rsidR="00EF0895" w:rsidRPr="00B408D6">
        <w:rPr>
          <w:rStyle w:val="Vrazn"/>
          <w:b w:val="0"/>
          <w:bCs/>
        </w:rPr>
        <w:t xml:space="preserve">, </w:t>
      </w:r>
      <w:r w:rsidR="00061203">
        <w:rPr>
          <w:rStyle w:val="Vrazn"/>
          <w:b w:val="0"/>
          <w:bCs/>
        </w:rPr>
        <w:t>v priebehu januára 2025 so zástupcami</w:t>
      </w:r>
      <w:r w:rsidR="00B408D6" w:rsidRPr="00B408D6">
        <w:t xml:space="preserve"> Asociáci</w:t>
      </w:r>
      <w:r w:rsidR="001D45A4">
        <w:t>e</w:t>
      </w:r>
      <w:r w:rsidR="00B408D6" w:rsidRPr="00B408D6">
        <w:t xml:space="preserve"> </w:t>
      </w:r>
      <w:r w:rsidR="00B408D6">
        <w:t xml:space="preserve">priemyselných zväzov a dopravy, </w:t>
      </w:r>
      <w:r w:rsidR="00B408D6" w:rsidRPr="00B408D6">
        <w:t>A</w:t>
      </w:r>
      <w:r w:rsidR="00B408D6">
        <w:t>sociáci</w:t>
      </w:r>
      <w:r w:rsidR="001D45A4">
        <w:t>e</w:t>
      </w:r>
      <w:r w:rsidR="00B408D6">
        <w:t xml:space="preserve"> zamestnávateľských zväzov a združení, </w:t>
      </w:r>
      <w:r w:rsidR="00B408D6" w:rsidRPr="00B408D6">
        <w:t>Republikov</w:t>
      </w:r>
      <w:r w:rsidR="001D45A4">
        <w:t>ej</w:t>
      </w:r>
      <w:r w:rsidR="00B408D6" w:rsidRPr="00B408D6">
        <w:t xml:space="preserve"> úni</w:t>
      </w:r>
      <w:r w:rsidR="001D45A4">
        <w:t>e</w:t>
      </w:r>
      <w:r w:rsidR="00B408D6" w:rsidRPr="00B408D6">
        <w:t xml:space="preserve"> zamestnávateľov SR,</w:t>
      </w:r>
      <w:r w:rsidR="00061203" w:rsidRPr="00061203">
        <w:t xml:space="preserve"> Únie nevidiacich a slabozrakých Slovenska</w:t>
      </w:r>
      <w:r w:rsidR="00061203">
        <w:t>, O</w:t>
      </w:r>
      <w:r w:rsidR="00061203" w:rsidRPr="00061203">
        <w:t>rganizácií osôb so sluchovým postihnutím</w:t>
      </w:r>
      <w:r w:rsidR="00061203">
        <w:t>, Slovenská aliancia moderného obchodu, Slovenská asociácia palivového priemyslu a</w:t>
      </w:r>
      <w:r w:rsidR="00E221D6">
        <w:t> </w:t>
      </w:r>
      <w:r w:rsidR="00061203">
        <w:t>obchodu</w:t>
      </w:r>
      <w:r w:rsidR="00E221D6">
        <w:t xml:space="preserve">, Zväz obchodu Slovenskej republiky, Republiková únia zamestnávateľov. </w:t>
      </w:r>
    </w:p>
    <w:p w14:paraId="3B3C84A4" w14:textId="77777777" w:rsidR="00AD2A75" w:rsidRPr="00E55392" w:rsidRDefault="00AD2A75" w:rsidP="001D45A4">
      <w:pPr>
        <w:widowControl/>
        <w:jc w:val="both"/>
        <w:rPr>
          <w:lang w:val="en-US"/>
        </w:rPr>
      </w:pPr>
    </w:p>
    <w:sectPr w:rsidR="00AD2A7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D"/>
    <w:rsid w:val="00061203"/>
    <w:rsid w:val="000C2A06"/>
    <w:rsid w:val="000E4F08"/>
    <w:rsid w:val="00181754"/>
    <w:rsid w:val="001A11C1"/>
    <w:rsid w:val="001D45A4"/>
    <w:rsid w:val="00212F9A"/>
    <w:rsid w:val="00360A4C"/>
    <w:rsid w:val="003F7950"/>
    <w:rsid w:val="00450227"/>
    <w:rsid w:val="004866D5"/>
    <w:rsid w:val="0049695E"/>
    <w:rsid w:val="004A1531"/>
    <w:rsid w:val="004A2D60"/>
    <w:rsid w:val="004B6853"/>
    <w:rsid w:val="004D7A15"/>
    <w:rsid w:val="00501D3D"/>
    <w:rsid w:val="00600D17"/>
    <w:rsid w:val="006C5DD0"/>
    <w:rsid w:val="00716D4D"/>
    <w:rsid w:val="007178FB"/>
    <w:rsid w:val="00754B61"/>
    <w:rsid w:val="007802FA"/>
    <w:rsid w:val="007A03E1"/>
    <w:rsid w:val="007C560C"/>
    <w:rsid w:val="007D62CB"/>
    <w:rsid w:val="00856250"/>
    <w:rsid w:val="008D565E"/>
    <w:rsid w:val="009552C0"/>
    <w:rsid w:val="00955CEE"/>
    <w:rsid w:val="00966756"/>
    <w:rsid w:val="00974AE7"/>
    <w:rsid w:val="0098178C"/>
    <w:rsid w:val="00A27D1E"/>
    <w:rsid w:val="00A92150"/>
    <w:rsid w:val="00AA762C"/>
    <w:rsid w:val="00AC164D"/>
    <w:rsid w:val="00AC5107"/>
    <w:rsid w:val="00AD2A75"/>
    <w:rsid w:val="00AE2A2C"/>
    <w:rsid w:val="00B408D6"/>
    <w:rsid w:val="00BE183F"/>
    <w:rsid w:val="00BF742F"/>
    <w:rsid w:val="00C0330F"/>
    <w:rsid w:val="00C04441"/>
    <w:rsid w:val="00C15152"/>
    <w:rsid w:val="00C9479C"/>
    <w:rsid w:val="00CD3466"/>
    <w:rsid w:val="00CD4237"/>
    <w:rsid w:val="00D65916"/>
    <w:rsid w:val="00D8599B"/>
    <w:rsid w:val="00E221D6"/>
    <w:rsid w:val="00E266D6"/>
    <w:rsid w:val="00E55392"/>
    <w:rsid w:val="00E77B1A"/>
    <w:rsid w:val="00ED21F7"/>
    <w:rsid w:val="00EF0895"/>
    <w:rsid w:val="00F9528E"/>
    <w:rsid w:val="00FB504A"/>
    <w:rsid w:val="00FF59BF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78A15"/>
  <w14:defaultImageDpi w14:val="0"/>
  <w15:docId w15:val="{C8CC2EF0-533C-47FF-B314-0135A88B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B504A"/>
    <w:pPr>
      <w:widowControl/>
      <w:adjustRightInd/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locked/>
    <w:rsid w:val="00FB504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0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4.7.2016 10:43:08"/>
    <f:field ref="objchangedby" par="" text="Administrator, System"/>
    <f:field ref="objmodifiedat" par="" text="4.7.2016 10:43:08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ms.slx.P.fscsrv</dc:creator>
  <cp:keywords/>
  <dc:description/>
  <cp:lastModifiedBy>Metodika@skdp.sk</cp:lastModifiedBy>
  <cp:revision>2</cp:revision>
  <cp:lastPrinted>2024-06-20T09:12:00Z</cp:lastPrinted>
  <dcterms:created xsi:type="dcterms:W3CDTF">2025-06-20T10:12:00Z</dcterms:created>
  <dcterms:modified xsi:type="dcterms:W3CDTF">2025-06-20T10:12:00Z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Daňové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Jana Fülöpová</vt:lpwstr>
  </property>
  <property fmtid="{D5CDD505-2E9C-101B-9397-08002B2CF9AE}" pid="9" name="FSC#SKEDITIONSLOVLEX@103.510:zodppredkladatel">
    <vt:lpwstr>Peter Kažimír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Národnej rady Slovenskej republiky č. 145/1995 Z. z. o správnych poplatkoch v znení neskorších predpisov a ktorým sa mení a dopĺňa zákon Slovenskej národnej rady č. 71/1992 Zb. o súdnych poplatkoch a poplatku za výpis z re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financií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Plán legislatívnych úloh vlády SR</vt:lpwstr>
  </property>
  <property fmtid="{D5CDD505-2E9C-101B-9397-08002B2CF9AE}" pid="17" name="FSC#SKEDITIONSLOVLEX@103.510:plnynazovpredpis">
    <vt:lpwstr> Zákon, ktorým sa mení a dopĺňa zákon Národnej rady Slovenskej republiky č. 145/1995 Z. z. o správnych poplatkoch v znení neskorších predpisov a ktorým sa mení a dopĺňa zákon Slovenskej národnej rady č. 71/1992 Zb. o súdnych poplatkoch a poplatku za výpis</vt:lpwstr>
  </property>
  <property fmtid="{D5CDD505-2E9C-101B-9397-08002B2CF9AE}" pid="18" name="FSC#SKEDITIONSLOVLEX@103.510:rezortcislopredpis">
    <vt:lpwstr>MF/013976/2016-726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LP/2016/647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nie je upravená v práve Európskej únie</vt:lpwstr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nie je obsiahnutá v judikatúre Súdneho dvora Európskej únie</vt:lpwstr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financií Slovenskej republiky</vt:lpwstr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>Vláda Slovenskej republiky na svojom zasadnutí dňa ....................... prerokovala a schválila návrh zákona, ktorým sa mení a dopĺňa zákon Národnej rady Slovenskej republiky č. 145/1995 Z. z. o správnych poplatkoch v znení neskorších predpisov a ktorý</vt:lpwstr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republiky_x000d__x000d_minister financií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financií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Peter Kažimír_x000d__x000d_minister financií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justify;"&gt;Návrh zákona, ktorým sa mení a&amp;nbsp;dopĺňa zákon Národnej rady Slovenskej republiky &amp;nbsp;&amp;nbsp;&amp;nbsp;&amp;nbsp;&amp;nbsp;&amp;nbsp;&amp;nbsp;č. 145/1995 Z. z. o&amp;nbsp;správnych poplatkoch v&amp;nbsp;znení neskorších predpisov a&amp;nbsp;ktorým sa </vt:lpwstr>
  </property>
  <property fmtid="{D5CDD505-2E9C-101B-9397-08002B2CF9AE}" pid="135" name="FSC#COOSYSTEM@1.1:Container">
    <vt:lpwstr>COO.2145.1000.3.1490082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style="text-align: justify;"&gt;Verejnosť bola o&amp;nbsp;príprave návrhu zákona, ktorým sa mení a dopĺňa zákon Národnej rady Slovenskej republiky č.&amp;nbsp;145/1995 Z. z. o&amp;nbsp;správnych poplatkoch v znení neskorších predpisov a ktorým sa mení&amp;nbsp;&amp;nbsp;a do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>gistra trestov v znení neskorších predpisov</vt:lpwstr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> z registra trestov v znení neskorších predpisov</vt:lpwstr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ministra financií Slovenskej republiky</vt:lpwstr>
  </property>
  <property fmtid="{D5CDD505-2E9C-101B-9397-08002B2CF9AE}" pid="148" name="FSC#SKEDITIONSLOVLEX@103.510:funkciaZodpPredDativ">
    <vt:lpwstr>ministrovi financií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2016</vt:lpwstr>
  </property>
</Properties>
</file>