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8AE6" w14:textId="77777777" w:rsidR="00D41641" w:rsidRPr="00024AE4" w:rsidRDefault="00D41641" w:rsidP="00D41641">
      <w:pPr>
        <w:spacing w:after="0" w:line="240" w:lineRule="auto"/>
        <w:rPr>
          <w:rFonts w:ascii="Times New Roman" w:eastAsia="Times New Roman" w:hAnsi="Times New Roman" w:cs="Times New Roman"/>
          <w:sz w:val="24"/>
          <w:szCs w:val="24"/>
          <w:lang w:eastAsia="sk-SK"/>
        </w:rPr>
      </w:pPr>
    </w:p>
    <w:p w14:paraId="5AB67052" w14:textId="77777777" w:rsidR="00D41641" w:rsidRPr="00024AE4" w:rsidRDefault="00D41641" w:rsidP="00D41641">
      <w:pPr>
        <w:autoSpaceDE w:val="0"/>
        <w:autoSpaceDN w:val="0"/>
        <w:adjustRightInd w:val="0"/>
        <w:spacing w:after="0" w:line="240" w:lineRule="auto"/>
        <w:jc w:val="center"/>
        <w:rPr>
          <w:rFonts w:ascii="Times New Roman" w:eastAsia="Times New Roman" w:hAnsi="Times New Roman" w:cs="Times New Roman"/>
          <w:b/>
          <w:sz w:val="24"/>
          <w:szCs w:val="24"/>
        </w:rPr>
      </w:pPr>
    </w:p>
    <w:p w14:paraId="2A5AC2A9" w14:textId="521A40C9" w:rsidR="00D41641" w:rsidRPr="00024AE4" w:rsidRDefault="00D41641"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54344D9D" w14:textId="6031618A"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6177E0EB" w14:textId="2D38695D"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682ECF27" w14:textId="51069A6C"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055F1501" w14:textId="6ACCC74C"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4D06926A" w14:textId="06EA5DE7"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682109E8" w14:textId="0F370BD6"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4DCDD334" w14:textId="40D9F691"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04D4EBED" w14:textId="7770F42A"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4353F7ED" w14:textId="77777777"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128D63F2" w14:textId="3326322D"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5B5FA81C" w14:textId="3808D8AB"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466CFA34" w14:textId="1C501ECF"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48BAA09F" w14:textId="631A8BAD"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0C6D604A" w14:textId="688E58EB"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37F61BA5" w14:textId="77777777" w:rsidR="00024AE4" w:rsidRPr="00024AE4" w:rsidRDefault="00024AE4" w:rsidP="00D41641">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76EA8C42" w14:textId="2FBA2D7C" w:rsidR="00D41641" w:rsidRPr="00024AE4" w:rsidRDefault="00D41641" w:rsidP="00D41641">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z</w:t>
      </w:r>
      <w:r w:rsidR="00555D76" w:rsidRPr="00024AE4">
        <w:rPr>
          <w:rFonts w:ascii="Times New Roman" w:eastAsia="Times New Roman" w:hAnsi="Times New Roman" w:cs="Times New Roman"/>
          <w:b/>
          <w:sz w:val="24"/>
          <w:szCs w:val="24"/>
          <w:lang w:eastAsia="sk-SK"/>
        </w:rPr>
        <w:t xml:space="preserve"> 27. mája </w:t>
      </w:r>
      <w:r w:rsidR="00EA4DDE">
        <w:rPr>
          <w:rFonts w:ascii="Times New Roman" w:eastAsia="Times New Roman" w:hAnsi="Times New Roman" w:cs="Times New Roman"/>
          <w:b/>
          <w:sz w:val="24"/>
          <w:szCs w:val="24"/>
          <w:lang w:eastAsia="sk-SK"/>
        </w:rPr>
        <w:t>2025</w:t>
      </w:r>
    </w:p>
    <w:p w14:paraId="1F13A907" w14:textId="77777777" w:rsidR="00D41641" w:rsidRPr="00024AE4" w:rsidRDefault="00D41641" w:rsidP="00D41641">
      <w:pPr>
        <w:pBdr>
          <w:top w:val="nil"/>
          <w:left w:val="nil"/>
          <w:bottom w:val="nil"/>
          <w:right w:val="nil"/>
          <w:between w:val="nil"/>
        </w:pBdr>
        <w:spacing w:after="0" w:line="240" w:lineRule="auto"/>
        <w:ind w:hanging="2"/>
        <w:jc w:val="center"/>
        <w:rPr>
          <w:rFonts w:ascii="Times New Roman" w:eastAsia="Times New Roman" w:hAnsi="Times New Roman" w:cs="Times New Roman"/>
          <w:b/>
          <w:sz w:val="24"/>
          <w:szCs w:val="24"/>
          <w:lang w:eastAsia="sk-SK"/>
        </w:rPr>
      </w:pPr>
    </w:p>
    <w:p w14:paraId="50483E7E" w14:textId="0058693A" w:rsidR="00D41641" w:rsidRPr="00024AE4" w:rsidRDefault="00D41641" w:rsidP="00D416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eastAsia="sk-SK"/>
        </w:rPr>
      </w:pPr>
      <w:r w:rsidRPr="00024AE4">
        <w:rPr>
          <w:rFonts w:ascii="Times New Roman" w:eastAsia="Times New Roman" w:hAnsi="Times New Roman" w:cs="Times New Roman"/>
          <w:b/>
          <w:sz w:val="24"/>
          <w:szCs w:val="24"/>
          <w:lang w:eastAsia="sk-SK"/>
        </w:rPr>
        <w:t xml:space="preserve">o niektorých opatreniach na zvýšenie odolnosti Slovenskej republiky v oblasti obrany a bezpečnosti, o brannej povinnosti a o zmene a doplnení niektorých zákonov </w:t>
      </w:r>
    </w:p>
    <w:p w14:paraId="194C05D1"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p>
    <w:p w14:paraId="39F40232" w14:textId="77777777" w:rsidR="00D37973" w:rsidRPr="00024AE4" w:rsidRDefault="00D37973" w:rsidP="00D37973">
      <w:pPr>
        <w:spacing w:after="0"/>
        <w:jc w:val="center"/>
        <w:rPr>
          <w:rFonts w:ascii="Times New Roman" w:hAnsi="Times New Roman" w:cs="Times New Roman"/>
          <w:sz w:val="24"/>
          <w:szCs w:val="24"/>
        </w:rPr>
      </w:pPr>
    </w:p>
    <w:p w14:paraId="6105015E" w14:textId="77777777" w:rsidR="00D37973" w:rsidRPr="00024AE4" w:rsidRDefault="00D37973" w:rsidP="00AD2C5D">
      <w:pPr>
        <w:autoSpaceDE w:val="0"/>
        <w:autoSpaceDN w:val="0"/>
        <w:adjustRightInd w:val="0"/>
        <w:spacing w:after="0" w:line="240" w:lineRule="auto"/>
        <w:ind w:firstLine="709"/>
        <w:rPr>
          <w:rFonts w:ascii="Times New Roman" w:hAnsi="Times New Roman" w:cs="Times New Roman"/>
          <w:sz w:val="24"/>
          <w:szCs w:val="24"/>
        </w:rPr>
      </w:pPr>
      <w:r w:rsidRPr="00024AE4">
        <w:rPr>
          <w:rFonts w:ascii="Times New Roman" w:hAnsi="Times New Roman" w:cs="Times New Roman"/>
          <w:sz w:val="24"/>
          <w:szCs w:val="24"/>
        </w:rPr>
        <w:t>Národná rada Slovenskej republiky sa uzniesla na tomto zákone:</w:t>
      </w:r>
    </w:p>
    <w:p w14:paraId="18125EC0" w14:textId="77777777" w:rsidR="00D37973" w:rsidRPr="00024AE4" w:rsidRDefault="00D37973" w:rsidP="00D37973">
      <w:pPr>
        <w:autoSpaceDE w:val="0"/>
        <w:autoSpaceDN w:val="0"/>
        <w:adjustRightInd w:val="0"/>
        <w:spacing w:after="0" w:line="240" w:lineRule="auto"/>
        <w:ind w:firstLine="708"/>
        <w:rPr>
          <w:rFonts w:ascii="Times New Roman" w:hAnsi="Times New Roman" w:cs="Times New Roman"/>
          <w:sz w:val="24"/>
          <w:szCs w:val="24"/>
        </w:rPr>
      </w:pPr>
    </w:p>
    <w:p w14:paraId="13C998EF"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Čl. I</w:t>
      </w:r>
    </w:p>
    <w:p w14:paraId="37FCD09B"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p>
    <w:p w14:paraId="78DBA498"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PRVÁ ČASŤ</w:t>
      </w:r>
    </w:p>
    <w:p w14:paraId="1D4656B4"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ZÁKLADNÉ USTANOVENIA</w:t>
      </w:r>
    </w:p>
    <w:p w14:paraId="2E78F80E" w14:textId="77777777" w:rsidR="00D37973" w:rsidRPr="00024AE4" w:rsidRDefault="00D37973" w:rsidP="00D37973">
      <w:pPr>
        <w:spacing w:after="0"/>
        <w:jc w:val="center"/>
        <w:rPr>
          <w:rFonts w:ascii="Times New Roman" w:hAnsi="Times New Roman" w:cs="Times New Roman"/>
          <w:sz w:val="24"/>
          <w:szCs w:val="24"/>
        </w:rPr>
      </w:pPr>
    </w:p>
    <w:p w14:paraId="71D1018E"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 1</w:t>
      </w:r>
    </w:p>
    <w:p w14:paraId="7A35A7EF"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Predmet zákona</w:t>
      </w:r>
    </w:p>
    <w:p w14:paraId="777865B2"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p>
    <w:p w14:paraId="60E250D4" w14:textId="317806E8" w:rsidR="00D37973" w:rsidRPr="00024AE4" w:rsidRDefault="003047E3" w:rsidP="00D37973">
      <w:pPr>
        <w:autoSpaceDE w:val="0"/>
        <w:autoSpaceDN w:val="0"/>
        <w:adjustRightInd w:val="0"/>
        <w:spacing w:after="0" w:line="240" w:lineRule="auto"/>
        <w:ind w:firstLine="708"/>
        <w:jc w:val="both"/>
        <w:rPr>
          <w:rFonts w:ascii="Times New Roman" w:hAnsi="Times New Roman" w:cs="Times New Roman"/>
          <w:sz w:val="24"/>
          <w:szCs w:val="24"/>
        </w:rPr>
      </w:pPr>
      <w:r w:rsidRPr="00024AE4">
        <w:rPr>
          <w:rFonts w:ascii="Times New Roman" w:hAnsi="Times New Roman" w:cs="Times New Roman"/>
          <w:sz w:val="24"/>
          <w:szCs w:val="24"/>
        </w:rPr>
        <w:t xml:space="preserve">(1) </w:t>
      </w:r>
      <w:r w:rsidR="00D37973" w:rsidRPr="00024AE4">
        <w:rPr>
          <w:rFonts w:ascii="Times New Roman" w:hAnsi="Times New Roman" w:cs="Times New Roman"/>
          <w:sz w:val="24"/>
          <w:szCs w:val="24"/>
        </w:rPr>
        <w:t xml:space="preserve">Tento zákon upravuje niektoré opatrenia </w:t>
      </w:r>
      <w:bookmarkStart w:id="0" w:name="_Hlk186968925"/>
      <w:r w:rsidR="00D37973" w:rsidRPr="00024AE4">
        <w:rPr>
          <w:rFonts w:ascii="Times New Roman" w:eastAsia="Times New Roman" w:hAnsi="Times New Roman" w:cs="Times New Roman"/>
          <w:sz w:val="24"/>
          <w:szCs w:val="24"/>
          <w:lang w:eastAsia="sk-SK"/>
        </w:rPr>
        <w:t xml:space="preserve">na zvýšenie odolnosti Slovenskej republiky </w:t>
      </w:r>
      <w:r w:rsidR="00D37973" w:rsidRPr="00024AE4">
        <w:rPr>
          <w:rFonts w:ascii="Times New Roman" w:hAnsi="Times New Roman" w:cs="Times New Roman"/>
          <w:sz w:val="24"/>
          <w:szCs w:val="24"/>
        </w:rPr>
        <w:t>v oblasti obrany a bezpečnosti, vytváranie Národných obranných síl, prípravu a použitie vojakov v zálohe, činnosť Žandárskeho zboru a brannú povinnosť</w:t>
      </w:r>
      <w:bookmarkEnd w:id="0"/>
      <w:r w:rsidR="00D37973" w:rsidRPr="00024AE4">
        <w:rPr>
          <w:rFonts w:ascii="Times New Roman" w:hAnsi="Times New Roman" w:cs="Times New Roman"/>
          <w:sz w:val="24"/>
          <w:szCs w:val="24"/>
        </w:rPr>
        <w:t>.</w:t>
      </w:r>
    </w:p>
    <w:p w14:paraId="596A46EB" w14:textId="77777777" w:rsidR="003047E3" w:rsidRPr="00024AE4" w:rsidRDefault="003047E3" w:rsidP="003047E3">
      <w:pPr>
        <w:spacing w:after="0" w:line="240" w:lineRule="auto"/>
        <w:ind w:firstLine="708"/>
        <w:jc w:val="both"/>
        <w:rPr>
          <w:rFonts w:ascii="Times New Roman" w:eastAsia="Times New Roman" w:hAnsi="Times New Roman" w:cs="Times New Roman"/>
          <w:sz w:val="24"/>
          <w:szCs w:val="24"/>
          <w:lang w:eastAsia="sk-SK"/>
        </w:rPr>
      </w:pPr>
    </w:p>
    <w:p w14:paraId="7A248ACE" w14:textId="4A23B8D3" w:rsidR="003047E3" w:rsidRPr="00024AE4" w:rsidRDefault="003047E3" w:rsidP="003047E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Niektorými opatreniami na zvýšenie odolnosti Slovenskej republiky </w:t>
      </w:r>
      <w:bookmarkStart w:id="1" w:name="_Hlk186969252"/>
      <w:r w:rsidRPr="00024AE4">
        <w:rPr>
          <w:rFonts w:ascii="Times New Roman" w:hAnsi="Times New Roman" w:cs="Times New Roman"/>
          <w:sz w:val="24"/>
          <w:szCs w:val="24"/>
        </w:rPr>
        <w:t>v oblasti obrany a bezpečnosti</w:t>
      </w:r>
      <w:bookmarkEnd w:id="1"/>
      <w:r w:rsidRPr="00024AE4">
        <w:rPr>
          <w:rFonts w:ascii="Times New Roman" w:eastAsia="Times New Roman" w:hAnsi="Times New Roman" w:cs="Times New Roman"/>
          <w:sz w:val="24"/>
          <w:szCs w:val="24"/>
          <w:lang w:eastAsia="sk-SK"/>
        </w:rPr>
        <w:t xml:space="preserve"> sú</w:t>
      </w:r>
      <w:r w:rsidR="0062353D" w:rsidRPr="00024AE4">
        <w:rPr>
          <w:rFonts w:ascii="Times New Roman" w:eastAsia="Times New Roman" w:hAnsi="Times New Roman" w:cs="Times New Roman"/>
          <w:sz w:val="24"/>
          <w:szCs w:val="24"/>
          <w:lang w:eastAsia="sk-SK"/>
        </w:rPr>
        <w:t xml:space="preserve"> na účely tohto zákona</w:t>
      </w:r>
    </w:p>
    <w:p w14:paraId="66EE0562" w14:textId="77777777" w:rsidR="003047E3" w:rsidRPr="00024AE4" w:rsidRDefault="003047E3" w:rsidP="003047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vytváranie, udržiavanie a navyšovanie kapacít ozbrojených síl Slovenskej republiky (ďalej len „ozbrojené sily“), ktoré sa majú použiť na plnenie úloh ozbrojených síl v období krízovej situácie</w:t>
      </w:r>
      <w:r w:rsidRPr="00024AE4">
        <w:rPr>
          <w:rStyle w:val="Odkaznapoznmkupodiarou"/>
          <w:rFonts w:ascii="Times New Roman" w:eastAsia="Times New Roman" w:hAnsi="Times New Roman" w:cs="Times New Roman"/>
          <w:sz w:val="24"/>
          <w:szCs w:val="24"/>
          <w:lang w:eastAsia="sk-SK"/>
        </w:rPr>
        <w:footnoteReference w:id="1"/>
      </w:r>
      <w:r w:rsidRPr="00024AE4">
        <w:rPr>
          <w:rFonts w:ascii="Times New Roman" w:eastAsia="Times New Roman" w:hAnsi="Times New Roman" w:cs="Times New Roman"/>
          <w:sz w:val="24"/>
          <w:szCs w:val="24"/>
          <w:lang w:eastAsia="sk-SK"/>
        </w:rPr>
        <w:t>) v rozsahu ustanovenom týmto zákonom,</w:t>
      </w:r>
    </w:p>
    <w:p w14:paraId="545166E1" w14:textId="77777777" w:rsidR="003047E3" w:rsidRPr="00024AE4" w:rsidRDefault="003047E3" w:rsidP="003047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plnenie úloh Vojenskej polície podľa osobitného predpisu</w:t>
      </w:r>
      <w:r w:rsidRPr="00024AE4">
        <w:rPr>
          <w:rStyle w:val="Odkaznapoznmkupodiarou"/>
          <w:rFonts w:ascii="Times New Roman" w:eastAsia="Times New Roman" w:hAnsi="Times New Roman" w:cs="Times New Roman"/>
          <w:sz w:val="24"/>
          <w:szCs w:val="24"/>
          <w:lang w:eastAsia="sk-SK"/>
        </w:rPr>
        <w:footnoteReference w:id="2"/>
      </w:r>
      <w:r w:rsidRPr="00024AE4">
        <w:rPr>
          <w:rFonts w:ascii="Times New Roman" w:eastAsia="Times New Roman" w:hAnsi="Times New Roman" w:cs="Times New Roman"/>
          <w:sz w:val="24"/>
          <w:szCs w:val="24"/>
          <w:lang w:eastAsia="sk-SK"/>
        </w:rPr>
        <w:t>) a úloh Žandárskeho zboru v rozsahu ustanovenom týmto zákonom s cieľom podporovať Policajný zbor najmä pri zabezpečovaní verejného poriadku,</w:t>
      </w:r>
      <w:r w:rsidRPr="00024AE4">
        <w:rPr>
          <w:rStyle w:val="Odkaznapoznmkupodiarou"/>
          <w:rFonts w:ascii="Times New Roman" w:eastAsia="Times New Roman" w:hAnsi="Times New Roman" w:cs="Times New Roman"/>
          <w:sz w:val="24"/>
          <w:szCs w:val="24"/>
          <w:lang w:eastAsia="sk-SK"/>
        </w:rPr>
        <w:footnoteReference w:id="3"/>
      </w:r>
      <w:r w:rsidRPr="00024AE4">
        <w:rPr>
          <w:rFonts w:ascii="Times New Roman" w:eastAsia="Times New Roman" w:hAnsi="Times New Roman" w:cs="Times New Roman"/>
          <w:sz w:val="24"/>
          <w:szCs w:val="24"/>
          <w:lang w:eastAsia="sk-SK"/>
        </w:rPr>
        <w:t>)</w:t>
      </w:r>
    </w:p>
    <w:p w14:paraId="51E49D41" w14:textId="77777777" w:rsidR="003047E3" w:rsidRPr="00024AE4" w:rsidRDefault="003047E3" w:rsidP="003047E3">
      <w:pPr>
        <w:pStyle w:val="Odsekzoznamu"/>
        <w:numPr>
          <w:ilvl w:val="0"/>
          <w:numId w:val="1"/>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realizácia opatrení na prípravu obyvateľstva na obranu štátu.</w:t>
      </w:r>
    </w:p>
    <w:p w14:paraId="6543B5E5" w14:textId="77777777" w:rsidR="00D37973" w:rsidRPr="00024AE4" w:rsidRDefault="00D37973" w:rsidP="00D37973">
      <w:pPr>
        <w:autoSpaceDE w:val="0"/>
        <w:autoSpaceDN w:val="0"/>
        <w:adjustRightInd w:val="0"/>
        <w:spacing w:after="0" w:line="240" w:lineRule="auto"/>
        <w:jc w:val="both"/>
        <w:rPr>
          <w:rFonts w:ascii="Times New Roman" w:hAnsi="Times New Roman" w:cs="Times New Roman"/>
          <w:b/>
          <w:bCs/>
          <w:sz w:val="24"/>
          <w:szCs w:val="24"/>
        </w:rPr>
      </w:pPr>
    </w:p>
    <w:p w14:paraId="71A60D12"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2</w:t>
      </w:r>
    </w:p>
    <w:p w14:paraId="0A50678D"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Vymedzenie základných pojmov</w:t>
      </w:r>
    </w:p>
    <w:p w14:paraId="2D57201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27796BC" w14:textId="2C525221"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3D52CD"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Na účely tohto zákona sa rozumie</w:t>
      </w:r>
    </w:p>
    <w:p w14:paraId="40DE657E" w14:textId="77777777" w:rsidR="00D37973" w:rsidRPr="00024AE4"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registrovaným občanom </w:t>
      </w:r>
    </w:p>
    <w:p w14:paraId="2EE85949" w14:textId="2EDA3038"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štátny občan Slovenskej republiky (ďalej len „občan“),</w:t>
      </w:r>
      <w:r w:rsidRPr="00024AE4">
        <w:rPr>
          <w:rStyle w:val="Odkaznapoznmkupodiarou"/>
          <w:rFonts w:ascii="Times New Roman" w:eastAsia="Times New Roman" w:hAnsi="Times New Roman" w:cs="Times New Roman"/>
          <w:sz w:val="24"/>
          <w:szCs w:val="24"/>
          <w:lang w:eastAsia="sk-SK"/>
        </w:rPr>
        <w:footnoteReference w:id="4"/>
      </w:r>
      <w:r w:rsidRPr="00024AE4">
        <w:rPr>
          <w:rFonts w:ascii="Times New Roman" w:eastAsia="Times New Roman" w:hAnsi="Times New Roman" w:cs="Times New Roman"/>
          <w:sz w:val="24"/>
          <w:szCs w:val="24"/>
          <w:lang w:eastAsia="sk-SK"/>
        </w:rPr>
        <w:t>) ktorému vznikla branná povinnosť a</w:t>
      </w:r>
      <w:r w:rsidR="00492672" w:rsidRPr="00024AE4">
        <w:rPr>
          <w:rFonts w:ascii="Times New Roman" w:eastAsia="Times New Roman" w:hAnsi="Times New Roman" w:cs="Times New Roman"/>
          <w:sz w:val="24"/>
          <w:szCs w:val="24"/>
          <w:lang w:eastAsia="sk-SK"/>
        </w:rPr>
        <w:t xml:space="preserve"> ktorý</w:t>
      </w:r>
      <w:r w:rsidRPr="00024AE4">
        <w:rPr>
          <w:rFonts w:ascii="Times New Roman" w:eastAsia="Times New Roman" w:hAnsi="Times New Roman" w:cs="Times New Roman"/>
          <w:sz w:val="24"/>
          <w:szCs w:val="24"/>
          <w:lang w:eastAsia="sk-SK"/>
        </w:rPr>
        <w:t> je zaradený do registra registrovaných občanov,</w:t>
      </w:r>
    </w:p>
    <w:p w14:paraId="22B60D14" w14:textId="18B58F7B"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občan, </w:t>
      </w:r>
      <w:bookmarkStart w:id="2" w:name="_Hlk186969882"/>
      <w:r w:rsidRPr="00024AE4">
        <w:rPr>
          <w:rFonts w:ascii="Times New Roman" w:eastAsia="Times New Roman" w:hAnsi="Times New Roman" w:cs="Times New Roman"/>
          <w:sz w:val="24"/>
          <w:szCs w:val="24"/>
          <w:lang w:eastAsia="sk-SK"/>
        </w:rPr>
        <w:t>o ktorom správny orgán pri zápise na pravidelný odvod alebo pri odvode vykonanom pred účinnosťou tohto zákona rozhodol, že je celkom neschopný na vojenskú činnú službu, trvale nespôsobilý vykonať vojenskú službu</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alebo trvale nespôsobilý vykonať povinnú vojenskú službu</w:t>
      </w:r>
      <w:bookmarkEnd w:id="2"/>
      <w:r w:rsidRPr="00024AE4">
        <w:rPr>
          <w:rFonts w:ascii="Times New Roman" w:eastAsia="Times New Roman" w:hAnsi="Times New Roman" w:cs="Times New Roman"/>
          <w:sz w:val="24"/>
          <w:szCs w:val="24"/>
          <w:lang w:eastAsia="sk-SK"/>
        </w:rPr>
        <w:t xml:space="preserve"> (ďalej len „neodvedený občan“), ktorému vznikla branná povinnosť na základe rozhodnutia vydaného podľa § 52 ods. 14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je zaradený do registra registrovaných občanov,</w:t>
      </w:r>
    </w:p>
    <w:p w14:paraId="3D207DA6" w14:textId="0399D5CA"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cudzinec, ktorý dobrovoľne prevzal brannú povinnosť podľa § 46 ods. 4 a</w:t>
      </w:r>
      <w:r w:rsidR="00492672" w:rsidRPr="00024AE4">
        <w:rPr>
          <w:rFonts w:ascii="Times New Roman" w:eastAsia="Times New Roman" w:hAnsi="Times New Roman" w:cs="Times New Roman"/>
          <w:sz w:val="24"/>
          <w:szCs w:val="24"/>
          <w:lang w:eastAsia="sk-SK"/>
        </w:rPr>
        <w:t xml:space="preserve"> ktorý </w:t>
      </w:r>
      <w:r w:rsidRPr="00024AE4">
        <w:rPr>
          <w:rFonts w:ascii="Times New Roman" w:eastAsia="Times New Roman" w:hAnsi="Times New Roman" w:cs="Times New Roman"/>
          <w:sz w:val="24"/>
          <w:szCs w:val="24"/>
          <w:lang w:eastAsia="sk-SK"/>
        </w:rPr>
        <w:t xml:space="preserve">je zaradený do registra registrovaných občanov, </w:t>
      </w:r>
    </w:p>
    <w:p w14:paraId="22812ACA" w14:textId="77777777" w:rsidR="00D37973" w:rsidRPr="00024AE4"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vojakom v zálohe vojak operačných záloh, vojak pohotovostných záloh, vojak branných záloh a vojak ostatných záloh,</w:t>
      </w:r>
    </w:p>
    <w:p w14:paraId="505346EC" w14:textId="77777777" w:rsidR="00D37973" w:rsidRPr="00024AE4"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vojakom operačných záloh</w:t>
      </w:r>
    </w:p>
    <w:p w14:paraId="25D4A6C6" w14:textId="045A580D"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občan, ktorého </w:t>
      </w:r>
      <w:bookmarkStart w:id="3" w:name="_Hlk186970256"/>
      <w:r w:rsidRPr="00024AE4">
        <w:rPr>
          <w:rFonts w:ascii="Times New Roman" w:eastAsia="Times New Roman" w:hAnsi="Times New Roman" w:cs="Times New Roman"/>
          <w:sz w:val="24"/>
          <w:szCs w:val="24"/>
          <w:lang w:eastAsia="sk-SK"/>
        </w:rPr>
        <w:t>štátna služba profesionálneho vojaka skončila prepustením zo služobného pomeru</w:t>
      </w:r>
      <w:bookmarkEnd w:id="3"/>
      <w:r w:rsidRPr="00024AE4">
        <w:rPr>
          <w:rFonts w:ascii="Times New Roman" w:eastAsia="Times New Roman" w:hAnsi="Times New Roman" w:cs="Times New Roman"/>
          <w:sz w:val="24"/>
          <w:szCs w:val="24"/>
          <w:lang w:eastAsia="sk-SK"/>
        </w:rPr>
        <w:t xml:space="preserve"> podľa osobitného predpisu</w:t>
      </w:r>
      <w:r w:rsidR="0026226E" w:rsidRPr="00024AE4">
        <w:rPr>
          <w:rFonts w:ascii="Times New Roman" w:eastAsia="Times New Roman" w:hAnsi="Times New Roman" w:cs="Times New Roman"/>
          <w:sz w:val="24"/>
          <w:szCs w:val="24"/>
          <w:lang w:eastAsia="sk-SK"/>
        </w:rPr>
        <w:t>,</w:t>
      </w:r>
      <w:r w:rsidRPr="00024AE4">
        <w:rPr>
          <w:rStyle w:val="Odkaznapoznmkupodiarou"/>
          <w:rFonts w:ascii="Times New Roman" w:eastAsia="Times New Roman" w:hAnsi="Times New Roman" w:cs="Times New Roman"/>
          <w:sz w:val="24"/>
          <w:szCs w:val="24"/>
          <w:lang w:eastAsia="sk-SK"/>
        </w:rPr>
        <w:footnoteReference w:id="5"/>
      </w:r>
      <w:r w:rsidRPr="00024AE4">
        <w:rPr>
          <w:rFonts w:ascii="Times New Roman" w:eastAsia="Times New Roman" w:hAnsi="Times New Roman" w:cs="Times New Roman"/>
          <w:sz w:val="24"/>
          <w:szCs w:val="24"/>
          <w:lang w:eastAsia="sk-SK"/>
        </w:rPr>
        <w:t xml:space="preserve">) branná povinnosť mu trvá a </w:t>
      </w:r>
      <w:r w:rsidR="00492672" w:rsidRPr="00024AE4">
        <w:rPr>
          <w:rFonts w:ascii="Times New Roman" w:eastAsia="Times New Roman" w:hAnsi="Times New Roman" w:cs="Times New Roman"/>
          <w:sz w:val="24"/>
          <w:szCs w:val="24"/>
          <w:lang w:eastAsia="sk-SK"/>
        </w:rPr>
        <w:t>ktorý </w:t>
      </w:r>
      <w:r w:rsidRPr="00024AE4">
        <w:rPr>
          <w:rFonts w:ascii="Times New Roman" w:eastAsia="Times New Roman" w:hAnsi="Times New Roman" w:cs="Times New Roman"/>
          <w:sz w:val="24"/>
          <w:szCs w:val="24"/>
          <w:lang w:eastAsia="sk-SK"/>
        </w:rPr>
        <w:t>je podľa § 4 ods. 3 zaradený do operačných záloh,</w:t>
      </w:r>
    </w:p>
    <w:p w14:paraId="6A0EC801" w14:textId="74BA97FF"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dobrovoľnú vojenskú prípravu</w:t>
      </w:r>
      <w:r w:rsidR="0026226E" w:rsidRPr="00024AE4">
        <w:rPr>
          <w:rFonts w:ascii="Times New Roman" w:eastAsia="Times New Roman" w:hAnsi="Times New Roman" w:cs="Times New Roman"/>
          <w:sz w:val="24"/>
          <w:szCs w:val="24"/>
          <w:lang w:eastAsia="sk-SK"/>
        </w:rPr>
        <w:t>,</w:t>
      </w:r>
      <w:r w:rsidRPr="00024AE4">
        <w:rPr>
          <w:rStyle w:val="Odkaznapoznmkupodiarou"/>
          <w:rFonts w:ascii="Times New Roman" w:eastAsia="Times New Roman" w:hAnsi="Times New Roman" w:cs="Times New Roman"/>
          <w:sz w:val="24"/>
          <w:szCs w:val="24"/>
          <w:lang w:eastAsia="sk-SK"/>
        </w:rPr>
        <w:footnoteReference w:id="6"/>
      </w:r>
      <w:r w:rsidRPr="00024AE4">
        <w:rPr>
          <w:rFonts w:ascii="Times New Roman" w:eastAsia="Times New Roman" w:hAnsi="Times New Roman" w:cs="Times New Roman"/>
          <w:sz w:val="24"/>
          <w:szCs w:val="24"/>
          <w:lang w:eastAsia="sk-SK"/>
        </w:rPr>
        <w:t>)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operačných záloh,</w:t>
      </w:r>
    </w:p>
    <w:p w14:paraId="541BB28B" w14:textId="23E1C3A8"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občan, ktorý vykonal mimoriadnu službu,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operačných záloh,</w:t>
      </w:r>
    </w:p>
    <w:p w14:paraId="459D52B7" w14:textId="6EDFD670"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občan, ktorý skončil služobný pomer </w:t>
      </w:r>
      <w:bookmarkStart w:id="4" w:name="_Hlk186971351"/>
      <w:r w:rsidRPr="00024AE4">
        <w:rPr>
          <w:rFonts w:ascii="Times New Roman" w:eastAsia="Times New Roman" w:hAnsi="Times New Roman" w:cs="Times New Roman"/>
          <w:sz w:val="24"/>
          <w:szCs w:val="24"/>
          <w:lang w:eastAsia="sk-SK"/>
        </w:rPr>
        <w:t>príslušníka Policajného zboru, Zboru väzenskej a justičnej stráže, Hasičského a záchranného zboru, Horskej záchrannej služby alebo Národného bezpečnostného úradu</w:t>
      </w:r>
      <w:bookmarkEnd w:id="4"/>
      <w:r w:rsidRPr="00024AE4">
        <w:rPr>
          <w:rFonts w:ascii="Times New Roman" w:eastAsia="Times New Roman" w:hAnsi="Times New Roman" w:cs="Times New Roman"/>
          <w:sz w:val="24"/>
          <w:szCs w:val="24"/>
          <w:lang w:eastAsia="sk-SK"/>
        </w:rPr>
        <w:t xml:space="preserve"> (ďalej len „príslušník zboru“),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operačných záloh,</w:t>
      </w:r>
    </w:p>
    <w:p w14:paraId="3F7B169D" w14:textId="571198BA"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služobný pomer príslušníka finančnej správy, pričom bol bezprostredne pred skončením služobného pomeru ozbrojeným príslušníkom finančnej správy,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 xml:space="preserve">uzatvoril dohodu o zaradení do operačných záloh; skončením služobného pomeru ozbrojeného príslušníka finančnej správy sa na účely tohto zákona rozumie aj preloženie alebo prevedenie ozbrojeného príslušníka finančnej správy na funkciu, ktorá nie je spojená s pridelením služobnej zbrane podľa </w:t>
      </w:r>
      <w:r w:rsidRPr="00024AE4">
        <w:rPr>
          <w:rFonts w:ascii="Times New Roman" w:eastAsia="Times New Roman" w:hAnsi="Times New Roman" w:cs="Times New Roman"/>
          <w:sz w:val="24"/>
          <w:szCs w:val="24"/>
          <w:lang w:eastAsia="sk-SK"/>
        </w:rPr>
        <w:lastRenderedPageBreak/>
        <w:t>osobitného predpisu,</w:t>
      </w:r>
      <w:r w:rsidRPr="00024AE4">
        <w:rPr>
          <w:rStyle w:val="Odkaznapoznmkupodiarou"/>
          <w:rFonts w:ascii="Times New Roman" w:eastAsia="Times New Roman" w:hAnsi="Times New Roman" w:cs="Times New Roman"/>
          <w:sz w:val="24"/>
          <w:szCs w:val="24"/>
          <w:lang w:eastAsia="sk-SK"/>
        </w:rPr>
        <w:footnoteReference w:id="7"/>
      </w:r>
      <w:r w:rsidRPr="00024AE4">
        <w:rPr>
          <w:rFonts w:ascii="Times New Roman" w:hAnsi="Times New Roman" w:cs="Times New Roman"/>
          <w:sz w:val="24"/>
          <w:szCs w:val="24"/>
        </w:rPr>
        <w:t>)</w:t>
      </w:r>
      <w:r w:rsidRPr="00024AE4">
        <w:rPr>
          <w:rFonts w:ascii="Times New Roman" w:eastAsia="Times New Roman" w:hAnsi="Times New Roman" w:cs="Times New Roman"/>
          <w:sz w:val="24"/>
          <w:szCs w:val="24"/>
          <w:lang w:eastAsia="sk-SK"/>
        </w:rPr>
        <w:t xml:space="preserve"> alebo ustanovenie ozbrojeného príslušníka finančnej správy do funkcie, ktorá nie je spojená s pridelením služobnej zbrane podľa osobitného predpisu,</w:t>
      </w:r>
      <w:r w:rsidRPr="00024AE4">
        <w:rPr>
          <w:rStyle w:val="Odkaznapoznmkupodiarou"/>
          <w:rFonts w:ascii="Times New Roman" w:eastAsia="Times New Roman" w:hAnsi="Times New Roman" w:cs="Times New Roman"/>
          <w:sz w:val="24"/>
          <w:szCs w:val="24"/>
          <w:lang w:eastAsia="sk-SK"/>
        </w:rPr>
        <w:footnoteReference w:id="8"/>
      </w:r>
      <w:r w:rsidRPr="00024AE4">
        <w:rPr>
          <w:rFonts w:ascii="Times New Roman" w:eastAsia="Times New Roman" w:hAnsi="Times New Roman" w:cs="Times New Roman"/>
          <w:sz w:val="24"/>
          <w:szCs w:val="24"/>
          <w:lang w:eastAsia="sk-SK"/>
        </w:rPr>
        <w:t>)</w:t>
      </w:r>
    </w:p>
    <w:p w14:paraId="701F6098" w14:textId="451B89B0"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registrovaný občan, ktorého branná povinnosť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operačných záloh,</w:t>
      </w:r>
    </w:p>
    <w:p w14:paraId="7EC9A612" w14:textId="64D36FBE"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 v</w:t>
      </w:r>
      <w:r w:rsidR="00926C1E"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zálohe</w:t>
      </w:r>
      <w:r w:rsidR="00926C1E"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lang w:eastAsia="sk-SK"/>
        </w:rPr>
        <w:t xml:space="preserve"> </w:t>
      </w:r>
      <w:r w:rsidR="00926C1E" w:rsidRPr="00024AE4">
        <w:rPr>
          <w:rFonts w:ascii="Times New Roman" w:eastAsia="Times New Roman" w:hAnsi="Times New Roman" w:cs="Times New Roman"/>
          <w:sz w:val="24"/>
          <w:szCs w:val="24"/>
          <w:lang w:eastAsia="sk-SK"/>
        </w:rPr>
        <w:t>ktorý do účinnosti tohto zákona nebol zaradený do aktívnych záloh</w:t>
      </w:r>
      <w:r w:rsidRPr="00024AE4">
        <w:rPr>
          <w:rFonts w:ascii="Times New Roman" w:eastAsia="Times New Roman" w:hAnsi="Times New Roman" w:cs="Times New Roman"/>
          <w:sz w:val="24"/>
          <w:szCs w:val="24"/>
          <w:lang w:eastAsia="sk-SK"/>
        </w:rPr>
        <w:t>, ktorého branná povinnosť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operačných záloh,</w:t>
      </w:r>
    </w:p>
    <w:p w14:paraId="18F4EE50" w14:textId="77777777" w:rsidR="00D37973" w:rsidRPr="00024AE4"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vojakom pohotovostných záloh </w:t>
      </w:r>
    </w:p>
    <w:p w14:paraId="07672A97" w14:textId="141CB247"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v služobnom pomere príslušníka zboru alebo ozbrojeného príslušníka finančnej správy, ktorého branná povinnosť trvá a</w:t>
      </w:r>
      <w:r w:rsidR="00492672" w:rsidRPr="00024AE4">
        <w:rPr>
          <w:rFonts w:ascii="Times New Roman" w:eastAsia="Times New Roman" w:hAnsi="Times New Roman" w:cs="Times New Roman"/>
          <w:sz w:val="24"/>
          <w:szCs w:val="24"/>
          <w:lang w:eastAsia="sk-SK"/>
        </w:rPr>
        <w:t xml:space="preserve"> ktorý </w:t>
      </w:r>
      <w:r w:rsidRPr="00024AE4">
        <w:rPr>
          <w:rFonts w:ascii="Times New Roman" w:eastAsia="Times New Roman" w:hAnsi="Times New Roman" w:cs="Times New Roman"/>
          <w:sz w:val="24"/>
          <w:szCs w:val="24"/>
          <w:lang w:eastAsia="sk-SK"/>
        </w:rPr>
        <w:t>uzatvoril dohodu o zaradení do pohotovostných záloh,</w:t>
      </w:r>
    </w:p>
    <w:p w14:paraId="1BD986D3" w14:textId="30F7AB0B"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dobrovoľnú vojenskú prípravu,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pohotovostných záloh,</w:t>
      </w:r>
    </w:p>
    <w:p w14:paraId="03160753" w14:textId="738151A2"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občan, ktorý vykonal mimoriadnu službu,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pohotovostných záloh,</w:t>
      </w:r>
    </w:p>
    <w:p w14:paraId="7F23B73E" w14:textId="150116DF"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registrovaný občan, ktorého branná povinnosť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pohotovostných záloh,</w:t>
      </w:r>
    </w:p>
    <w:p w14:paraId="1839B94B" w14:textId="146FC39E"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občan, ktorý je verejným funkcionárom uvedeným v § 55 ods. 1 písm. b) </w:t>
      </w:r>
      <w:r w:rsidR="00A55505" w:rsidRPr="00024AE4">
        <w:rPr>
          <w:rFonts w:ascii="Times New Roman" w:hAnsi="Times New Roman" w:cs="Times New Roman"/>
          <w:sz w:val="24"/>
          <w:szCs w:val="24"/>
        </w:rPr>
        <w:t>až q</w:t>
      </w:r>
      <w:r w:rsidRPr="00024AE4">
        <w:rPr>
          <w:rFonts w:ascii="Times New Roman" w:eastAsia="Times New Roman" w:hAnsi="Times New Roman" w:cs="Times New Roman"/>
          <w:sz w:val="24"/>
          <w:szCs w:val="24"/>
          <w:lang w:eastAsia="sk-SK"/>
        </w:rPr>
        <w:t>, ktorého branná povinnosť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pohotovostných záloh,</w:t>
      </w:r>
    </w:p>
    <w:p w14:paraId="79862EB6" w14:textId="0DCE7F79"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 v zálohe</w:t>
      </w:r>
      <w:r w:rsidR="00926C1E" w:rsidRPr="00024AE4">
        <w:rPr>
          <w:rFonts w:ascii="Times New Roman" w:eastAsia="Times New Roman" w:hAnsi="Times New Roman" w:cs="Times New Roman"/>
          <w:sz w:val="24"/>
          <w:szCs w:val="24"/>
          <w:lang w:eastAsia="sk-SK"/>
        </w:rPr>
        <w:t>, ktorý do účinnosti tohto zákona nebol zaradený do aktívnych záloh</w:t>
      </w:r>
      <w:r w:rsidRPr="00024AE4">
        <w:rPr>
          <w:rFonts w:ascii="Times New Roman" w:eastAsia="Times New Roman" w:hAnsi="Times New Roman" w:cs="Times New Roman"/>
          <w:sz w:val="24"/>
          <w:szCs w:val="24"/>
          <w:lang w:eastAsia="sk-SK"/>
        </w:rPr>
        <w:t>, ktorého branná povinnosť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do pohotovostných záloh,</w:t>
      </w:r>
    </w:p>
    <w:p w14:paraId="2BBAEC5D" w14:textId="77777777" w:rsidR="00D37973" w:rsidRPr="00024AE4"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vojakom branných záloh</w:t>
      </w:r>
    </w:p>
    <w:p w14:paraId="3D0A6328" w14:textId="1FD8EB7F"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dobrovoľnú vojenskú prípravu,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zaradení na výcvik branných záloh (ďalej len „dohoda o výcviku“),</w:t>
      </w:r>
    </w:p>
    <w:p w14:paraId="528AD849" w14:textId="2B41DC69"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občan, ktorý vykonal mimoriadnu službu,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výcviku,</w:t>
      </w:r>
    </w:p>
    <w:p w14:paraId="339851CB" w14:textId="6A229141"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služobný pomer príslušníka zboru,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výcviku,</w:t>
      </w:r>
    </w:p>
    <w:p w14:paraId="7586BA73" w14:textId="5A5A74DB"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služobný pomer ozbrojeného príslušníka finančnej správy, branná povinnosť mu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výcviku,</w:t>
      </w:r>
    </w:p>
    <w:p w14:paraId="4CABC896" w14:textId="0A8FA1C2"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registrovaný občan, ktorého branná povinnosť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výcviku,</w:t>
      </w:r>
    </w:p>
    <w:p w14:paraId="753AF13D" w14:textId="1EB04883"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občan, ktorý je verejným funkcionárom uvedeným v § 55 ods. 1 písm. b) </w:t>
      </w:r>
      <w:r w:rsidR="00A55505" w:rsidRPr="00024AE4">
        <w:rPr>
          <w:rFonts w:ascii="Times New Roman" w:hAnsi="Times New Roman" w:cs="Times New Roman"/>
          <w:sz w:val="24"/>
          <w:szCs w:val="24"/>
        </w:rPr>
        <w:t>až q</w:t>
      </w:r>
      <w:r w:rsidRPr="00024AE4">
        <w:rPr>
          <w:rFonts w:ascii="Times New Roman" w:eastAsia="Times New Roman" w:hAnsi="Times New Roman" w:cs="Times New Roman"/>
          <w:sz w:val="24"/>
          <w:szCs w:val="24"/>
          <w:lang w:eastAsia="sk-SK"/>
        </w:rPr>
        <w:t>, ktorého branná povinnosť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výcviku,</w:t>
      </w:r>
    </w:p>
    <w:p w14:paraId="7145ADB0" w14:textId="2A5B0B8B"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 v zálohe</w:t>
      </w:r>
      <w:r w:rsidR="00926C1E" w:rsidRPr="00024AE4">
        <w:rPr>
          <w:rFonts w:ascii="Times New Roman" w:eastAsia="Times New Roman" w:hAnsi="Times New Roman" w:cs="Times New Roman"/>
          <w:sz w:val="24"/>
          <w:szCs w:val="24"/>
          <w:lang w:eastAsia="sk-SK"/>
        </w:rPr>
        <w:t>, ktorý do účinnosti tohto zákona nebol zaradený do aktívnych záloh</w:t>
      </w:r>
      <w:r w:rsidRPr="00024AE4">
        <w:rPr>
          <w:rFonts w:ascii="Times New Roman" w:eastAsia="Times New Roman" w:hAnsi="Times New Roman" w:cs="Times New Roman"/>
          <w:sz w:val="24"/>
          <w:szCs w:val="24"/>
          <w:lang w:eastAsia="sk-SK"/>
        </w:rPr>
        <w:t>, ktorého branná povinnosť trvá a </w:t>
      </w:r>
      <w:r w:rsidR="00492672" w:rsidRPr="00024AE4">
        <w:rPr>
          <w:rFonts w:ascii="Times New Roman" w:eastAsia="Times New Roman" w:hAnsi="Times New Roman" w:cs="Times New Roman"/>
          <w:sz w:val="24"/>
          <w:szCs w:val="24"/>
          <w:lang w:eastAsia="sk-SK"/>
        </w:rPr>
        <w:t xml:space="preserve">ktorý </w:t>
      </w:r>
      <w:r w:rsidRPr="00024AE4">
        <w:rPr>
          <w:rFonts w:ascii="Times New Roman" w:eastAsia="Times New Roman" w:hAnsi="Times New Roman" w:cs="Times New Roman"/>
          <w:sz w:val="24"/>
          <w:szCs w:val="24"/>
          <w:lang w:eastAsia="sk-SK"/>
        </w:rPr>
        <w:t>uzatvoril dohodu o výcviku,</w:t>
      </w:r>
    </w:p>
    <w:p w14:paraId="192534F2" w14:textId="2AEF6385" w:rsidR="00D37973" w:rsidRPr="00024AE4"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vojakom ostatných záloh </w:t>
      </w:r>
    </w:p>
    <w:p w14:paraId="436CF311" w14:textId="77777777"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dobrovoľnú vojenskú prípravu a branná povinnosť mu trvá,</w:t>
      </w:r>
    </w:p>
    <w:p w14:paraId="45B5B422" w14:textId="77777777"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vykonal mimoriadnu službu a branná povinnosť mu trvá,</w:t>
      </w:r>
    </w:p>
    <w:p w14:paraId="66CC57D6" w14:textId="77777777"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služobný pomer príslušníka zboru a branná povinnosť mu trvá,</w:t>
      </w:r>
    </w:p>
    <w:p w14:paraId="4852A4A1" w14:textId="77777777"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služobný pomer ozbrojeného príslušníka finančnej správy a branná povinnosť mu trvá,</w:t>
      </w:r>
    </w:p>
    <w:p w14:paraId="25827FF1" w14:textId="77777777"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bol vyradený z operačných záloh alebo z pohotovostných záloh a branná povinnosť mu trvá,</w:t>
      </w:r>
    </w:p>
    <w:p w14:paraId="1A731705" w14:textId="77777777" w:rsidR="00D37973" w:rsidRPr="00024AE4" w:rsidRDefault="00D37973" w:rsidP="00D37973">
      <w:pPr>
        <w:pStyle w:val="Odsekzoznamu"/>
        <w:numPr>
          <w:ilvl w:val="1"/>
          <w:numId w:val="3"/>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 ktorý skončil výcvik branných záloh a branná povinnosť mu trvá,</w:t>
      </w:r>
    </w:p>
    <w:p w14:paraId="4C46E5D2" w14:textId="77777777" w:rsidR="00D37973" w:rsidRPr="00024AE4"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vojenským útvarom</w:t>
      </w:r>
    </w:p>
    <w:p w14:paraId="56EB7C4F" w14:textId="77777777" w:rsidR="00D37973" w:rsidRPr="00024AE4"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úrady, zariadenia, rozpočtové organizácie a príspevkové organizácie v pôsobnosti Ministerstva obrany Slovenskej republiky (ďalej len „ministerstvo“), </w:t>
      </w:r>
    </w:p>
    <w:p w14:paraId="230CC66E" w14:textId="77777777" w:rsidR="00D37973" w:rsidRPr="00024AE4"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Generálny štáb ozbrojených síl Slovenskej republiky (ďalej len „generálny štáb"),</w:t>
      </w:r>
    </w:p>
    <w:p w14:paraId="3C253ABC" w14:textId="77777777" w:rsidR="00D37973" w:rsidRPr="00024AE4"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veliteľstvá, zväzky, útvary, úrady a zariadenia ozbrojených síl, </w:t>
      </w:r>
    </w:p>
    <w:p w14:paraId="7B4B10CA" w14:textId="77777777" w:rsidR="00D37973" w:rsidRPr="00024AE4"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Vojenská polícia a Vojenské spravodajstvo,</w:t>
      </w:r>
    </w:p>
    <w:p w14:paraId="09D01510" w14:textId="77777777" w:rsidR="00D37973" w:rsidRPr="00024AE4" w:rsidRDefault="00D37973" w:rsidP="00D37973">
      <w:pPr>
        <w:pStyle w:val="Odsekzoznamu"/>
        <w:numPr>
          <w:ilvl w:val="0"/>
          <w:numId w:val="4"/>
        </w:numPr>
        <w:spacing w:after="0" w:line="240" w:lineRule="auto"/>
        <w:ind w:left="709"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Vojenská kancelária prezidenta Slovenskej republiky a Čestná stráž prezidenta Slovenskej republiky, </w:t>
      </w:r>
    </w:p>
    <w:p w14:paraId="0EC4CE13" w14:textId="77777777" w:rsidR="00D37973" w:rsidRPr="00024AE4" w:rsidRDefault="00D37973" w:rsidP="00D37973">
      <w:pPr>
        <w:pStyle w:val="Odsekzoznamu"/>
        <w:numPr>
          <w:ilvl w:val="0"/>
          <w:numId w:val="3"/>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služobnou cestou krátkodobé plnenie služobných povinností mimo určeného vojenského útvaru.</w:t>
      </w:r>
    </w:p>
    <w:p w14:paraId="2F22586A"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3A6A61C" w14:textId="5495E756" w:rsidR="00D37973" w:rsidRPr="00024AE4"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3D52CD" w:rsidRPr="00024AE4">
        <w:rPr>
          <w:rFonts w:ascii="Times New Roman" w:eastAsia="Times New Roman" w:hAnsi="Times New Roman" w:cs="Times New Roman"/>
          <w:sz w:val="24"/>
          <w:szCs w:val="24"/>
          <w:lang w:eastAsia="sk-SK"/>
        </w:rPr>
        <w:t>2</w:t>
      </w:r>
      <w:r w:rsidRPr="00024AE4">
        <w:rPr>
          <w:rFonts w:ascii="Times New Roman" w:eastAsia="Times New Roman" w:hAnsi="Times New Roman" w:cs="Times New Roman"/>
          <w:sz w:val="24"/>
          <w:szCs w:val="24"/>
          <w:lang w:eastAsia="sk-SK"/>
        </w:rPr>
        <w:t>) Ak sa v tomto zákone používa pojem vojak v zálohe, vojak operačných záloh, vojak pohotovostných záloh, vojak branných záloh</w:t>
      </w:r>
      <w:r w:rsidR="00B45EF5"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lang w:eastAsia="sk-SK"/>
        </w:rPr>
        <w:t xml:space="preserve"> vojak ostatných záloh a vojak mimoriadnej služby, rozumie sa tým aj vojačka v zálohe, vojačka operačných záloh, vojačka pohotovostných záloh, vojačka branných záloh, vojačka ostatných záloh a vojačka mimoriadnej služby.</w:t>
      </w:r>
    </w:p>
    <w:p w14:paraId="3B3F649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w:t>
      </w:r>
    </w:p>
    <w:p w14:paraId="0A024488" w14:textId="17F93E14"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3D52CD" w:rsidRPr="00024AE4">
        <w:rPr>
          <w:rFonts w:ascii="Times New Roman" w:eastAsia="Times New Roman" w:hAnsi="Times New Roman" w:cs="Times New Roman"/>
          <w:sz w:val="24"/>
          <w:szCs w:val="24"/>
          <w:lang w:eastAsia="sk-SK"/>
        </w:rPr>
        <w:t>3</w:t>
      </w:r>
      <w:r w:rsidRPr="00024AE4">
        <w:rPr>
          <w:rFonts w:ascii="Times New Roman" w:eastAsia="Times New Roman" w:hAnsi="Times New Roman" w:cs="Times New Roman"/>
          <w:sz w:val="24"/>
          <w:szCs w:val="24"/>
          <w:lang w:eastAsia="sk-SK"/>
        </w:rPr>
        <w:t xml:space="preserve">) Ak sa v § 51 ods. 6, § 56 ods. 15, § 58, § 59, § 60 ods. 3, § 61 a 62, § 69 a § </w:t>
      </w:r>
      <w:r w:rsidR="00DB322B" w:rsidRPr="00024AE4">
        <w:rPr>
          <w:rFonts w:ascii="Times New Roman" w:eastAsia="Times New Roman" w:hAnsi="Times New Roman" w:cs="Times New Roman"/>
          <w:sz w:val="24"/>
          <w:szCs w:val="24"/>
          <w:lang w:eastAsia="sk-SK"/>
        </w:rPr>
        <w:t>80</w:t>
      </w:r>
      <w:r w:rsidRPr="00024AE4">
        <w:rPr>
          <w:rFonts w:ascii="Times New Roman" w:eastAsia="Times New Roman" w:hAnsi="Times New Roman" w:cs="Times New Roman"/>
          <w:sz w:val="24"/>
          <w:szCs w:val="24"/>
          <w:lang w:eastAsia="sk-SK"/>
        </w:rPr>
        <w:t xml:space="preserve"> ods. 1 a 3 používa pojem vojenský útvar, rozumie sa tým aj ministerstvo. </w:t>
      </w:r>
    </w:p>
    <w:p w14:paraId="01A46E3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C23E16F"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DRUHÁ ČASŤ</w:t>
      </w:r>
    </w:p>
    <w:p w14:paraId="278C296E"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VYTVÁRANIE NÁRODNÝCH OBRANNÝCH SÍL A PRÍPRAVA A POUŽITIE VOJAKOV V ZÁLOHE</w:t>
      </w:r>
    </w:p>
    <w:p w14:paraId="471E3897" w14:textId="77777777" w:rsidR="00D37973" w:rsidRPr="00024AE4" w:rsidRDefault="00D37973" w:rsidP="00D37973">
      <w:pPr>
        <w:autoSpaceDE w:val="0"/>
        <w:autoSpaceDN w:val="0"/>
        <w:adjustRightInd w:val="0"/>
        <w:spacing w:after="0" w:line="240" w:lineRule="auto"/>
        <w:jc w:val="both"/>
        <w:rPr>
          <w:rFonts w:ascii="Times New Roman" w:hAnsi="Times New Roman" w:cs="Times New Roman"/>
          <w:b/>
          <w:bCs/>
          <w:sz w:val="24"/>
          <w:szCs w:val="24"/>
        </w:rPr>
      </w:pPr>
    </w:p>
    <w:p w14:paraId="6D6DCFF5"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Prvý oddiel</w:t>
      </w:r>
    </w:p>
    <w:p w14:paraId="28CFDD18"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Národné obranné sily</w:t>
      </w:r>
    </w:p>
    <w:p w14:paraId="311426B4" w14:textId="77777777" w:rsidR="003D52CD" w:rsidRPr="00024AE4" w:rsidRDefault="003D52CD" w:rsidP="003D52CD">
      <w:pPr>
        <w:spacing w:after="0" w:line="240" w:lineRule="auto"/>
        <w:jc w:val="center"/>
        <w:rPr>
          <w:rFonts w:ascii="Times New Roman" w:eastAsia="Times New Roman" w:hAnsi="Times New Roman" w:cs="Times New Roman"/>
          <w:b/>
          <w:sz w:val="24"/>
          <w:szCs w:val="24"/>
          <w:lang w:eastAsia="sk-SK"/>
        </w:rPr>
      </w:pPr>
    </w:p>
    <w:p w14:paraId="23AB5519" w14:textId="03DF8594" w:rsidR="003D52CD" w:rsidRPr="00024AE4" w:rsidRDefault="003D52CD" w:rsidP="003D52CD">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3</w:t>
      </w:r>
    </w:p>
    <w:p w14:paraId="7EEC7113" w14:textId="77777777" w:rsidR="003D52CD" w:rsidRPr="00024AE4" w:rsidRDefault="003D52CD" w:rsidP="003D52CD">
      <w:pPr>
        <w:spacing w:after="0" w:line="240" w:lineRule="auto"/>
        <w:jc w:val="center"/>
        <w:rPr>
          <w:rFonts w:ascii="Times New Roman" w:eastAsia="Times New Roman" w:hAnsi="Times New Roman" w:cs="Times New Roman"/>
          <w:b/>
          <w:sz w:val="24"/>
          <w:szCs w:val="24"/>
          <w:lang w:eastAsia="sk-SK"/>
        </w:rPr>
      </w:pPr>
    </w:p>
    <w:p w14:paraId="4FBAF3AB" w14:textId="4EFF6A7F" w:rsidR="003D52CD" w:rsidRPr="00024AE4" w:rsidRDefault="003D52CD" w:rsidP="003D52CD">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Národné obranné sily sú prvkom systému obrany štátu, prostredníctvom ktorého sa zabezpečuje plnenie niektorých opatrení na zvýšenie odolnosti Slovenskej republiky</w:t>
      </w:r>
      <w:r w:rsidR="001C36EC" w:rsidRPr="00024AE4">
        <w:rPr>
          <w:rFonts w:ascii="Times New Roman" w:eastAsia="Times New Roman" w:hAnsi="Times New Roman" w:cs="Times New Roman"/>
          <w:sz w:val="24"/>
          <w:szCs w:val="24"/>
          <w:lang w:eastAsia="sk-SK"/>
        </w:rPr>
        <w:t xml:space="preserve"> v oblasti obrany a bezpečnosti</w:t>
      </w:r>
      <w:r w:rsidRPr="00024AE4">
        <w:rPr>
          <w:rFonts w:ascii="Times New Roman" w:eastAsia="Times New Roman" w:hAnsi="Times New Roman" w:cs="Times New Roman"/>
          <w:sz w:val="24"/>
          <w:szCs w:val="24"/>
          <w:lang w:eastAsia="sk-SK"/>
        </w:rPr>
        <w:t xml:space="preserve"> podľa </w:t>
      </w:r>
      <w:r w:rsidR="00D741BD" w:rsidRPr="00024AE4">
        <w:rPr>
          <w:rFonts w:ascii="Times New Roman" w:eastAsia="Times New Roman" w:hAnsi="Times New Roman" w:cs="Times New Roman"/>
          <w:sz w:val="24"/>
          <w:szCs w:val="24"/>
          <w:lang w:eastAsia="sk-SK"/>
        </w:rPr>
        <w:t>§ 1 ods.</w:t>
      </w:r>
      <w:r w:rsidRPr="00024AE4">
        <w:rPr>
          <w:rFonts w:ascii="Times New Roman" w:eastAsia="Times New Roman" w:hAnsi="Times New Roman" w:cs="Times New Roman"/>
          <w:sz w:val="24"/>
          <w:szCs w:val="24"/>
          <w:lang w:eastAsia="sk-SK"/>
        </w:rPr>
        <w:t xml:space="preserve"> </w:t>
      </w:r>
      <w:r w:rsidR="00D741BD" w:rsidRPr="00024AE4">
        <w:rPr>
          <w:rFonts w:ascii="Times New Roman" w:eastAsia="Times New Roman" w:hAnsi="Times New Roman" w:cs="Times New Roman"/>
          <w:sz w:val="24"/>
          <w:szCs w:val="24"/>
          <w:lang w:eastAsia="sk-SK"/>
        </w:rPr>
        <w:t>2</w:t>
      </w:r>
      <w:r w:rsidRPr="00024AE4">
        <w:rPr>
          <w:rFonts w:ascii="Times New Roman" w:eastAsia="Times New Roman" w:hAnsi="Times New Roman" w:cs="Times New Roman"/>
          <w:sz w:val="24"/>
          <w:szCs w:val="24"/>
          <w:lang w:eastAsia="sk-SK"/>
        </w:rPr>
        <w:t>.</w:t>
      </w:r>
    </w:p>
    <w:p w14:paraId="5222B412" w14:textId="77777777" w:rsidR="003D52CD" w:rsidRPr="00024AE4" w:rsidRDefault="003D52CD" w:rsidP="003D52CD">
      <w:pPr>
        <w:spacing w:after="0" w:line="240" w:lineRule="auto"/>
        <w:ind w:firstLine="708"/>
        <w:jc w:val="both"/>
        <w:rPr>
          <w:rFonts w:ascii="Times New Roman" w:eastAsia="Times New Roman" w:hAnsi="Times New Roman" w:cs="Times New Roman"/>
          <w:sz w:val="24"/>
          <w:szCs w:val="24"/>
          <w:lang w:eastAsia="sk-SK"/>
        </w:rPr>
      </w:pPr>
    </w:p>
    <w:p w14:paraId="18630549" w14:textId="77777777" w:rsidR="003D52CD" w:rsidRPr="00024AE4" w:rsidRDefault="003D52CD" w:rsidP="003D52CD">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Národné obranné sily tvoria</w:t>
      </w:r>
    </w:p>
    <w:p w14:paraId="29CE86D4" w14:textId="77777777" w:rsidR="003D52CD" w:rsidRPr="00024AE4"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operačné zálohy,</w:t>
      </w:r>
    </w:p>
    <w:p w14:paraId="73174D87" w14:textId="77777777" w:rsidR="003D52CD" w:rsidRPr="00024AE4"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pohotovostné zálohy,</w:t>
      </w:r>
    </w:p>
    <w:p w14:paraId="60061E11" w14:textId="77777777" w:rsidR="003D52CD" w:rsidRPr="00024AE4"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branné zálohy,</w:t>
      </w:r>
    </w:p>
    <w:p w14:paraId="65BC4CE9" w14:textId="77777777" w:rsidR="003D52CD" w:rsidRPr="00024AE4" w:rsidRDefault="003D52CD" w:rsidP="003D52CD">
      <w:pPr>
        <w:pStyle w:val="Odsekzoznamu"/>
        <w:numPr>
          <w:ilvl w:val="0"/>
          <w:numId w:val="2"/>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ostatné zálohy.</w:t>
      </w:r>
    </w:p>
    <w:p w14:paraId="4961BB8F"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45652E9F"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4</w:t>
      </w:r>
    </w:p>
    <w:p w14:paraId="55BA6326"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Operačné zálohy</w:t>
      </w:r>
    </w:p>
    <w:p w14:paraId="6A7A9D64"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7CF4F771" w14:textId="6BDA8156"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Operačné zálohy sú tvorené vojakmi operačných záloh, ktorí sa </w:t>
      </w:r>
      <w:bookmarkStart w:id="5" w:name="_Hlk179466801"/>
      <w:r w:rsidRPr="00024AE4">
        <w:rPr>
          <w:rFonts w:ascii="Times New Roman" w:eastAsia="Times New Roman" w:hAnsi="Times New Roman" w:cs="Times New Roman"/>
          <w:sz w:val="24"/>
          <w:szCs w:val="24"/>
          <w:lang w:eastAsia="sk-SK"/>
        </w:rPr>
        <w:t xml:space="preserve">v stave </w:t>
      </w:r>
      <w:r w:rsidR="00613F6A" w:rsidRPr="00024AE4">
        <w:rPr>
          <w:rFonts w:ascii="Times New Roman" w:eastAsia="Times New Roman" w:hAnsi="Times New Roman" w:cs="Times New Roman"/>
          <w:sz w:val="24"/>
          <w:szCs w:val="24"/>
          <w:lang w:eastAsia="sk-SK"/>
        </w:rPr>
        <w:t>bezpečnosti</w:t>
      </w:r>
      <w:r w:rsidR="00613F6A" w:rsidRPr="00024AE4" w:rsidDel="00613F6A">
        <w:rPr>
          <w:rFonts w:ascii="Times New Roman" w:eastAsia="Times New Roman" w:hAnsi="Times New Roman" w:cs="Times New Roman"/>
          <w:sz w:val="24"/>
          <w:szCs w:val="24"/>
          <w:lang w:eastAsia="sk-SK"/>
        </w:rPr>
        <w:t xml:space="preserve"> </w:t>
      </w:r>
      <w:r w:rsidRPr="00024AE4">
        <w:rPr>
          <w:rStyle w:val="Odkaznapoznmkupodiarou"/>
          <w:rFonts w:ascii="Times New Roman" w:eastAsia="Times New Roman" w:hAnsi="Times New Roman" w:cs="Times New Roman"/>
          <w:sz w:val="24"/>
          <w:szCs w:val="24"/>
          <w:lang w:eastAsia="sk-SK"/>
        </w:rPr>
        <w:footnoteReference w:id="9"/>
      </w:r>
      <w:hyperlink r:id="rId8" w:anchor="poznamky.poznamka-20" w:tooltip="Odkaz na predpis alebo ustanovenie" w:history="1">
        <w:r w:rsidRPr="00024AE4">
          <w:rPr>
            <w:rFonts w:ascii="Times New Roman" w:eastAsia="Times New Roman" w:hAnsi="Times New Roman" w:cs="Times New Roman"/>
            <w:sz w:val="24"/>
            <w:szCs w:val="24"/>
            <w:lang w:eastAsia="sk-SK"/>
          </w:rPr>
          <w:t>)</w:t>
        </w:r>
      </w:hyperlink>
      <w:r w:rsidRPr="00024AE4">
        <w:rPr>
          <w:rFonts w:ascii="Times New Roman" w:eastAsia="Times New Roman" w:hAnsi="Times New Roman" w:cs="Times New Roman"/>
          <w:sz w:val="24"/>
          <w:szCs w:val="24"/>
          <w:lang w:eastAsia="sk-SK"/>
        </w:rPr>
        <w:t xml:space="preserve"> pripravujú na plnenie úloh ozbrojených síl</w:t>
      </w:r>
      <w:bookmarkEnd w:id="5"/>
      <w:r w:rsidRPr="00024AE4">
        <w:rPr>
          <w:rFonts w:ascii="Times New Roman" w:eastAsia="Times New Roman" w:hAnsi="Times New Roman" w:cs="Times New Roman"/>
          <w:sz w:val="24"/>
          <w:szCs w:val="24"/>
          <w:lang w:eastAsia="sk-SK"/>
        </w:rPr>
        <w:t xml:space="preserve"> a výkon mimoriadnej služby v ozbrojených silách. V období krízovej situácie operačné zálohy plnia úlohy ozbrojených síl v rozsahu</w:t>
      </w:r>
    </w:p>
    <w:p w14:paraId="5CC59C64" w14:textId="77777777" w:rsidR="00D37973" w:rsidRPr="00024AE4"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bookmarkStart w:id="6" w:name="_Hlk179467094"/>
      <w:r w:rsidRPr="00024AE4">
        <w:rPr>
          <w:rFonts w:ascii="Times New Roman" w:eastAsia="Times New Roman" w:hAnsi="Times New Roman" w:cs="Times New Roman"/>
          <w:sz w:val="24"/>
          <w:szCs w:val="24"/>
          <w:lang w:eastAsia="sk-SK"/>
        </w:rPr>
        <w:t>zabezpečovania ochrany a obrany objektov osobitnej dôležitosti a ďalších dôležitých objektov,</w:t>
      </w:r>
      <w:bookmarkEnd w:id="6"/>
      <w:r w:rsidRPr="00024AE4">
        <w:rPr>
          <w:rFonts w:ascii="Times New Roman" w:eastAsia="Times New Roman" w:hAnsi="Times New Roman" w:cs="Times New Roman"/>
          <w:sz w:val="24"/>
          <w:szCs w:val="24"/>
          <w:lang w:eastAsia="sk-SK"/>
        </w:rPr>
        <w:t xml:space="preserve"> </w:t>
      </w:r>
    </w:p>
    <w:p w14:paraId="240D895D" w14:textId="77777777" w:rsidR="00D37973" w:rsidRPr="00024AE4"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zabezpečovania ochrany objektov osobitnej dôležitosti a ďalších dôležitých objektov v pôsobnosti ministerstva, vojenských obvodov, vojenských letísk, vojenských heliportov, vojenských objektov a priestorov potrebných na plnenie úloh ozbrojených síl alebo zahraničných ozbrojených síl plniacich úlohy na území Slovenskej republiky v rámci organizácie vzájomnej kolektívnej bezpečnosti, ktorej je Slovenská republika členom, </w:t>
      </w:r>
      <w:r w:rsidRPr="00024AE4">
        <w:rPr>
          <w:rFonts w:ascii="Times New Roman" w:eastAsia="Times New Roman" w:hAnsi="Times New Roman" w:cs="Times New Roman"/>
          <w:sz w:val="24"/>
          <w:szCs w:val="24"/>
          <w:lang w:eastAsia="sk-SK"/>
        </w:rPr>
        <w:lastRenderedPageBreak/>
        <w:t>vojenských konvojov a vojenských transportov pred zakázanou činnosťou bezpilotného lietadla,</w:t>
      </w:r>
      <w:r w:rsidRPr="00024AE4">
        <w:rPr>
          <w:rStyle w:val="Odkaznapoznmkupodiarou"/>
          <w:rFonts w:ascii="Times New Roman" w:eastAsia="Times New Roman" w:hAnsi="Times New Roman" w:cs="Times New Roman"/>
          <w:sz w:val="24"/>
          <w:szCs w:val="24"/>
          <w:lang w:eastAsia="sk-SK"/>
        </w:rPr>
        <w:footnoteReference w:id="10"/>
      </w:r>
      <w:r w:rsidRPr="00024AE4">
        <w:rPr>
          <w:rFonts w:ascii="Times New Roman" w:eastAsia="Times New Roman" w:hAnsi="Times New Roman" w:cs="Times New Roman"/>
          <w:sz w:val="24"/>
          <w:szCs w:val="24"/>
          <w:lang w:eastAsia="sk-SK"/>
        </w:rPr>
        <w:t xml:space="preserve">) </w:t>
      </w:r>
    </w:p>
    <w:p w14:paraId="365B70E1" w14:textId="77777777" w:rsidR="00D37973" w:rsidRPr="00024AE4"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odstraňovania následkov výnimočného stavu alebo núdzového stavu</w:t>
      </w:r>
      <w:r w:rsidRPr="00024AE4">
        <w:rPr>
          <w:rStyle w:val="Odkaznapoznmkupodiarou"/>
          <w:rFonts w:ascii="Times New Roman" w:eastAsia="Times New Roman" w:hAnsi="Times New Roman" w:cs="Times New Roman"/>
          <w:sz w:val="24"/>
          <w:szCs w:val="24"/>
          <w:lang w:eastAsia="sk-SK"/>
        </w:rPr>
        <w:footnoteReference w:id="11"/>
      </w:r>
      <w:r w:rsidRPr="00024AE4">
        <w:rPr>
          <w:rFonts w:ascii="Times New Roman" w:eastAsia="Times New Roman" w:hAnsi="Times New Roman" w:cs="Times New Roman"/>
          <w:sz w:val="24"/>
          <w:szCs w:val="24"/>
          <w:lang w:eastAsia="sk-SK"/>
        </w:rPr>
        <w:t>) a riešenia mimoriadnych udalostí,</w:t>
      </w:r>
      <w:r w:rsidRPr="00024AE4">
        <w:rPr>
          <w:rStyle w:val="Odkaznapoznmkupodiarou"/>
          <w:rFonts w:ascii="Times New Roman" w:eastAsia="Times New Roman" w:hAnsi="Times New Roman" w:cs="Times New Roman"/>
          <w:sz w:val="24"/>
          <w:szCs w:val="24"/>
          <w:lang w:eastAsia="sk-SK"/>
        </w:rPr>
        <w:footnoteReference w:id="12"/>
      </w:r>
      <w:r w:rsidRPr="00024AE4">
        <w:rPr>
          <w:rFonts w:ascii="Times New Roman" w:eastAsia="Times New Roman" w:hAnsi="Times New Roman" w:cs="Times New Roman"/>
          <w:sz w:val="24"/>
          <w:szCs w:val="24"/>
          <w:lang w:eastAsia="sk-SK"/>
        </w:rPr>
        <w:t>)</w:t>
      </w:r>
    </w:p>
    <w:p w14:paraId="6D063523" w14:textId="77777777" w:rsidR="00D37973" w:rsidRPr="00024AE4" w:rsidRDefault="00D37973" w:rsidP="00D37973">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zabezpečovania verejného poriadku; ak bol porušený, vykonávania opatrení na jeho obnovenie,</w:t>
      </w:r>
    </w:p>
    <w:p w14:paraId="223171E8" w14:textId="77777777" w:rsidR="00D37973" w:rsidRPr="00024AE4" w:rsidRDefault="00D37973" w:rsidP="00D37973">
      <w:pPr>
        <w:pStyle w:val="Odsekzoznamu"/>
        <w:numPr>
          <w:ilvl w:val="2"/>
          <w:numId w:val="11"/>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zabezpečovania kontroly hraníc Slovenskej republiky,</w:t>
      </w:r>
    </w:p>
    <w:p w14:paraId="5DEBA43A" w14:textId="77777777" w:rsidR="00D37973" w:rsidRPr="00024AE4"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zabezpečovania ochrany majetku štátu v správe alebo užívaní ministerstva,</w:t>
      </w:r>
    </w:p>
    <w:p w14:paraId="340821D5" w14:textId="77777777" w:rsidR="00D37973" w:rsidRPr="00024AE4"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plnenia opatrení Národného systému reakcie na krízové situácie,</w:t>
      </w:r>
    </w:p>
    <w:p w14:paraId="3706BD46" w14:textId="77777777" w:rsidR="00D37973" w:rsidRPr="00024AE4" w:rsidRDefault="00D37973" w:rsidP="00D37973">
      <w:pPr>
        <w:pStyle w:val="Odsekzoznamu"/>
        <w:numPr>
          <w:ilvl w:val="2"/>
          <w:numId w:val="11"/>
        </w:numPr>
        <w:spacing w:after="0" w:line="240" w:lineRule="auto"/>
        <w:ind w:left="426" w:hanging="425"/>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plnenia úloh ozbrojených síl mimo územia Slovenskej republiky podľa osobitného predpisu.</w:t>
      </w:r>
      <w:r w:rsidRPr="00024AE4">
        <w:rPr>
          <w:rStyle w:val="Odkaznapoznmkupodiarou"/>
          <w:rFonts w:ascii="Times New Roman" w:eastAsia="Times New Roman" w:hAnsi="Times New Roman" w:cs="Times New Roman"/>
          <w:sz w:val="24"/>
          <w:szCs w:val="24"/>
          <w:lang w:eastAsia="sk-SK"/>
        </w:rPr>
        <w:footnoteReference w:id="13"/>
      </w:r>
      <w:r w:rsidRPr="00024AE4">
        <w:rPr>
          <w:rFonts w:ascii="Times New Roman" w:eastAsia="Times New Roman" w:hAnsi="Times New Roman" w:cs="Times New Roman"/>
          <w:sz w:val="24"/>
          <w:szCs w:val="24"/>
          <w:lang w:eastAsia="sk-SK"/>
        </w:rPr>
        <w:t>)</w:t>
      </w:r>
    </w:p>
    <w:p w14:paraId="1897F88E"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9271610"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Do operačných záloh môže byť zaradený registrovaný občan, vojak pohotovostných  záloh, vojak branných záloh a vojak ostatných záloh, ak</w:t>
      </w:r>
    </w:p>
    <w:p w14:paraId="0B861951" w14:textId="77777777"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spĺňa kvalifikačné predpoklady na výkon funkcie s plánovanou vojenskou hodnosťou, do ktorej  má byť zaradený, </w:t>
      </w:r>
    </w:p>
    <w:p w14:paraId="3285E010" w14:textId="77777777" w:rsidR="00D37973" w:rsidRPr="00024AE4" w:rsidRDefault="00D37973" w:rsidP="00D37973">
      <w:pPr>
        <w:numPr>
          <w:ilvl w:val="0"/>
          <w:numId w:val="10"/>
        </w:numPr>
        <w:spacing w:after="0" w:line="240" w:lineRule="auto"/>
        <w:ind w:left="426" w:hanging="426"/>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dosiahol plánovanú vojenskú hodnosť na výkon funkcie, do ktorej má byť zaradený, alebo vojenskú hodnosť v tom istom hodnostnom zbore najviac o  dva stupne nižšiu alebo o jeden stupeň vyššiu, než aká je plánovaná na výkon tejto funkcie; to neplatí, ak ide o registrovaného občana a občana, ktorý bol odvedený, nevykonal vojenskú službu a branná povinnosť mu trvá alebo ak si to situácia v ozbrojených silách vyžaduje,</w:t>
      </w:r>
    </w:p>
    <w:p w14:paraId="54F1A306" w14:textId="77777777"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spĺňa odborné požiadavky na výkon funkcie, do ktorej  má byť zaradený, ak sa vyžadujú,</w:t>
      </w:r>
    </w:p>
    <w:p w14:paraId="5507F585" w14:textId="41AC7FC8"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spĺňa predpoklady </w:t>
      </w:r>
      <w:r w:rsidR="00C648CA" w:rsidRPr="00024AE4">
        <w:rPr>
          <w:rFonts w:ascii="Times New Roman" w:eastAsia="Times New Roman" w:hAnsi="Times New Roman" w:cs="Times New Roman"/>
          <w:sz w:val="24"/>
          <w:szCs w:val="24"/>
          <w:lang w:eastAsia="sk-SK"/>
        </w:rPr>
        <w:t>na oboznamovanie  sa s utajovanými skutočnosťami podľa osobitného predpisu</w:t>
      </w:r>
      <w:r w:rsidRPr="00024AE4">
        <w:rPr>
          <w:rFonts w:ascii="Times New Roman" w:eastAsia="Times New Roman" w:hAnsi="Times New Roman" w:cs="Times New Roman"/>
          <w:sz w:val="24"/>
          <w:szCs w:val="24"/>
          <w:lang w:eastAsia="sk-SK"/>
        </w:rPr>
        <w:t>,</w:t>
      </w:r>
      <w:r w:rsidRPr="00024AE4">
        <w:rPr>
          <w:rStyle w:val="Odkaznapoznmkupodiarou"/>
          <w:rFonts w:ascii="Times New Roman" w:eastAsia="Times New Roman" w:hAnsi="Times New Roman" w:cs="Times New Roman"/>
          <w:sz w:val="24"/>
          <w:szCs w:val="24"/>
          <w:lang w:eastAsia="sk-SK"/>
        </w:rPr>
        <w:footnoteReference w:id="14"/>
      </w:r>
      <w:r w:rsidRPr="00024AE4">
        <w:rPr>
          <w:rFonts w:ascii="Times New Roman" w:eastAsia="Times New Roman" w:hAnsi="Times New Roman" w:cs="Times New Roman"/>
          <w:sz w:val="24"/>
          <w:szCs w:val="24"/>
          <w:lang w:eastAsia="sk-SK"/>
        </w:rPr>
        <w:t xml:space="preserve">) </w:t>
      </w:r>
      <w:r w:rsidR="00C648CA" w:rsidRPr="00024AE4">
        <w:rPr>
          <w:rFonts w:ascii="Times New Roman" w:eastAsia="Times New Roman" w:hAnsi="Times New Roman" w:cs="Times New Roman"/>
          <w:sz w:val="24"/>
          <w:szCs w:val="24"/>
          <w:lang w:eastAsia="sk-SK"/>
        </w:rPr>
        <w:t>ak sa vyžaduje</w:t>
      </w:r>
      <w:r w:rsidRPr="00024AE4">
        <w:rPr>
          <w:rFonts w:ascii="Times New Roman" w:eastAsia="Times New Roman" w:hAnsi="Times New Roman" w:cs="Times New Roman"/>
          <w:sz w:val="24"/>
          <w:szCs w:val="24"/>
          <w:lang w:eastAsia="sk-SK"/>
        </w:rPr>
        <w:t xml:space="preserve"> na výkon funkcie, do ktorej má byť zaradený,</w:t>
      </w:r>
    </w:p>
    <w:p w14:paraId="2D62CF14" w14:textId="77777777"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je zdravotne spôsobilý a psychicky spôsobilý,</w:t>
      </w:r>
    </w:p>
    <w:p w14:paraId="42AEEAFD" w14:textId="77777777"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je bezúhonný,</w:t>
      </w:r>
    </w:p>
    <w:p w14:paraId="4B79B2A4" w14:textId="77777777"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je spoľahlivý,</w:t>
      </w:r>
    </w:p>
    <w:p w14:paraId="16C72967" w14:textId="77777777"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má trvalý pobyt na území Slovenskej republiky,</w:t>
      </w:r>
    </w:p>
    <w:p w14:paraId="718C1681" w14:textId="77777777"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je občanom, </w:t>
      </w:r>
    </w:p>
    <w:p w14:paraId="264834A6" w14:textId="77777777"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nie je oslobodený od výkonu mimoriadnej služby podľa </w:t>
      </w:r>
      <w:hyperlink r:id="rId9" w:anchor="paragraf-17.odsek-1" w:tooltip="Odkaz na predpis alebo ustanovenie" w:history="1">
        <w:r w:rsidRPr="00024AE4">
          <w:rPr>
            <w:rFonts w:ascii="Times New Roman" w:eastAsia="Times New Roman" w:hAnsi="Times New Roman" w:cs="Times New Roman"/>
            <w:sz w:val="24"/>
            <w:szCs w:val="24"/>
            <w:lang w:eastAsia="sk-SK"/>
          </w:rPr>
          <w:t>§ 55 ods. 1</w:t>
        </w:r>
      </w:hyperlink>
      <w:r w:rsidRPr="00024AE4">
        <w:rPr>
          <w:rFonts w:ascii="Times New Roman" w:eastAsia="Times New Roman" w:hAnsi="Times New Roman" w:cs="Times New Roman"/>
          <w:sz w:val="24"/>
          <w:szCs w:val="24"/>
          <w:lang w:eastAsia="sk-SK"/>
        </w:rPr>
        <w:t xml:space="preserve"> a 2,</w:t>
      </w:r>
    </w:p>
    <w:p w14:paraId="3B18796E" w14:textId="77777777" w:rsidR="00D37973" w:rsidRPr="00024AE4" w:rsidRDefault="00D37973" w:rsidP="00D37973">
      <w:pPr>
        <w:pStyle w:val="Odsekzoznamu"/>
        <w:numPr>
          <w:ilvl w:val="0"/>
          <w:numId w:val="10"/>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nie je občanom, ktorý odoprel výkon mimoriadnej služby podľa osobitného predpisu.</w:t>
      </w:r>
      <w:r w:rsidRPr="00024AE4">
        <w:rPr>
          <w:rStyle w:val="Odkaznapoznmkupodiarou"/>
          <w:rFonts w:ascii="Times New Roman" w:eastAsia="Times New Roman" w:hAnsi="Times New Roman" w:cs="Times New Roman"/>
          <w:sz w:val="24"/>
          <w:szCs w:val="24"/>
          <w:lang w:eastAsia="sk-SK"/>
        </w:rPr>
        <w:footnoteReference w:id="15"/>
      </w:r>
      <w:r w:rsidRPr="00024AE4">
        <w:rPr>
          <w:rFonts w:ascii="Times New Roman" w:eastAsia="Times New Roman" w:hAnsi="Times New Roman" w:cs="Times New Roman"/>
          <w:sz w:val="24"/>
          <w:szCs w:val="24"/>
          <w:lang w:eastAsia="sk-SK"/>
        </w:rPr>
        <w:t>)</w:t>
      </w:r>
    </w:p>
    <w:p w14:paraId="34F7427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CBE5A81" w14:textId="033CD56D"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Ak občan, ktorého </w:t>
      </w:r>
      <w:bookmarkStart w:id="7" w:name="_Hlk186973696"/>
      <w:r w:rsidRPr="00024AE4">
        <w:rPr>
          <w:rFonts w:ascii="Times New Roman" w:eastAsia="Times New Roman" w:hAnsi="Times New Roman" w:cs="Times New Roman"/>
          <w:sz w:val="24"/>
          <w:szCs w:val="24"/>
          <w:lang w:eastAsia="sk-SK"/>
        </w:rPr>
        <w:t>štátna služba profesionálneho vojaka skončila prepustením zo služobného pomeru</w:t>
      </w:r>
      <w:bookmarkEnd w:id="7"/>
      <w:r w:rsidRPr="00024AE4">
        <w:rPr>
          <w:rFonts w:ascii="Times New Roman" w:eastAsia="Times New Roman" w:hAnsi="Times New Roman" w:cs="Times New Roman"/>
          <w:sz w:val="24"/>
          <w:szCs w:val="24"/>
          <w:lang w:eastAsia="sk-SK"/>
        </w:rPr>
        <w:t xml:space="preserve"> podľa osobitného predpisu</w:t>
      </w:r>
      <w:r w:rsidRPr="00024AE4">
        <w:rPr>
          <w:rFonts w:ascii="Times New Roman" w:eastAsia="Times New Roman" w:hAnsi="Times New Roman" w:cs="Times New Roman"/>
          <w:sz w:val="24"/>
          <w:szCs w:val="24"/>
          <w:vertAlign w:val="superscript"/>
          <w:lang w:eastAsia="sk-SK"/>
        </w:rPr>
        <w:t>5</w:t>
      </w:r>
      <w:r w:rsidRPr="00024AE4">
        <w:rPr>
          <w:rFonts w:ascii="Times New Roman" w:eastAsia="Times New Roman" w:hAnsi="Times New Roman" w:cs="Times New Roman"/>
          <w:sz w:val="24"/>
          <w:szCs w:val="24"/>
          <w:lang w:eastAsia="sk-SK"/>
        </w:rPr>
        <w:t>)</w:t>
      </w:r>
      <w:r w:rsidR="00B45EF5" w:rsidRPr="00024AE4">
        <w:rPr>
          <w:rFonts w:ascii="Times New Roman" w:eastAsia="Times New Roman" w:hAnsi="Times New Roman" w:cs="Times New Roman"/>
          <w:sz w:val="24"/>
          <w:szCs w:val="24"/>
          <w:lang w:eastAsia="sk-SK"/>
        </w:rPr>
        <w:t xml:space="preserve"> a</w:t>
      </w:r>
      <w:r w:rsidRPr="00024AE4">
        <w:rPr>
          <w:rFonts w:ascii="Times New Roman" w:eastAsia="Times New Roman" w:hAnsi="Times New Roman" w:cs="Times New Roman"/>
          <w:sz w:val="24"/>
          <w:szCs w:val="24"/>
          <w:lang w:eastAsia="sk-SK"/>
        </w:rPr>
        <w:t xml:space="preserve"> spĺňa podmienky na zaradenie do operačných záloh podľa odseku 2, veliteľ vojenského útvaru ho na dobu piatich rokov zaradí do operačných záloh a do funkcie, na ktorú sa bude  pripravovať. Zaradenie podľa prvej vety sa vykoná personálnym rozkazom vydávaným pri skončení štátnej služby prepustením.</w:t>
      </w:r>
      <w:r w:rsidRPr="00024AE4">
        <w:rPr>
          <w:rStyle w:val="Odkaznapoznmkupodiarou"/>
          <w:rFonts w:ascii="Times New Roman" w:eastAsia="Times New Roman" w:hAnsi="Times New Roman" w:cs="Times New Roman"/>
          <w:sz w:val="24"/>
          <w:szCs w:val="24"/>
          <w:lang w:eastAsia="sk-SK"/>
        </w:rPr>
        <w:footnoteReference w:id="16"/>
      </w:r>
      <w:r w:rsidRPr="00024AE4">
        <w:rPr>
          <w:rFonts w:ascii="Times New Roman" w:eastAsia="Times New Roman" w:hAnsi="Times New Roman" w:cs="Times New Roman"/>
          <w:sz w:val="24"/>
          <w:szCs w:val="24"/>
          <w:lang w:eastAsia="sk-SK"/>
        </w:rPr>
        <w:t xml:space="preserve">) </w:t>
      </w:r>
      <w:r w:rsidR="0000584A" w:rsidRPr="00024AE4">
        <w:rPr>
          <w:rFonts w:ascii="Times New Roman" w:eastAsia="Times New Roman" w:hAnsi="Times New Roman" w:cs="Times New Roman"/>
          <w:sz w:val="24"/>
          <w:szCs w:val="24"/>
          <w:lang w:eastAsia="sk-SK"/>
        </w:rPr>
        <w:lastRenderedPageBreak/>
        <w:t>Prílohou</w:t>
      </w:r>
      <w:r w:rsidRPr="00024AE4">
        <w:rPr>
          <w:rFonts w:ascii="Times New Roman" w:eastAsia="Times New Roman" w:hAnsi="Times New Roman" w:cs="Times New Roman"/>
          <w:sz w:val="24"/>
          <w:szCs w:val="24"/>
          <w:lang w:eastAsia="sk-SK"/>
        </w:rPr>
        <w:t xml:space="preserve"> </w:t>
      </w:r>
      <w:r w:rsidR="00B45EF5" w:rsidRPr="00024AE4">
        <w:rPr>
          <w:rFonts w:ascii="Times New Roman" w:eastAsia="Times New Roman" w:hAnsi="Times New Roman" w:cs="Times New Roman"/>
          <w:sz w:val="24"/>
          <w:szCs w:val="24"/>
          <w:lang w:eastAsia="sk-SK"/>
        </w:rPr>
        <w:t xml:space="preserve">k </w:t>
      </w:r>
      <w:r w:rsidRPr="00024AE4">
        <w:rPr>
          <w:rFonts w:ascii="Times New Roman" w:eastAsia="Times New Roman" w:hAnsi="Times New Roman" w:cs="Times New Roman"/>
          <w:sz w:val="24"/>
          <w:szCs w:val="24"/>
          <w:lang w:eastAsia="sk-SK"/>
        </w:rPr>
        <w:t>personálne</w:t>
      </w:r>
      <w:r w:rsidR="00B45EF5" w:rsidRPr="00024AE4">
        <w:rPr>
          <w:rFonts w:ascii="Times New Roman" w:eastAsia="Times New Roman" w:hAnsi="Times New Roman" w:cs="Times New Roman"/>
          <w:sz w:val="24"/>
          <w:szCs w:val="24"/>
          <w:lang w:eastAsia="sk-SK"/>
        </w:rPr>
        <w:t>mu</w:t>
      </w:r>
      <w:r w:rsidRPr="00024AE4">
        <w:rPr>
          <w:rFonts w:ascii="Times New Roman" w:eastAsia="Times New Roman" w:hAnsi="Times New Roman" w:cs="Times New Roman"/>
          <w:sz w:val="24"/>
          <w:szCs w:val="24"/>
          <w:lang w:eastAsia="sk-SK"/>
        </w:rPr>
        <w:t xml:space="preserve"> rozkazu </w:t>
      </w:r>
      <w:r w:rsidR="00B45EF5" w:rsidRPr="00024AE4">
        <w:rPr>
          <w:rFonts w:ascii="Times New Roman" w:eastAsia="Times New Roman" w:hAnsi="Times New Roman" w:cs="Times New Roman"/>
          <w:sz w:val="24"/>
          <w:szCs w:val="24"/>
          <w:lang w:eastAsia="sk-SK"/>
        </w:rPr>
        <w:t xml:space="preserve">je </w:t>
      </w:r>
      <w:r w:rsidRPr="00024AE4">
        <w:rPr>
          <w:rFonts w:ascii="Times New Roman" w:eastAsia="Times New Roman" w:hAnsi="Times New Roman" w:cs="Times New Roman"/>
          <w:sz w:val="24"/>
          <w:szCs w:val="24"/>
          <w:lang w:eastAsia="sk-SK"/>
        </w:rPr>
        <w:t>oznámenie o</w:t>
      </w:r>
      <w:r w:rsidR="00B45EF5"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B45EF5" w:rsidRPr="00024AE4">
        <w:rPr>
          <w:rFonts w:ascii="Times New Roman" w:eastAsia="Times New Roman" w:hAnsi="Times New Roman" w:cs="Times New Roman"/>
          <w:sz w:val="24"/>
          <w:szCs w:val="24"/>
          <w:lang w:eastAsia="sk-SK"/>
        </w:rPr>
        <w:t xml:space="preserve"> do operačných záloh</w:t>
      </w:r>
      <w:r w:rsidRPr="00024AE4">
        <w:rPr>
          <w:rFonts w:ascii="Times New Roman" w:eastAsia="Times New Roman" w:hAnsi="Times New Roman" w:cs="Times New Roman"/>
          <w:sz w:val="24"/>
          <w:szCs w:val="24"/>
          <w:lang w:eastAsia="sk-SK"/>
        </w:rPr>
        <w:t>, ktorého obsahové náležitosti ustanoví služobný predpis.</w:t>
      </w:r>
    </w:p>
    <w:p w14:paraId="7DA2B6F7"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66521318"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Ak registrovaný občan alebo vojak ostatných záloh spĺňa podmienky na zaradenie do operačných záloh podľa odseku 2, veliteľ vojenského útvaru s ním môže na dobu piatich rokov uzatvoriť dohodu o zaradení do operačných záloh a do funkcie, na ktorú sa bude pripravovať. Prvá veta sa nevzťahuje na občana uvedeného v odseku 3.</w:t>
      </w:r>
    </w:p>
    <w:p w14:paraId="75B3792D"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13C9E0D" w14:textId="46A33D8D"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Vojak operačných záloh zaradený do operačných záloh podľa odsekov 3 a 4 môže veliteľa vojenského útvaru požiadať o pokračovanie svojho zaradenia v operačných zálohách. Ak vojak operačných záloh spĺňa podmienky na zaradenie do operačných záloh podľa odseku 2 ku dňu podania žiadosti podľa prvej vety, veliteľ vojenského útvaru s ním môže uzatvoriť dohodu o</w:t>
      </w:r>
      <w:r w:rsidR="00E11F49"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E11F49" w:rsidRPr="00024AE4">
        <w:rPr>
          <w:rFonts w:ascii="Times New Roman" w:eastAsia="Times New Roman" w:hAnsi="Times New Roman" w:cs="Times New Roman"/>
          <w:sz w:val="24"/>
          <w:szCs w:val="24"/>
          <w:lang w:eastAsia="sk-SK"/>
        </w:rPr>
        <w:t xml:space="preserve"> do operačných záloh</w:t>
      </w:r>
      <w:r w:rsidRPr="00024AE4">
        <w:rPr>
          <w:rFonts w:ascii="Times New Roman" w:eastAsia="Times New Roman" w:hAnsi="Times New Roman" w:cs="Times New Roman"/>
          <w:sz w:val="24"/>
          <w:szCs w:val="24"/>
          <w:lang w:eastAsia="sk-SK"/>
        </w:rPr>
        <w:t>. Dohoda o</w:t>
      </w:r>
      <w:r w:rsidR="00AD369E"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AD369E" w:rsidRPr="00024AE4">
        <w:rPr>
          <w:rFonts w:ascii="Times New Roman" w:eastAsia="Times New Roman" w:hAnsi="Times New Roman" w:cs="Times New Roman"/>
          <w:sz w:val="24"/>
          <w:szCs w:val="24"/>
          <w:lang w:eastAsia="sk-SK"/>
        </w:rPr>
        <w:t xml:space="preserve"> do operačných záloh</w:t>
      </w:r>
      <w:r w:rsidRPr="00024AE4">
        <w:rPr>
          <w:rFonts w:ascii="Times New Roman" w:eastAsia="Times New Roman" w:hAnsi="Times New Roman" w:cs="Times New Roman"/>
          <w:sz w:val="24"/>
          <w:szCs w:val="24"/>
          <w:lang w:eastAsia="sk-SK"/>
        </w:rPr>
        <w:t xml:space="preserve"> sa uzatvára pred uplynutím doby zaradenia v operačných zálohách, a to aj opakovane</w:t>
      </w:r>
      <w:r w:rsidR="002F6771" w:rsidRPr="00024AE4">
        <w:rPr>
          <w:rFonts w:ascii="Times New Roman" w:eastAsia="Times New Roman" w:hAnsi="Times New Roman" w:cs="Times New Roman"/>
          <w:sz w:val="24"/>
          <w:szCs w:val="24"/>
          <w:lang w:eastAsia="sk-SK"/>
        </w:rPr>
        <w:t xml:space="preserve"> na dobu piatich rokov</w:t>
      </w:r>
      <w:r w:rsidRPr="00024AE4">
        <w:rPr>
          <w:rFonts w:ascii="Times New Roman" w:eastAsia="Times New Roman" w:hAnsi="Times New Roman" w:cs="Times New Roman"/>
          <w:sz w:val="24"/>
          <w:szCs w:val="24"/>
          <w:lang w:eastAsia="sk-SK"/>
        </w:rPr>
        <w:t>, najviac však do skončenia brannej povinnosti vojaka operačných záloh.</w:t>
      </w:r>
    </w:p>
    <w:p w14:paraId="0D87FF04"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354EE8F6" w14:textId="5E72EAFD"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Zaradenie občana uvedeného v odseku 3 do operačných záloh sa vykoná v deň nadobudnutia právoplatnosti personálneho rozkazu. Zaradenie registrovaného občana a vojaka do operačných záloh podľa odseku 4 sa vykoná v deň nadobudnutia účinnosti dohody o</w:t>
      </w:r>
      <w:r w:rsidR="00076BA3"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076BA3" w:rsidRPr="00024AE4">
        <w:rPr>
          <w:rFonts w:ascii="Times New Roman" w:eastAsia="Times New Roman" w:hAnsi="Times New Roman" w:cs="Times New Roman"/>
          <w:sz w:val="24"/>
          <w:szCs w:val="24"/>
          <w:lang w:eastAsia="sk-SK"/>
        </w:rPr>
        <w:t xml:space="preserve"> do operačných záloh</w:t>
      </w:r>
      <w:r w:rsidRPr="00024AE4">
        <w:rPr>
          <w:rFonts w:ascii="Times New Roman" w:eastAsia="Times New Roman" w:hAnsi="Times New Roman" w:cs="Times New Roman"/>
          <w:sz w:val="24"/>
          <w:szCs w:val="24"/>
          <w:lang w:eastAsia="sk-SK"/>
        </w:rPr>
        <w:t>.</w:t>
      </w:r>
    </w:p>
    <w:p w14:paraId="2F4C06AA"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33C25B20" w14:textId="5B853762" w:rsidR="008C1C8A" w:rsidRPr="00B257B0" w:rsidRDefault="008C1C8A" w:rsidP="00B257B0">
      <w:pPr>
        <w:autoSpaceDE w:val="0"/>
        <w:autoSpaceDN w:val="0"/>
        <w:adjustRightInd w:val="0"/>
        <w:spacing w:after="0" w:line="240" w:lineRule="auto"/>
        <w:ind w:firstLine="567"/>
        <w:jc w:val="both"/>
        <w:rPr>
          <w:rFonts w:ascii="Times New Roman" w:hAnsi="Times New Roman" w:cs="Times New Roman"/>
          <w:sz w:val="24"/>
          <w:szCs w:val="24"/>
        </w:rPr>
      </w:pPr>
      <w:r w:rsidRPr="00B257B0">
        <w:rPr>
          <w:rFonts w:ascii="Times New Roman" w:hAnsi="Times New Roman" w:cs="Times New Roman"/>
          <w:sz w:val="24"/>
          <w:szCs w:val="24"/>
        </w:rPr>
        <w:t>(7) Za plnenie úloh ozbrojených síl podľa odseku 1 písm. c) a d) sa nepovažuje zabezpečovanie verejného poriadku a realizácia opatrení na jeho obnovenie pri zhromaždeniach zvolaných podľa osobitného predpisu.</w:t>
      </w:r>
      <w:r w:rsidRPr="00024AE4">
        <w:rPr>
          <w:rStyle w:val="Odkaznapoznmkupodiarou"/>
          <w:rFonts w:ascii="Times New Roman" w:hAnsi="Times New Roman" w:cs="Times New Roman"/>
          <w:sz w:val="24"/>
          <w:szCs w:val="24"/>
        </w:rPr>
        <w:footnoteReference w:id="17"/>
      </w:r>
      <w:r w:rsidRPr="00B257B0">
        <w:rPr>
          <w:rFonts w:ascii="Times New Roman" w:hAnsi="Times New Roman" w:cs="Times New Roman"/>
          <w:sz w:val="24"/>
          <w:szCs w:val="24"/>
        </w:rPr>
        <w:t>)</w:t>
      </w:r>
    </w:p>
    <w:p w14:paraId="7807C34C" w14:textId="77777777" w:rsidR="00B60C51" w:rsidRDefault="00B60C51" w:rsidP="00D37973">
      <w:pPr>
        <w:spacing w:after="0" w:line="240" w:lineRule="auto"/>
        <w:jc w:val="center"/>
        <w:rPr>
          <w:rFonts w:ascii="Times New Roman" w:eastAsia="Times New Roman" w:hAnsi="Times New Roman" w:cs="Times New Roman"/>
          <w:b/>
          <w:sz w:val="24"/>
          <w:szCs w:val="24"/>
          <w:lang w:eastAsia="sk-SK"/>
        </w:rPr>
      </w:pPr>
    </w:p>
    <w:p w14:paraId="12A86910" w14:textId="50B62DCC"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5</w:t>
      </w:r>
    </w:p>
    <w:p w14:paraId="61D3369B"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Pohotovostné zálohy</w:t>
      </w:r>
    </w:p>
    <w:p w14:paraId="7EE2CBCF"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5DB1B125" w14:textId="3328ACB8"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Pohotovostné zálohy sú tvorené vojakmi pohotovostných záloh, ktorí sa v stave </w:t>
      </w:r>
      <w:r w:rsidR="00613F6A" w:rsidRPr="00024AE4">
        <w:rPr>
          <w:rFonts w:ascii="Times New Roman" w:eastAsia="Times New Roman" w:hAnsi="Times New Roman" w:cs="Times New Roman"/>
          <w:sz w:val="24"/>
          <w:szCs w:val="24"/>
          <w:lang w:eastAsia="sk-SK"/>
        </w:rPr>
        <w:t>bezpečnosti</w:t>
      </w:r>
      <w:r w:rsidR="00613F6A" w:rsidRPr="00024AE4" w:rsidDel="00613F6A">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pripravujú na plnenie úloh ozbrojených síl a v období krízovej situácie plnia úlohy ozbrojených síl v rozsahu</w:t>
      </w:r>
    </w:p>
    <w:p w14:paraId="04E5B67B" w14:textId="77777777" w:rsidR="00D37973" w:rsidRPr="00024AE4"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zabezpečovania ochrany a obrany objektov osobitnej dôležitosti a ďalších dôležitých objektov,</w:t>
      </w:r>
    </w:p>
    <w:p w14:paraId="7B963E95" w14:textId="77777777" w:rsidR="00D37973" w:rsidRPr="00024AE4"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odstraňovania </w:t>
      </w:r>
      <w:bookmarkStart w:id="8" w:name="_Hlk186976816"/>
      <w:r w:rsidRPr="00024AE4">
        <w:rPr>
          <w:rFonts w:ascii="Times New Roman" w:eastAsia="Times New Roman" w:hAnsi="Times New Roman" w:cs="Times New Roman"/>
          <w:sz w:val="24"/>
          <w:szCs w:val="24"/>
          <w:lang w:eastAsia="sk-SK"/>
        </w:rPr>
        <w:t>následkov výnimočného stavu alebo núdzového stavu</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a riešenia mimoriadnych udalostí</w:t>
      </w:r>
      <w:bookmarkEnd w:id="8"/>
      <w:r w:rsidRPr="00024AE4">
        <w:rPr>
          <w:rFonts w:ascii="Times New Roman" w:eastAsia="Times New Roman" w:hAnsi="Times New Roman" w:cs="Times New Roman"/>
          <w:sz w:val="24"/>
          <w:szCs w:val="24"/>
          <w:lang w:eastAsia="sk-SK"/>
        </w:rPr>
        <w:t>,</w:t>
      </w:r>
    </w:p>
    <w:p w14:paraId="4DEBD948" w14:textId="77777777" w:rsidR="00D37973" w:rsidRPr="00024AE4"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sidRPr="00024AE4">
        <w:rPr>
          <w:rFonts w:ascii="Times New Roman" w:eastAsia="Times New Roman" w:hAnsi="Times New Roman" w:cs="Times New Roman"/>
          <w:sz w:val="24"/>
          <w:szCs w:val="24"/>
          <w:lang w:eastAsia="sk-SK"/>
        </w:rPr>
        <w:t>zabezpečovania verejného poriadku; ak bol porušený, vykonávania opatrení na jeho obnovenie,</w:t>
      </w:r>
    </w:p>
    <w:p w14:paraId="6BFB826F" w14:textId="77777777" w:rsidR="00D37973" w:rsidRPr="00024AE4" w:rsidRDefault="00D37973" w:rsidP="00D37973">
      <w:pPr>
        <w:pStyle w:val="Odsekzoznamu"/>
        <w:numPr>
          <w:ilvl w:val="0"/>
          <w:numId w:val="12"/>
        </w:numPr>
        <w:spacing w:after="0" w:line="240" w:lineRule="auto"/>
        <w:ind w:left="426" w:hanging="425"/>
        <w:jc w:val="both"/>
        <w:rPr>
          <w:rFonts w:ascii="Times New Roman" w:eastAsia="Times New Roman" w:hAnsi="Times New Roman" w:cs="Times New Roman"/>
          <w:strike/>
          <w:sz w:val="24"/>
          <w:szCs w:val="24"/>
          <w:lang w:eastAsia="sk-SK"/>
        </w:rPr>
      </w:pPr>
      <w:r w:rsidRPr="00024AE4">
        <w:rPr>
          <w:rFonts w:ascii="Times New Roman" w:eastAsia="Times New Roman" w:hAnsi="Times New Roman" w:cs="Times New Roman"/>
          <w:sz w:val="24"/>
          <w:szCs w:val="24"/>
          <w:lang w:eastAsia="sk-SK"/>
        </w:rPr>
        <w:t>zabezpečovania kontroly hraníc Slovenskej republiky.</w:t>
      </w:r>
    </w:p>
    <w:p w14:paraId="2AC7D00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E83EE50"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Do pohotovostných záloh môže byť zaradený </w:t>
      </w:r>
    </w:p>
    <w:p w14:paraId="365A4A21" w14:textId="7E451931" w:rsidR="00D37973" w:rsidRPr="00024AE4" w:rsidRDefault="00D37973" w:rsidP="00FB1C9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registrovaný občan a vojak ostatných záloh, ak spĺňa podmienky prijatia ustanovené osobitnými predpismi</w:t>
      </w:r>
      <w:r w:rsidRPr="00024AE4">
        <w:rPr>
          <w:rStyle w:val="Odkaznapoznmkupodiarou"/>
          <w:rFonts w:ascii="Times New Roman" w:eastAsia="Times New Roman" w:hAnsi="Times New Roman" w:cs="Times New Roman"/>
          <w:sz w:val="24"/>
          <w:szCs w:val="24"/>
          <w:lang w:eastAsia="sk-SK"/>
        </w:rPr>
        <w:footnoteReference w:id="18"/>
      </w:r>
      <w:r w:rsidRPr="00024AE4">
        <w:rPr>
          <w:rFonts w:ascii="Times New Roman" w:eastAsia="Times New Roman" w:hAnsi="Times New Roman" w:cs="Times New Roman"/>
          <w:sz w:val="24"/>
          <w:szCs w:val="24"/>
          <w:lang w:eastAsia="sk-SK"/>
        </w:rPr>
        <w:t xml:space="preserve">) a predpoklady </w:t>
      </w:r>
      <w:r w:rsidR="00C648CA" w:rsidRPr="00024AE4">
        <w:rPr>
          <w:rFonts w:ascii="Times New Roman" w:eastAsia="Times New Roman" w:hAnsi="Times New Roman" w:cs="Times New Roman"/>
          <w:sz w:val="24"/>
          <w:szCs w:val="24"/>
          <w:lang w:eastAsia="sk-SK"/>
        </w:rPr>
        <w:t xml:space="preserve">na oboznamovanie sa s utajovanými skutočnosťami podľa </w:t>
      </w:r>
      <w:r w:rsidR="00A21622" w:rsidRPr="00024AE4">
        <w:rPr>
          <w:rFonts w:ascii="Times New Roman" w:eastAsia="Times New Roman" w:hAnsi="Times New Roman" w:cs="Times New Roman"/>
          <w:sz w:val="24"/>
          <w:szCs w:val="24"/>
          <w:lang w:eastAsia="sk-SK"/>
        </w:rPr>
        <w:t>osobitného predpisu</w:t>
      </w:r>
      <w:r w:rsidRPr="00024AE4">
        <w:rPr>
          <w:rFonts w:ascii="Times New Roman" w:eastAsia="Times New Roman" w:hAnsi="Times New Roman" w:cs="Times New Roman"/>
          <w:sz w:val="24"/>
          <w:szCs w:val="24"/>
          <w:lang w:eastAsia="sk-SK"/>
        </w:rPr>
        <w:t>,</w:t>
      </w:r>
      <w:r w:rsidR="00C648CA" w:rsidRPr="00024AE4">
        <w:rPr>
          <w:rFonts w:ascii="Times New Roman" w:eastAsia="Times New Roman" w:hAnsi="Times New Roman" w:cs="Times New Roman"/>
          <w:sz w:val="24"/>
          <w:szCs w:val="24"/>
          <w:vertAlign w:val="superscript"/>
          <w:lang w:eastAsia="sk-SK"/>
        </w:rPr>
        <w:t>14</w:t>
      </w:r>
      <w:r w:rsidRPr="00024AE4">
        <w:rPr>
          <w:rFonts w:ascii="Times New Roman" w:eastAsia="Times New Roman" w:hAnsi="Times New Roman" w:cs="Times New Roman"/>
          <w:sz w:val="24"/>
          <w:szCs w:val="24"/>
          <w:lang w:eastAsia="sk-SK"/>
        </w:rPr>
        <w:t xml:space="preserve">) ak </w:t>
      </w:r>
      <w:r w:rsidR="00C648CA" w:rsidRPr="00024AE4">
        <w:rPr>
          <w:rFonts w:ascii="Times New Roman" w:eastAsia="Times New Roman" w:hAnsi="Times New Roman" w:cs="Times New Roman"/>
          <w:sz w:val="24"/>
          <w:szCs w:val="24"/>
          <w:lang w:eastAsia="sk-SK"/>
        </w:rPr>
        <w:t>sa</w:t>
      </w:r>
      <w:r w:rsidRPr="00024AE4">
        <w:rPr>
          <w:rFonts w:ascii="Times New Roman" w:eastAsia="Times New Roman" w:hAnsi="Times New Roman" w:cs="Times New Roman"/>
          <w:sz w:val="24"/>
          <w:szCs w:val="24"/>
          <w:lang w:eastAsia="sk-SK"/>
        </w:rPr>
        <w:t xml:space="preserve"> </w:t>
      </w:r>
      <w:r w:rsidR="00C648CA" w:rsidRPr="00024AE4">
        <w:rPr>
          <w:rFonts w:ascii="Times New Roman" w:eastAsia="Times New Roman" w:hAnsi="Times New Roman" w:cs="Times New Roman"/>
          <w:sz w:val="24"/>
          <w:szCs w:val="24"/>
          <w:lang w:eastAsia="sk-SK"/>
        </w:rPr>
        <w:t>vyžaduje</w:t>
      </w:r>
      <w:r w:rsidRPr="00024AE4">
        <w:rPr>
          <w:rFonts w:ascii="Times New Roman" w:eastAsia="Times New Roman" w:hAnsi="Times New Roman" w:cs="Times New Roman"/>
          <w:sz w:val="24"/>
          <w:szCs w:val="24"/>
          <w:lang w:eastAsia="sk-SK"/>
        </w:rPr>
        <w:t xml:space="preserve"> na výkon funkcie, do ktorej má byť zaradený,</w:t>
      </w:r>
    </w:p>
    <w:p w14:paraId="40DAB060" w14:textId="77777777" w:rsidR="00D37973" w:rsidRPr="00024AE4" w:rsidRDefault="00D37973" w:rsidP="00FB1C9A">
      <w:pPr>
        <w:pStyle w:val="Odsekzoznamu"/>
        <w:numPr>
          <w:ilvl w:val="0"/>
          <w:numId w:val="98"/>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registrovaný občan, vojak operačných záloh, vojak branných záloh a vojak ostatných záloh, ktorý nie je uvedený v písmene a) a spĺňa podmienky podľa § 4 ods. 2.</w:t>
      </w:r>
    </w:p>
    <w:p w14:paraId="20AD2B4B"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vertAlign w:val="superscript"/>
          <w:lang w:eastAsia="sk-SK"/>
        </w:rPr>
      </w:pPr>
    </w:p>
    <w:p w14:paraId="2E629C9C"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Ak registrovaný občan a vojak ostatných záloh uvedený v odseku 2 spĺňa podmienky na zaradenie do pohotovostných záloh, veliteľ vojenského útvaru s ním môže na dobu piatich rokov uzatvoriť dohodu o zaradení do pohotovostných záloh a funkcie, na ktorú sa bude pripravovať.</w:t>
      </w:r>
    </w:p>
    <w:p w14:paraId="181EE7A3"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74A91F52" w14:textId="289870C5"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Vojak pohotovostných záloh môže veliteľa vojenského útvaru požiadať o pokračovanie svojho zaradenia v pohotovostných zálohách. Ak vojak pohotovostných záloh spĺňa podmienky na zaradenie do pohotovostných záloh podľa odseku 2 ku dňu podania žiadosti podľa prvej vety, veliteľ vojenského útvaru s ním môže uzatvoriť dohodu o</w:t>
      </w:r>
      <w:r w:rsidR="003863C6"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3863C6" w:rsidRPr="00024AE4">
        <w:rPr>
          <w:rFonts w:ascii="Times New Roman" w:eastAsia="Times New Roman" w:hAnsi="Times New Roman" w:cs="Times New Roman"/>
          <w:sz w:val="24"/>
          <w:szCs w:val="24"/>
          <w:lang w:eastAsia="sk-SK"/>
        </w:rPr>
        <w:t xml:space="preserve"> do pohotovostných záloh</w:t>
      </w:r>
      <w:r w:rsidRPr="00024AE4">
        <w:rPr>
          <w:rFonts w:ascii="Times New Roman" w:eastAsia="Times New Roman" w:hAnsi="Times New Roman" w:cs="Times New Roman"/>
          <w:sz w:val="24"/>
          <w:szCs w:val="24"/>
          <w:lang w:eastAsia="sk-SK"/>
        </w:rPr>
        <w:t>. Dohoda o</w:t>
      </w:r>
      <w:r w:rsidR="003863C6"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3863C6" w:rsidRPr="00024AE4">
        <w:rPr>
          <w:rFonts w:ascii="Times New Roman" w:eastAsia="Times New Roman" w:hAnsi="Times New Roman" w:cs="Times New Roman"/>
          <w:sz w:val="24"/>
          <w:szCs w:val="24"/>
          <w:lang w:eastAsia="sk-SK"/>
        </w:rPr>
        <w:t xml:space="preserve"> do pohotovostných záloh</w:t>
      </w:r>
      <w:r w:rsidRPr="00024AE4">
        <w:rPr>
          <w:rFonts w:ascii="Times New Roman" w:eastAsia="Times New Roman" w:hAnsi="Times New Roman" w:cs="Times New Roman"/>
          <w:sz w:val="24"/>
          <w:szCs w:val="24"/>
          <w:lang w:eastAsia="sk-SK"/>
        </w:rPr>
        <w:t xml:space="preserve"> sa uzatvára pred uplynutím doby zaradenia v pohotovostných zálohách, a to aj opakovane</w:t>
      </w:r>
      <w:r w:rsidR="003863C6" w:rsidRPr="00024AE4">
        <w:rPr>
          <w:rFonts w:ascii="Times New Roman" w:eastAsia="Times New Roman" w:hAnsi="Times New Roman" w:cs="Times New Roman"/>
          <w:sz w:val="24"/>
          <w:szCs w:val="24"/>
          <w:lang w:eastAsia="sk-SK"/>
        </w:rPr>
        <w:t xml:space="preserve"> na dobu piatich rokov</w:t>
      </w:r>
      <w:r w:rsidRPr="00024AE4">
        <w:rPr>
          <w:rFonts w:ascii="Times New Roman" w:eastAsia="Times New Roman" w:hAnsi="Times New Roman" w:cs="Times New Roman"/>
          <w:sz w:val="24"/>
          <w:szCs w:val="24"/>
          <w:lang w:eastAsia="sk-SK"/>
        </w:rPr>
        <w:t>, najviac však do skončenia brannej povinnosti vojaka pohotovostných záloh.</w:t>
      </w:r>
    </w:p>
    <w:p w14:paraId="17237518"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464FC733" w14:textId="2F2912EA"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Zaradenie registrovaného občana a vojaka ostatných záloh uvedeného v odseku 3 a vojaka pohotovostných záloh uvedeného v odseku 4 sa vykoná v deň nadobudnutia účinnosti dohody o</w:t>
      </w:r>
      <w:r w:rsidR="006D5713"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6D5713" w:rsidRPr="00024AE4">
        <w:rPr>
          <w:rFonts w:ascii="Times New Roman" w:eastAsia="Times New Roman" w:hAnsi="Times New Roman" w:cs="Times New Roman"/>
          <w:sz w:val="24"/>
          <w:szCs w:val="24"/>
          <w:lang w:eastAsia="sk-SK"/>
        </w:rPr>
        <w:t xml:space="preserve"> do pohotovostných záloh</w:t>
      </w:r>
      <w:r w:rsidRPr="00024AE4">
        <w:rPr>
          <w:rFonts w:ascii="Times New Roman" w:eastAsia="Times New Roman" w:hAnsi="Times New Roman" w:cs="Times New Roman"/>
          <w:sz w:val="24"/>
          <w:szCs w:val="24"/>
          <w:lang w:eastAsia="sk-SK"/>
        </w:rPr>
        <w:t>.</w:t>
      </w:r>
    </w:p>
    <w:p w14:paraId="55C75CA5" w14:textId="77777777" w:rsidR="00B83DCA" w:rsidRPr="00024AE4" w:rsidRDefault="00B83DCA" w:rsidP="00D37973">
      <w:pPr>
        <w:spacing w:after="0" w:line="240" w:lineRule="auto"/>
        <w:ind w:firstLine="567"/>
        <w:jc w:val="both"/>
        <w:rPr>
          <w:rFonts w:ascii="Times New Roman" w:eastAsia="Times New Roman" w:hAnsi="Times New Roman" w:cs="Times New Roman"/>
          <w:sz w:val="24"/>
          <w:szCs w:val="24"/>
          <w:lang w:eastAsia="sk-SK"/>
        </w:rPr>
      </w:pPr>
    </w:p>
    <w:p w14:paraId="527F126E" w14:textId="1901257D" w:rsidR="00B83DCA" w:rsidRPr="00024AE4" w:rsidRDefault="00B83DCA" w:rsidP="00B83DCA">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Za plnenie úloh ozbrojených síl podľa odseku 1 písm. b) a c) sa nepovažuje zabezpečovanie verejného poriadku a realizácia opatrení na jeho obnovenie pri zhromaždeniach zvolaných podľa osobitného predpisu.</w:t>
      </w:r>
      <w:r w:rsidRPr="00024AE4">
        <w:rPr>
          <w:rFonts w:ascii="Times New Roman" w:eastAsia="Times New Roman" w:hAnsi="Times New Roman" w:cs="Times New Roman"/>
          <w:sz w:val="24"/>
          <w:szCs w:val="24"/>
          <w:vertAlign w:val="superscript"/>
          <w:lang w:eastAsia="sk-SK"/>
        </w:rPr>
        <w:t>17</w:t>
      </w:r>
      <w:r w:rsidRPr="00024AE4">
        <w:rPr>
          <w:rFonts w:ascii="Times New Roman" w:eastAsia="Times New Roman" w:hAnsi="Times New Roman" w:cs="Times New Roman"/>
          <w:sz w:val="24"/>
          <w:szCs w:val="24"/>
          <w:lang w:eastAsia="sk-SK"/>
        </w:rPr>
        <w:t>)</w:t>
      </w:r>
    </w:p>
    <w:p w14:paraId="7D99D32E"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11477BE2"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6</w:t>
      </w:r>
    </w:p>
    <w:p w14:paraId="7E683D6D"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Branné zálohy</w:t>
      </w:r>
    </w:p>
    <w:p w14:paraId="000984E0"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p>
    <w:p w14:paraId="083B25AC" w14:textId="6A858311"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Branné zálohy tvoria vojaci branných záloh, ktorí sa v stave bezpečnosti pripravujú na plnenie úloh ozbrojených síl</w:t>
      </w:r>
      <w:r w:rsidR="00976949"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lang w:eastAsia="sk-SK"/>
        </w:rPr>
        <w:t xml:space="preserve"> výkon mimoriadnej služby v ozbrojených silách a plnenie úloh obrany štátu v čase vojny alebo vojnového stavu podľa osobitného predpisu.</w:t>
      </w:r>
      <w:r w:rsidRPr="00024AE4">
        <w:rPr>
          <w:rStyle w:val="Odkaznapoznmkupodiarou"/>
          <w:rFonts w:ascii="Times New Roman" w:eastAsia="Times New Roman" w:hAnsi="Times New Roman" w:cs="Times New Roman"/>
          <w:sz w:val="24"/>
          <w:szCs w:val="24"/>
          <w:lang w:eastAsia="sk-SK"/>
        </w:rPr>
        <w:footnoteReference w:id="19"/>
      </w:r>
      <w:r w:rsidRPr="00024AE4">
        <w:rPr>
          <w:rFonts w:ascii="Times New Roman" w:eastAsia="Times New Roman" w:hAnsi="Times New Roman" w:cs="Times New Roman"/>
          <w:sz w:val="24"/>
          <w:szCs w:val="24"/>
          <w:lang w:eastAsia="sk-SK"/>
        </w:rPr>
        <w:t>)</w:t>
      </w:r>
    </w:p>
    <w:p w14:paraId="6020F5F9"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6B894BAE" w14:textId="5DBB58AB"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Na výcvik branných záloh môže byť zaradený registrovaný občan a vojak ostatných záloh uvedený v §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f) prvom bode až štvrtom bode, ak</w:t>
      </w:r>
    </w:p>
    <w:p w14:paraId="0D29545D" w14:textId="0B4A6A9D" w:rsidR="00D37973" w:rsidRPr="00024AE4"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spĺňa kvalifikačné predpoklady na zaradenie do branných záloh ustanovené služobným predpisom,</w:t>
      </w:r>
    </w:p>
    <w:p w14:paraId="05963AE5" w14:textId="77777777" w:rsidR="00D37973" w:rsidRPr="00024AE4"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má spôsobilosť na právne úkony v plnom rozsahu,</w:t>
      </w:r>
    </w:p>
    <w:p w14:paraId="6F5E2520" w14:textId="77777777" w:rsidR="00D37973" w:rsidRPr="00024AE4"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je bezúhonný, </w:t>
      </w:r>
    </w:p>
    <w:p w14:paraId="09C336D6" w14:textId="77777777" w:rsidR="00D37973" w:rsidRPr="00024AE4"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je spoľahlivý,</w:t>
      </w:r>
    </w:p>
    <w:p w14:paraId="211B6D1C" w14:textId="77777777" w:rsidR="00D37973" w:rsidRPr="00024AE4"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je občanom alebo občanom štátu, ktorý je členským štátom Európskej únie a členom medzinárodnej organizácie zabezpečujúcej spoločnú obranu proti napadnutiu, ktorej členom je Slovenská republika, a dobrovoľne prevzal brannú povinnosť podľa § 46 ods. 4,</w:t>
      </w:r>
    </w:p>
    <w:p w14:paraId="34359BF2" w14:textId="77777777" w:rsidR="00D37973" w:rsidRPr="00024AE4"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ovláda štátny jazyk,</w:t>
      </w:r>
    </w:p>
    <w:p w14:paraId="07AC656A" w14:textId="3BE46A4E" w:rsidR="00D37973" w:rsidRPr="00024AE4"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nie je občanom, ktorý odoprel výkon mimoriadnej služby podľa osobitného predpisu,</w:t>
      </w:r>
      <w:r w:rsidR="00AF7E3C" w:rsidRPr="00024AE4">
        <w:rPr>
          <w:rFonts w:ascii="Times New Roman" w:eastAsia="Times New Roman" w:hAnsi="Times New Roman" w:cs="Times New Roman"/>
          <w:sz w:val="24"/>
          <w:szCs w:val="24"/>
          <w:vertAlign w:val="superscript"/>
          <w:lang w:eastAsia="sk-SK"/>
        </w:rPr>
        <w:t>1</w:t>
      </w:r>
      <w:r w:rsidR="00EA4DDE">
        <w:rPr>
          <w:rFonts w:ascii="Times New Roman" w:eastAsia="Times New Roman" w:hAnsi="Times New Roman" w:cs="Times New Roman"/>
          <w:sz w:val="24"/>
          <w:szCs w:val="24"/>
          <w:vertAlign w:val="superscript"/>
          <w:lang w:eastAsia="sk-SK"/>
        </w:rPr>
        <w:t>5</w:t>
      </w:r>
      <w:r w:rsidRPr="00024AE4">
        <w:rPr>
          <w:rFonts w:ascii="Times New Roman" w:eastAsia="Times New Roman" w:hAnsi="Times New Roman" w:cs="Times New Roman"/>
          <w:sz w:val="24"/>
          <w:szCs w:val="24"/>
          <w:lang w:eastAsia="sk-SK"/>
        </w:rPr>
        <w:t>)</w:t>
      </w:r>
    </w:p>
    <w:p w14:paraId="7BBB4675" w14:textId="61B0CB28" w:rsidR="00D37973" w:rsidRPr="00024AE4" w:rsidRDefault="00D37973" w:rsidP="00D37973">
      <w:pPr>
        <w:pStyle w:val="Odsekzoznamu"/>
        <w:numPr>
          <w:ilvl w:val="0"/>
          <w:numId w:val="13"/>
        </w:numPr>
        <w:spacing w:after="0" w:line="240" w:lineRule="auto"/>
        <w:ind w:left="351"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je zdravotne </w:t>
      </w:r>
      <w:r w:rsidR="00B45EF5" w:rsidRPr="00024AE4">
        <w:rPr>
          <w:rFonts w:ascii="Times New Roman" w:eastAsia="Times New Roman" w:hAnsi="Times New Roman" w:cs="Times New Roman"/>
          <w:sz w:val="24"/>
          <w:szCs w:val="24"/>
          <w:lang w:eastAsia="sk-SK"/>
        </w:rPr>
        <w:t xml:space="preserve">spôsobilý </w:t>
      </w:r>
      <w:r w:rsidRPr="00024AE4">
        <w:rPr>
          <w:rFonts w:ascii="Times New Roman" w:eastAsia="Times New Roman" w:hAnsi="Times New Roman" w:cs="Times New Roman"/>
          <w:sz w:val="24"/>
          <w:szCs w:val="24"/>
          <w:lang w:eastAsia="sk-SK"/>
        </w:rPr>
        <w:t>a psychicky spôsobilý.</w:t>
      </w:r>
    </w:p>
    <w:p w14:paraId="5A8AE41F"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1D5E6F93" w14:textId="4222AEA5"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Ak registrovaný občan a vojak ostatných záloh uvedený v §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f) prvom bode až štvrtom bode spĺňa podmienky na zaradenie na výcvik branných záloh podľa odseku 2, veliteľ vojenského útvaru s ním môže uzatvoriť dohodu o výcviku.</w:t>
      </w:r>
    </w:p>
    <w:p w14:paraId="4AEB2CF9"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3B292CBE" w14:textId="66F77C72"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Registrovaný občan a vojak ostatných záloh uvedený v §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f) prvom bode až štvrtom bode sa stáva vojakom branných záloh dňom nástupu na výcvik branných záloh.</w:t>
      </w:r>
    </w:p>
    <w:p w14:paraId="35A63829"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p>
    <w:p w14:paraId="44C54D25"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7</w:t>
      </w:r>
    </w:p>
    <w:p w14:paraId="602D4C85"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Ostatné zálohy</w:t>
      </w:r>
    </w:p>
    <w:p w14:paraId="44DD807A"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p>
    <w:p w14:paraId="0096B352" w14:textId="44CF15C4"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Ostatné zálohy sú tvorené vojakmi ostatných záloh, ktorí sa v stave </w:t>
      </w:r>
      <w:r w:rsidR="00613F6A" w:rsidRPr="00024AE4">
        <w:rPr>
          <w:rFonts w:ascii="Times New Roman" w:eastAsia="Times New Roman" w:hAnsi="Times New Roman" w:cs="Times New Roman"/>
          <w:sz w:val="24"/>
          <w:szCs w:val="24"/>
          <w:lang w:eastAsia="sk-SK"/>
        </w:rPr>
        <w:t>bezpečnosti</w:t>
      </w:r>
      <w:r w:rsidR="00613F6A" w:rsidRPr="00024AE4" w:rsidDel="00613F6A">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 xml:space="preserve">nepripravujú na plnenie úloh ozbrojených síl a výkon mimoriadnej služby v ozbrojených silách a neplnia úlohy ozbrojených síl, ak tento zákon neustanovuje inak. </w:t>
      </w:r>
    </w:p>
    <w:p w14:paraId="306A12F4"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7065DD07" w14:textId="7B0D2A1B"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Zaradenie občanov uvedených v §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f) do ostatných záloh sa vykoná</w:t>
      </w:r>
      <w:r w:rsidR="0097478C" w:rsidRPr="00024AE4">
        <w:rPr>
          <w:rFonts w:ascii="Times New Roman" w:eastAsia="Times New Roman" w:hAnsi="Times New Roman" w:cs="Times New Roman"/>
          <w:sz w:val="24"/>
          <w:szCs w:val="24"/>
          <w:lang w:eastAsia="sk-SK"/>
        </w:rPr>
        <w:t>, ak ide o</w:t>
      </w:r>
      <w:r w:rsidRPr="00024AE4">
        <w:rPr>
          <w:rFonts w:ascii="Times New Roman" w:eastAsia="Times New Roman" w:hAnsi="Times New Roman" w:cs="Times New Roman"/>
          <w:sz w:val="24"/>
          <w:szCs w:val="24"/>
          <w:lang w:eastAsia="sk-SK"/>
        </w:rPr>
        <w:t xml:space="preserve"> občana uvedeného v</w:t>
      </w:r>
    </w:p>
    <w:p w14:paraId="0EDD3857" w14:textId="24B1CB94" w:rsidR="00D37973" w:rsidRPr="00024AE4"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f) prvom bode v deň nasledujúci po dni, ktorým sa skončila dobrovoľná vojenská príprava,</w:t>
      </w:r>
    </w:p>
    <w:p w14:paraId="57C714EE" w14:textId="2E767B7A" w:rsidR="00D37973" w:rsidRPr="00024AE4"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f) druhom bode v deň nasledujúci po dni, ktorým sa skončila mimoriadna služba,</w:t>
      </w:r>
    </w:p>
    <w:p w14:paraId="0B7AD890" w14:textId="4C2D101C" w:rsidR="00D37973" w:rsidRPr="00024AE4"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f) treťom bode alebo štvrtom bode v deň nasledujúci po dni, ktorým sa skončil služobný pomer, ak pred vznikom služobného pomeru nebol zaradený do ostatných záloh,</w:t>
      </w:r>
    </w:p>
    <w:p w14:paraId="02D2C796" w14:textId="4C3EB1AF" w:rsidR="00D37973" w:rsidRPr="00024AE4"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f) piatom bode v deň nasledujúci po dni zániku dohody o</w:t>
      </w:r>
      <w:r w:rsidR="005F20BE"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5F20BE" w:rsidRPr="00024AE4">
        <w:rPr>
          <w:rFonts w:ascii="Times New Roman" w:eastAsia="Times New Roman" w:hAnsi="Times New Roman" w:cs="Times New Roman"/>
          <w:sz w:val="24"/>
          <w:szCs w:val="24"/>
          <w:lang w:eastAsia="sk-SK"/>
        </w:rPr>
        <w:t xml:space="preserve"> do operačných záloh alebo dohody o zaradení do pohotovostných záloh</w:t>
      </w:r>
      <w:r w:rsidRPr="00024AE4">
        <w:rPr>
          <w:rFonts w:ascii="Times New Roman" w:eastAsia="Times New Roman" w:hAnsi="Times New Roman" w:cs="Times New Roman"/>
          <w:sz w:val="24"/>
          <w:szCs w:val="24"/>
          <w:lang w:eastAsia="sk-SK"/>
        </w:rPr>
        <w:t xml:space="preserve"> podľa § 9 ods. </w:t>
      </w:r>
      <w:r w:rsidR="00BC3770" w:rsidRPr="00024AE4">
        <w:rPr>
          <w:rFonts w:ascii="Times New Roman" w:eastAsia="Times New Roman" w:hAnsi="Times New Roman" w:cs="Times New Roman"/>
          <w:sz w:val="24"/>
          <w:szCs w:val="24"/>
          <w:lang w:eastAsia="sk-SK"/>
        </w:rPr>
        <w:t>8</w:t>
      </w:r>
      <w:r w:rsidRPr="00024AE4">
        <w:rPr>
          <w:rFonts w:ascii="Times New Roman" w:eastAsia="Times New Roman" w:hAnsi="Times New Roman" w:cs="Times New Roman"/>
          <w:sz w:val="24"/>
          <w:szCs w:val="24"/>
          <w:lang w:eastAsia="sk-SK"/>
        </w:rPr>
        <w:t xml:space="preserve"> alebo v deň nasledujúci po dni zániku dohody o výcviku podľa § 9 ods. 1</w:t>
      </w:r>
      <w:r w:rsidR="00BC3770" w:rsidRPr="00024AE4">
        <w:rPr>
          <w:rFonts w:ascii="Times New Roman" w:eastAsia="Times New Roman" w:hAnsi="Times New Roman" w:cs="Times New Roman"/>
          <w:sz w:val="24"/>
          <w:szCs w:val="24"/>
          <w:lang w:eastAsia="sk-SK"/>
        </w:rPr>
        <w:t>4</w:t>
      </w:r>
      <w:r w:rsidRPr="00024AE4">
        <w:rPr>
          <w:rFonts w:ascii="Times New Roman" w:eastAsia="Times New Roman" w:hAnsi="Times New Roman" w:cs="Times New Roman"/>
          <w:sz w:val="24"/>
          <w:szCs w:val="24"/>
          <w:lang w:eastAsia="sk-SK"/>
        </w:rPr>
        <w:t xml:space="preserve"> a 1</w:t>
      </w:r>
      <w:r w:rsidR="00BC3770" w:rsidRPr="00024AE4">
        <w:rPr>
          <w:rFonts w:ascii="Times New Roman" w:eastAsia="Times New Roman" w:hAnsi="Times New Roman" w:cs="Times New Roman"/>
          <w:sz w:val="24"/>
          <w:szCs w:val="24"/>
          <w:lang w:eastAsia="sk-SK"/>
        </w:rPr>
        <w:t>6</w:t>
      </w:r>
      <w:r w:rsidRPr="00024AE4">
        <w:rPr>
          <w:rFonts w:ascii="Times New Roman" w:eastAsia="Times New Roman" w:hAnsi="Times New Roman" w:cs="Times New Roman"/>
          <w:sz w:val="24"/>
          <w:szCs w:val="24"/>
          <w:lang w:eastAsia="sk-SK"/>
        </w:rPr>
        <w:t>,</w:t>
      </w:r>
    </w:p>
    <w:p w14:paraId="6B3F6C9A" w14:textId="3CE839FC" w:rsidR="00D37973" w:rsidRPr="00024AE4" w:rsidRDefault="00D37973" w:rsidP="00D37973">
      <w:pPr>
        <w:pStyle w:val="Odsekzoznamu"/>
        <w:numPr>
          <w:ilvl w:val="1"/>
          <w:numId w:val="1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f) šiestom bode v deň nasledujúci po dni, ktorým sa skončil výcvik branných záloh.</w:t>
      </w:r>
    </w:p>
    <w:p w14:paraId="7B36491A"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C9F76A2" w14:textId="3AF8FA5F"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Vojak ostatných záloh, ktorý ukončil </w:t>
      </w:r>
      <w:r w:rsidR="00C869F9" w:rsidRPr="00024AE4">
        <w:rPr>
          <w:rFonts w:ascii="Times New Roman" w:eastAsia="Times New Roman" w:hAnsi="Times New Roman" w:cs="Times New Roman"/>
          <w:sz w:val="24"/>
          <w:szCs w:val="24"/>
          <w:lang w:eastAsia="sk-SK"/>
        </w:rPr>
        <w:t xml:space="preserve">výcvik branných záloh, </w:t>
      </w:r>
      <w:r w:rsidRPr="00024AE4">
        <w:rPr>
          <w:rFonts w:ascii="Times New Roman" w:eastAsia="Times New Roman" w:hAnsi="Times New Roman" w:cs="Times New Roman"/>
          <w:sz w:val="24"/>
          <w:szCs w:val="24"/>
          <w:lang w:eastAsia="sk-SK"/>
        </w:rPr>
        <w:t xml:space="preserve">primárny výcvik podľa </w:t>
      </w:r>
      <w:r w:rsidR="002A2111" w:rsidRPr="00024AE4">
        <w:rPr>
          <w:rFonts w:ascii="Times New Roman" w:eastAsia="Times New Roman" w:hAnsi="Times New Roman" w:cs="Times New Roman"/>
          <w:sz w:val="24"/>
          <w:szCs w:val="24"/>
          <w:lang w:eastAsia="sk-SK"/>
        </w:rPr>
        <w:t>§ 13</w:t>
      </w:r>
      <w:r w:rsidRPr="00024AE4">
        <w:rPr>
          <w:rFonts w:ascii="Times New Roman" w:eastAsia="Times New Roman" w:hAnsi="Times New Roman" w:cs="Times New Roman"/>
          <w:sz w:val="24"/>
          <w:szCs w:val="24"/>
          <w:lang w:eastAsia="sk-SK"/>
        </w:rPr>
        <w:t xml:space="preserve"> alebo základný vojenský výcvik podľa osobitného predpisu</w:t>
      </w:r>
      <w:r w:rsidRPr="00024AE4">
        <w:rPr>
          <w:rStyle w:val="Odkaznapoznmkupodiarou"/>
          <w:rFonts w:ascii="Times New Roman" w:eastAsia="Times New Roman" w:hAnsi="Times New Roman" w:cs="Times New Roman"/>
          <w:sz w:val="24"/>
          <w:szCs w:val="24"/>
          <w:lang w:eastAsia="sk-SK"/>
        </w:rPr>
        <w:footnoteReference w:id="20"/>
      </w:r>
      <w:r w:rsidRPr="00024AE4">
        <w:rPr>
          <w:rFonts w:ascii="Times New Roman" w:eastAsia="Times New Roman" w:hAnsi="Times New Roman" w:cs="Times New Roman"/>
          <w:sz w:val="24"/>
          <w:szCs w:val="24"/>
          <w:lang w:eastAsia="sk-SK"/>
        </w:rPr>
        <w:t>), sa môže zúčastniť na plnení úloh ozbrojených síl podľa § 15 ods. 8.</w:t>
      </w:r>
    </w:p>
    <w:p w14:paraId="3C971F5C"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0C9AE5AA" w14:textId="5F105BB9"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Registrovan</w:t>
      </w:r>
      <w:r w:rsidR="004B30DB" w:rsidRPr="00024AE4">
        <w:rPr>
          <w:rFonts w:ascii="Times New Roman" w:eastAsia="Times New Roman" w:hAnsi="Times New Roman" w:cs="Times New Roman"/>
          <w:sz w:val="24"/>
          <w:szCs w:val="24"/>
          <w:lang w:eastAsia="sk-SK"/>
        </w:rPr>
        <w:t>ý</w:t>
      </w:r>
      <w:r w:rsidRPr="00024AE4">
        <w:rPr>
          <w:rFonts w:ascii="Times New Roman" w:eastAsia="Times New Roman" w:hAnsi="Times New Roman" w:cs="Times New Roman"/>
          <w:sz w:val="24"/>
          <w:szCs w:val="24"/>
          <w:lang w:eastAsia="sk-SK"/>
        </w:rPr>
        <w:t xml:space="preserve"> občan, </w:t>
      </w:r>
      <w:r w:rsidR="006652F4" w:rsidRPr="00024AE4">
        <w:rPr>
          <w:rFonts w:ascii="Times New Roman" w:eastAsia="Times New Roman" w:hAnsi="Times New Roman" w:cs="Times New Roman"/>
          <w:sz w:val="24"/>
          <w:szCs w:val="24"/>
          <w:lang w:eastAsia="sk-SK"/>
        </w:rPr>
        <w:t xml:space="preserve">ktorý bol na základe odvodného konania odvedený </w:t>
      </w:r>
      <w:r w:rsidR="004B30DB" w:rsidRPr="00024AE4">
        <w:rPr>
          <w:rFonts w:ascii="Times New Roman" w:eastAsia="Times New Roman" w:hAnsi="Times New Roman" w:cs="Times New Roman"/>
          <w:sz w:val="24"/>
          <w:szCs w:val="24"/>
          <w:lang w:eastAsia="sk-SK"/>
        </w:rPr>
        <w:t>(ďalej len „odvedený registrovaný občan“)</w:t>
      </w:r>
      <w:r w:rsidRPr="00024AE4">
        <w:rPr>
          <w:rFonts w:ascii="Times New Roman" w:eastAsia="Times New Roman" w:hAnsi="Times New Roman" w:cs="Times New Roman"/>
          <w:sz w:val="24"/>
          <w:szCs w:val="24"/>
          <w:lang w:eastAsia="sk-SK"/>
        </w:rPr>
        <w:t xml:space="preserve"> a nevykonal mimoriadnu službu, sa po skončení vojny a vojnového stavu zarad</w:t>
      </w:r>
      <w:r w:rsidR="004B30DB" w:rsidRPr="00024AE4">
        <w:rPr>
          <w:rFonts w:ascii="Times New Roman" w:eastAsia="Times New Roman" w:hAnsi="Times New Roman" w:cs="Times New Roman"/>
          <w:sz w:val="24"/>
          <w:szCs w:val="24"/>
          <w:lang w:eastAsia="sk-SK"/>
        </w:rPr>
        <w:t>í</w:t>
      </w:r>
      <w:r w:rsidRPr="00024AE4">
        <w:rPr>
          <w:rFonts w:ascii="Times New Roman" w:eastAsia="Times New Roman" w:hAnsi="Times New Roman" w:cs="Times New Roman"/>
          <w:sz w:val="24"/>
          <w:szCs w:val="24"/>
          <w:lang w:eastAsia="sk-SK"/>
        </w:rPr>
        <w:t xml:space="preserve"> do ostatných záloh.</w:t>
      </w:r>
    </w:p>
    <w:p w14:paraId="2D696B0C"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403C7F5B" w14:textId="522A4736"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Vojak ostatných záloh, ktorý v stave bezpečnosti štátu odoprel výkon mimoriadnej služby, je povinný vykonať alternatívnu službu.</w:t>
      </w:r>
      <w:r w:rsidR="004248E4" w:rsidRPr="00024AE4">
        <w:rPr>
          <w:rFonts w:ascii="Times New Roman" w:eastAsia="Times New Roman" w:hAnsi="Times New Roman" w:cs="Times New Roman"/>
          <w:sz w:val="24"/>
          <w:szCs w:val="24"/>
          <w:vertAlign w:val="superscript"/>
          <w:lang w:eastAsia="sk-SK"/>
        </w:rPr>
        <w:t>1</w:t>
      </w:r>
      <w:r w:rsidR="00EA4DDE">
        <w:rPr>
          <w:rFonts w:ascii="Times New Roman" w:eastAsia="Times New Roman" w:hAnsi="Times New Roman" w:cs="Times New Roman"/>
          <w:sz w:val="24"/>
          <w:szCs w:val="24"/>
          <w:vertAlign w:val="superscript"/>
          <w:lang w:eastAsia="sk-SK"/>
        </w:rPr>
        <w:t>5</w:t>
      </w:r>
      <w:r w:rsidRPr="00024AE4">
        <w:rPr>
          <w:rFonts w:ascii="Times New Roman" w:eastAsia="Times New Roman" w:hAnsi="Times New Roman" w:cs="Times New Roman"/>
          <w:sz w:val="24"/>
          <w:szCs w:val="24"/>
          <w:lang w:eastAsia="sk-SK"/>
        </w:rPr>
        <w:t>)</w:t>
      </w:r>
    </w:p>
    <w:p w14:paraId="6BEE9149"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A488572"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8</w:t>
      </w:r>
    </w:p>
    <w:p w14:paraId="0B343DDC"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Spoločné ustanovenia k podmienkam zaradenia</w:t>
      </w:r>
    </w:p>
    <w:p w14:paraId="6E35D36C" w14:textId="77777777" w:rsidR="00D37973" w:rsidRPr="00024AE4" w:rsidRDefault="00D37973" w:rsidP="00D37973">
      <w:pPr>
        <w:spacing w:after="0" w:line="240" w:lineRule="auto"/>
        <w:ind w:firstLine="567"/>
        <w:jc w:val="center"/>
        <w:rPr>
          <w:rFonts w:ascii="Times New Roman" w:eastAsia="Times New Roman" w:hAnsi="Times New Roman" w:cs="Times New Roman"/>
          <w:b/>
          <w:bCs/>
          <w:sz w:val="24"/>
          <w:szCs w:val="24"/>
          <w:lang w:eastAsia="sk-SK"/>
        </w:rPr>
      </w:pPr>
    </w:p>
    <w:p w14:paraId="21FCC06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Kvalifikačný predpoklad na výkon funkcie s plánovanou vojenskou hodnosťou spĺňa vojak operačných záloh, vojak pohotovostných záloh a vojak branných záloh, ak získal najmenej</w:t>
      </w:r>
    </w:p>
    <w:p w14:paraId="786E3E74" w14:textId="77777777" w:rsidR="00D37973" w:rsidRPr="00024AE4"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stredné odborné vzdelanie a bude zaradený do funkcie s plánovanou vojenskou hodnosťou vojak 2. stupňa, slobodník a desiatnik, </w:t>
      </w:r>
    </w:p>
    <w:p w14:paraId="385EDED4" w14:textId="77777777" w:rsidR="00D37973" w:rsidRPr="00024AE4"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úplné stredné všeobecné vzdelanie alebo úplné stredné odborné vzdelanie a bude zaradený do funkcie s plánovanou vojenskou hodnosťou čatár, rotný, rotmajster, nadrotmajster a štábny nadrotmajster, </w:t>
      </w:r>
    </w:p>
    <w:p w14:paraId="2A973A11" w14:textId="77777777" w:rsidR="00D37973" w:rsidRPr="00024AE4" w:rsidRDefault="00D37973" w:rsidP="00D37973">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vysokoškolské vzdelanie druhého stupňa a bude zaradený do funkcie s plánovanou vojenskou hodnosťou poručík, nadporučík, kapitán, major, podplukovník a plukovník.</w:t>
      </w:r>
    </w:p>
    <w:p w14:paraId="069B69DB" w14:textId="77777777" w:rsidR="00D37973" w:rsidRPr="00024AE4" w:rsidRDefault="00D37973" w:rsidP="00D37973">
      <w:pPr>
        <w:pStyle w:val="Odsekzoznamu"/>
        <w:spacing w:after="0" w:line="240" w:lineRule="auto"/>
        <w:ind w:left="284" w:firstLine="709"/>
        <w:jc w:val="both"/>
        <w:rPr>
          <w:rFonts w:ascii="Times New Roman" w:eastAsia="Times New Roman" w:hAnsi="Times New Roman" w:cs="Times New Roman"/>
          <w:strike/>
          <w:sz w:val="24"/>
          <w:szCs w:val="24"/>
          <w:lang w:eastAsia="sk-SK"/>
        </w:rPr>
      </w:pPr>
    </w:p>
    <w:p w14:paraId="1338BB92" w14:textId="3E498018"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Odborné požiadavky na výkon funkcie, do ktorej má byť registrovaný občan alebo vojak v zálohe zaradený, ustanoví služobný predpis.</w:t>
      </w:r>
    </w:p>
    <w:p w14:paraId="02808EAF"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18EE7D5C" w14:textId="2A7EE0FA" w:rsidR="00D37973" w:rsidRPr="00024AE4" w:rsidRDefault="00D37973" w:rsidP="00D37973">
      <w:pPr>
        <w:spacing w:after="0" w:line="240" w:lineRule="auto"/>
        <w:ind w:firstLine="709"/>
        <w:jc w:val="both"/>
        <w:rPr>
          <w:rFonts w:ascii="Times New Roman" w:eastAsia="Times New Roman" w:hAnsi="Times New Roman" w:cs="Times New Roman"/>
          <w:strike/>
          <w:sz w:val="24"/>
          <w:szCs w:val="24"/>
          <w:lang w:eastAsia="sk-SK"/>
        </w:rPr>
      </w:pPr>
      <w:r w:rsidRPr="00024AE4">
        <w:rPr>
          <w:rFonts w:ascii="Times New Roman" w:eastAsia="Times New Roman" w:hAnsi="Times New Roman" w:cs="Times New Roman"/>
          <w:sz w:val="24"/>
          <w:szCs w:val="24"/>
          <w:lang w:eastAsia="sk-SK"/>
        </w:rPr>
        <w:t>(3) Registrovaný občan alebo vojak v zálohe preukazuje zdravotnú spôsobilosť výpisom zo zdravotnej dokumentácie pred uzatvorením dohody o</w:t>
      </w:r>
      <w:r w:rsidR="005F20BE"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5F20BE" w:rsidRPr="00024AE4">
        <w:rPr>
          <w:rFonts w:ascii="Times New Roman" w:eastAsia="Times New Roman" w:hAnsi="Times New Roman" w:cs="Times New Roman"/>
          <w:sz w:val="24"/>
          <w:szCs w:val="24"/>
          <w:lang w:eastAsia="sk-SK"/>
        </w:rPr>
        <w:t xml:space="preserve"> do operačných záloh alebo dohody o zaradení do pohotovostných záloh</w:t>
      </w:r>
      <w:r w:rsidRPr="00024AE4">
        <w:rPr>
          <w:rFonts w:ascii="Times New Roman" w:eastAsia="Times New Roman" w:hAnsi="Times New Roman" w:cs="Times New Roman"/>
          <w:sz w:val="24"/>
          <w:szCs w:val="24"/>
          <w:lang w:eastAsia="sk-SK"/>
        </w:rPr>
        <w:t xml:space="preserve"> alebo ak dôjde k takej zmene jeho zdravotného stavu, ktorá môže mať vplyv na splnenie podmienky zdravotnej spôsobilosti podľa tohto zákona. Spôsob posudzovania zdravotnej spôsobilosti ustanoví všeobecne záväzný právny predpis, ktorý vydá ministerstvo.</w:t>
      </w:r>
    </w:p>
    <w:p w14:paraId="104BE53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A5B265" w14:textId="77777777" w:rsidR="00D37973" w:rsidRPr="00024AE4" w:rsidRDefault="00D37973" w:rsidP="00D37973">
      <w:pPr>
        <w:spacing w:after="0" w:line="240" w:lineRule="auto"/>
        <w:ind w:firstLine="709"/>
        <w:jc w:val="both"/>
        <w:rPr>
          <w:rFonts w:ascii="Times New Roman" w:eastAsia="Times New Roman" w:hAnsi="Times New Roman" w:cs="Times New Roman"/>
          <w:i/>
          <w:sz w:val="24"/>
          <w:szCs w:val="24"/>
          <w:lang w:eastAsia="sk-SK"/>
        </w:rPr>
      </w:pPr>
      <w:r w:rsidRPr="00024AE4">
        <w:rPr>
          <w:rFonts w:ascii="Times New Roman" w:eastAsia="Times New Roman" w:hAnsi="Times New Roman" w:cs="Times New Roman"/>
          <w:sz w:val="24"/>
          <w:szCs w:val="24"/>
          <w:lang w:eastAsia="sk-SK"/>
        </w:rPr>
        <w:t xml:space="preserve">(4) Psychická spôsobilosť registrovaného občana alebo vojaka v zálohe sa posudzuje psychodiagnostickým vyšetrením. Spôsob posudzovania psychickej spôsobilosti ustanoví všeobecne záväzný právny predpis, ktorý vydá ministerstvo </w:t>
      </w:r>
      <w:r w:rsidRPr="00024AE4">
        <w:rPr>
          <w:rFonts w:ascii="Times New Roman" w:eastAsia="Times New Roman" w:hAnsi="Times New Roman" w:cs="Times New Roman"/>
          <w:sz w:val="24"/>
          <w:szCs w:val="24"/>
        </w:rPr>
        <w:t>po dohode s Ministerstvom zdravotníctva Slovenskej republiky</w:t>
      </w:r>
      <w:r w:rsidRPr="00024AE4">
        <w:rPr>
          <w:rFonts w:ascii="Times New Roman" w:eastAsia="Times New Roman" w:hAnsi="Times New Roman" w:cs="Times New Roman"/>
          <w:sz w:val="24"/>
          <w:szCs w:val="24"/>
          <w:lang w:eastAsia="sk-SK"/>
        </w:rPr>
        <w:t xml:space="preserve">. </w:t>
      </w:r>
    </w:p>
    <w:p w14:paraId="51B99BB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89893B3" w14:textId="77777777" w:rsidR="00D37973" w:rsidRPr="00024AE4" w:rsidRDefault="00D37973" w:rsidP="00D37973">
      <w:pPr>
        <w:spacing w:after="0" w:line="240" w:lineRule="auto"/>
        <w:ind w:firstLine="709"/>
        <w:jc w:val="both"/>
        <w:rPr>
          <w:rFonts w:ascii="Times New Roman" w:eastAsia="Times New Roman" w:hAnsi="Times New Roman" w:cs="Times New Roman"/>
          <w:i/>
          <w:sz w:val="24"/>
          <w:szCs w:val="24"/>
          <w:lang w:eastAsia="sk-SK"/>
        </w:rPr>
      </w:pPr>
      <w:r w:rsidRPr="00024AE4">
        <w:rPr>
          <w:rFonts w:ascii="Times New Roman" w:eastAsia="Times New Roman" w:hAnsi="Times New Roman" w:cs="Times New Roman"/>
          <w:sz w:val="24"/>
          <w:szCs w:val="24"/>
          <w:lang w:eastAsia="sk-SK"/>
        </w:rPr>
        <w:t>(5) Za bezúhonného sa na účely tohto zákona nepovažuje registrovaný občan a vojak v zálohe, ktorý bol právoplatne odsúdený za trestný čin vojenský</w:t>
      </w:r>
      <w:r w:rsidRPr="00024AE4">
        <w:rPr>
          <w:rStyle w:val="Odkaznapoznmkupodiarou"/>
          <w:rFonts w:ascii="Times New Roman" w:eastAsia="Times New Roman" w:hAnsi="Times New Roman" w:cs="Times New Roman"/>
          <w:sz w:val="24"/>
          <w:szCs w:val="24"/>
          <w:lang w:eastAsia="sk-SK"/>
        </w:rPr>
        <w:footnoteReference w:id="21"/>
      </w:r>
      <w:r w:rsidRPr="00024AE4">
        <w:rPr>
          <w:rFonts w:ascii="Times New Roman" w:eastAsia="Times New Roman" w:hAnsi="Times New Roman" w:cs="Times New Roman"/>
          <w:sz w:val="24"/>
          <w:szCs w:val="24"/>
          <w:lang w:eastAsia="sk-SK"/>
        </w:rPr>
        <w:t>) alebo úmyselný trestný čin. Bezúhonnosť sa preukazuje výpisom z registra trestov.</w:t>
      </w:r>
      <w:r w:rsidRPr="00024AE4">
        <w:rPr>
          <w:rStyle w:val="Odkaznapoznmkupodiarou"/>
          <w:rFonts w:ascii="Times New Roman" w:eastAsia="Times New Roman" w:hAnsi="Times New Roman" w:cs="Times New Roman"/>
          <w:sz w:val="24"/>
          <w:szCs w:val="24"/>
          <w:lang w:eastAsia="sk-SK"/>
        </w:rPr>
        <w:footnoteReference w:id="22"/>
      </w:r>
      <w:r w:rsidRPr="00024AE4">
        <w:rPr>
          <w:rFonts w:ascii="Times New Roman" w:hAnsi="Times New Roman" w:cs="Times New Roman"/>
          <w:sz w:val="24"/>
          <w:szCs w:val="24"/>
        </w:rPr>
        <w:t>)</w:t>
      </w:r>
      <w:r w:rsidRPr="00024AE4">
        <w:rPr>
          <w:rFonts w:ascii="Times New Roman" w:eastAsia="Times New Roman" w:hAnsi="Times New Roman" w:cs="Times New Roman"/>
          <w:sz w:val="24"/>
          <w:szCs w:val="24"/>
          <w:lang w:eastAsia="sk-SK"/>
        </w:rPr>
        <w:t xml:space="preserve"> Na účel preukázania bezúhonnosti poskytne registrovaný občan a vojak v zálohe veliteľovi vojenského útvaru údaje potrebné na vyžiadanie výpisu z registra trestov. Údaje podľa tretej vety veliteľ vojenského útvaru bezodkladne zašle v elektronickej podobe prostredníctvom elektronickej komunikácie Generálnej prokuratúre Slovenskej republiky na vydanie výpisu z registra trestov. </w:t>
      </w:r>
    </w:p>
    <w:p w14:paraId="7067256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0129F0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Za spoľahlivého sa na účely tohto zákona nepovažuje registrovaný občan a vojak v zálohe, ak je alebo bol </w:t>
      </w:r>
    </w:p>
    <w:p w14:paraId="256CD698" w14:textId="0E960C1B" w:rsidR="00D37973" w:rsidRPr="00024AE4"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liečený zo závislosti od alkoholu, omamných </w:t>
      </w:r>
      <w:r w:rsidR="0097478C" w:rsidRPr="00024AE4">
        <w:rPr>
          <w:rFonts w:ascii="Times New Roman" w:eastAsia="Times New Roman" w:hAnsi="Times New Roman" w:cs="Times New Roman"/>
          <w:sz w:val="24"/>
          <w:szCs w:val="24"/>
          <w:lang w:eastAsia="sk-SK"/>
        </w:rPr>
        <w:t xml:space="preserve">látok </w:t>
      </w:r>
      <w:r w:rsidRPr="00024AE4">
        <w:rPr>
          <w:rFonts w:ascii="Times New Roman" w:eastAsia="Times New Roman" w:hAnsi="Times New Roman" w:cs="Times New Roman"/>
          <w:sz w:val="24"/>
          <w:szCs w:val="24"/>
          <w:lang w:eastAsia="sk-SK"/>
        </w:rPr>
        <w:t xml:space="preserve">alebo psychotropných látok alebo preukázateľne nadmerne požíva alkohol, omamné </w:t>
      </w:r>
      <w:r w:rsidR="0097478C" w:rsidRPr="00024AE4">
        <w:rPr>
          <w:rFonts w:ascii="Times New Roman" w:eastAsia="Times New Roman" w:hAnsi="Times New Roman" w:cs="Times New Roman"/>
          <w:sz w:val="24"/>
          <w:szCs w:val="24"/>
          <w:lang w:eastAsia="sk-SK"/>
        </w:rPr>
        <w:t xml:space="preserve">látky </w:t>
      </w:r>
      <w:r w:rsidRPr="00024AE4">
        <w:rPr>
          <w:rFonts w:ascii="Times New Roman" w:eastAsia="Times New Roman" w:hAnsi="Times New Roman" w:cs="Times New Roman"/>
          <w:sz w:val="24"/>
          <w:szCs w:val="24"/>
          <w:lang w:eastAsia="sk-SK"/>
        </w:rPr>
        <w:t xml:space="preserve">alebo psychotropné látky, </w:t>
      </w:r>
    </w:p>
    <w:p w14:paraId="5B715E62" w14:textId="77777777" w:rsidR="00D37973" w:rsidRPr="00024AE4" w:rsidRDefault="00D37973" w:rsidP="00FB1C9A">
      <w:pPr>
        <w:pStyle w:val="Odsekzoznamu"/>
        <w:numPr>
          <w:ilvl w:val="1"/>
          <w:numId w:val="9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liečený z patologického hráčstva, </w:t>
      </w:r>
    </w:p>
    <w:p w14:paraId="14E711EE" w14:textId="3FCF09AB" w:rsidR="00004CE2" w:rsidRPr="00B257B0" w:rsidRDefault="00DC78CE" w:rsidP="00B257B0">
      <w:pPr>
        <w:pStyle w:val="Odsekzoznamu"/>
        <w:numPr>
          <w:ilvl w:val="1"/>
          <w:numId w:val="99"/>
        </w:numPr>
        <w:spacing w:line="240" w:lineRule="auto"/>
        <w:ind w:left="426" w:hanging="426"/>
        <w:jc w:val="both"/>
        <w:rPr>
          <w:rFonts w:ascii="Times New Roman" w:eastAsia="Times New Roman" w:hAnsi="Times New Roman" w:cs="Times New Roman"/>
          <w:iCs/>
          <w:sz w:val="24"/>
          <w:szCs w:val="24"/>
          <w:lang w:eastAsia="sk-SK"/>
        </w:rPr>
      </w:pPr>
      <w:r w:rsidRPr="00024AE4">
        <w:rPr>
          <w:rFonts w:ascii="Times New Roman" w:eastAsia="Times New Roman" w:hAnsi="Times New Roman" w:cs="Times New Roman"/>
          <w:sz w:val="24"/>
          <w:szCs w:val="24"/>
          <w:lang w:eastAsia="sk-SK"/>
        </w:rPr>
        <w:t xml:space="preserve">členom skupiny alebo hnutia, ktoré smeruje k potlačeniu </w:t>
      </w:r>
      <w:r w:rsidRPr="00024AE4">
        <w:rPr>
          <w:rFonts w:ascii="Times New Roman" w:eastAsia="Times New Roman" w:hAnsi="Times New Roman" w:cs="Times New Roman"/>
          <w:iCs/>
          <w:sz w:val="24"/>
          <w:szCs w:val="24"/>
          <w:lang w:eastAsia="sk-SK"/>
        </w:rPr>
        <w:t xml:space="preserve">základných práv a slobôd, </w:t>
      </w:r>
      <w:r w:rsidRPr="00B257B0">
        <w:rPr>
          <w:rFonts w:ascii="Times New Roman" w:eastAsia="Times New Roman" w:hAnsi="Times New Roman" w:cs="Times New Roman"/>
          <w:iCs/>
          <w:sz w:val="24"/>
          <w:szCs w:val="24"/>
          <w:lang w:eastAsia="sk-SK"/>
        </w:rPr>
        <w:t>alebo ktoré hlása rasovú, etnickú, národnostnú alebo náboženskú nenávisť</w:t>
      </w:r>
      <w:r w:rsidRPr="00024AE4">
        <w:rPr>
          <w:rFonts w:ascii="Times New Roman" w:eastAsia="Times New Roman" w:hAnsi="Times New Roman" w:cs="Times New Roman"/>
          <w:iCs/>
          <w:sz w:val="24"/>
          <w:szCs w:val="24"/>
          <w:lang w:eastAsia="sk-SK"/>
        </w:rPr>
        <w:t>,</w:t>
      </w:r>
      <w:r w:rsidRPr="00024AE4">
        <w:rPr>
          <w:rFonts w:ascii="Times New Roman" w:hAnsi="Times New Roman" w:cs="Times New Roman"/>
          <w:iCs/>
          <w:sz w:val="24"/>
          <w:szCs w:val="24"/>
        </w:rPr>
        <w:t xml:space="preserve"> </w:t>
      </w:r>
      <w:r w:rsidRPr="00024AE4">
        <w:rPr>
          <w:rFonts w:ascii="Times New Roman" w:eastAsia="Times New Roman" w:hAnsi="Times New Roman" w:cs="Times New Roman"/>
          <w:iCs/>
          <w:sz w:val="24"/>
          <w:szCs w:val="24"/>
          <w:lang w:eastAsia="sk-SK"/>
        </w:rPr>
        <w:t xml:space="preserve">alebo ktoré v  </w:t>
      </w:r>
      <w:r w:rsidRPr="00B257B0">
        <w:rPr>
          <w:rFonts w:ascii="Times New Roman" w:eastAsia="Times New Roman" w:hAnsi="Times New Roman" w:cs="Times New Roman"/>
          <w:iCs/>
          <w:sz w:val="24"/>
          <w:szCs w:val="24"/>
          <w:lang w:eastAsia="sk-SK"/>
        </w:rPr>
        <w:t>minulosti smerovalo k potlačeniu základných práv a slob</w:t>
      </w:r>
      <w:r w:rsidRPr="00024AE4">
        <w:rPr>
          <w:rFonts w:ascii="Times New Roman" w:eastAsia="Times New Roman" w:hAnsi="Times New Roman" w:cs="Times New Roman"/>
          <w:iCs/>
          <w:sz w:val="24"/>
          <w:szCs w:val="24"/>
          <w:lang w:eastAsia="sk-SK"/>
        </w:rPr>
        <w:t xml:space="preserve">ôd osôb a ktoré bolo rozpustené </w:t>
      </w:r>
      <w:r w:rsidRPr="00B257B0">
        <w:rPr>
          <w:rFonts w:ascii="Times New Roman" w:eastAsia="Times New Roman" w:hAnsi="Times New Roman" w:cs="Times New Roman"/>
          <w:iCs/>
          <w:sz w:val="24"/>
          <w:szCs w:val="24"/>
          <w:lang w:eastAsia="sk-SK"/>
        </w:rPr>
        <w:t>právoplatným rozhodnutím súdu.</w:t>
      </w:r>
    </w:p>
    <w:p w14:paraId="2BBD89A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55FD1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Spoľahlivosť podľa odseku 6 sa preukazuje čestným vyhlásením.</w:t>
      </w:r>
    </w:p>
    <w:p w14:paraId="7ADA609F"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26B99FBC" w14:textId="22E70C8C" w:rsidR="00D37973" w:rsidRPr="00024AE4" w:rsidRDefault="00D37973" w:rsidP="00496F69">
      <w:pPr>
        <w:spacing w:after="0" w:line="240" w:lineRule="auto"/>
        <w:ind w:firstLine="709"/>
        <w:jc w:val="both"/>
        <w:rPr>
          <w:rFonts w:ascii="Times New Roman" w:hAnsi="Times New Roman" w:cs="Times New Roman"/>
          <w:sz w:val="24"/>
          <w:szCs w:val="24"/>
        </w:rPr>
      </w:pPr>
      <w:r w:rsidRPr="00024AE4">
        <w:rPr>
          <w:rFonts w:ascii="Times New Roman" w:eastAsia="Times New Roman" w:hAnsi="Times New Roman" w:cs="Times New Roman"/>
          <w:sz w:val="24"/>
          <w:szCs w:val="24"/>
          <w:lang w:eastAsia="sk-SK"/>
        </w:rPr>
        <w:t xml:space="preserve">(8) </w:t>
      </w:r>
      <w:r w:rsidRPr="00024AE4">
        <w:rPr>
          <w:rFonts w:ascii="Times New Roman" w:hAnsi="Times New Roman" w:cs="Times New Roman"/>
          <w:sz w:val="24"/>
          <w:szCs w:val="24"/>
        </w:rPr>
        <w:t xml:space="preserve">Splnenie podmienky zdravotnej spôsobilosti a psychickej spôsobilosti sa nezisťuje u registrovaného </w:t>
      </w:r>
      <w:r w:rsidRPr="00024AE4">
        <w:rPr>
          <w:rFonts w:ascii="Times New Roman" w:eastAsia="Times New Roman" w:hAnsi="Times New Roman" w:cs="Times New Roman"/>
          <w:sz w:val="24"/>
          <w:szCs w:val="24"/>
          <w:lang w:eastAsia="sk-SK"/>
        </w:rPr>
        <w:t xml:space="preserve">občana a vojaka ostatných záloh, ktorý skončil služobný pomer príslušníka zboru alebo ozbrojeného príslušníka finančnej správy, </w:t>
      </w:r>
      <w:r w:rsidRPr="00024AE4">
        <w:rPr>
          <w:rFonts w:ascii="Times New Roman" w:hAnsi="Times New Roman" w:cs="Times New Roman"/>
          <w:sz w:val="24"/>
          <w:szCs w:val="24"/>
        </w:rPr>
        <w:t xml:space="preserve">ak je zaradený do operačných záloh alebo pohotovostných záloh bezprostredne po skončení služobného pomeru a dôvodom jeho prepustenia </w:t>
      </w:r>
      <w:r w:rsidR="0012715E" w:rsidRPr="00024AE4">
        <w:rPr>
          <w:rFonts w:ascii="Times New Roman" w:hAnsi="Times New Roman" w:cs="Times New Roman"/>
          <w:sz w:val="24"/>
          <w:szCs w:val="24"/>
        </w:rPr>
        <w:t xml:space="preserve">  </w:t>
      </w:r>
      <w:r w:rsidRPr="00024AE4">
        <w:rPr>
          <w:rFonts w:ascii="Times New Roman" w:hAnsi="Times New Roman" w:cs="Times New Roman"/>
          <w:sz w:val="24"/>
          <w:szCs w:val="24"/>
        </w:rPr>
        <w:t xml:space="preserve">zo </w:t>
      </w:r>
      <w:r w:rsidR="0012715E" w:rsidRPr="00024AE4">
        <w:rPr>
          <w:rFonts w:ascii="Times New Roman" w:hAnsi="Times New Roman" w:cs="Times New Roman"/>
          <w:sz w:val="24"/>
          <w:szCs w:val="24"/>
        </w:rPr>
        <w:t xml:space="preserve">  </w:t>
      </w:r>
      <w:r w:rsidRPr="00024AE4">
        <w:rPr>
          <w:rFonts w:ascii="Times New Roman" w:hAnsi="Times New Roman" w:cs="Times New Roman"/>
          <w:sz w:val="24"/>
          <w:szCs w:val="24"/>
        </w:rPr>
        <w:t>služobného</w:t>
      </w:r>
      <w:r w:rsidR="0012715E" w:rsidRPr="00024AE4">
        <w:rPr>
          <w:rFonts w:ascii="Times New Roman" w:hAnsi="Times New Roman" w:cs="Times New Roman"/>
          <w:sz w:val="24"/>
          <w:szCs w:val="24"/>
        </w:rPr>
        <w:t xml:space="preserve">  </w:t>
      </w:r>
      <w:r w:rsidRPr="00024AE4">
        <w:rPr>
          <w:rFonts w:ascii="Times New Roman" w:hAnsi="Times New Roman" w:cs="Times New Roman"/>
          <w:sz w:val="24"/>
          <w:szCs w:val="24"/>
        </w:rPr>
        <w:t xml:space="preserve"> pomeru </w:t>
      </w:r>
      <w:r w:rsidR="0012715E" w:rsidRPr="00024AE4">
        <w:rPr>
          <w:rFonts w:ascii="Times New Roman" w:hAnsi="Times New Roman" w:cs="Times New Roman"/>
          <w:sz w:val="24"/>
          <w:szCs w:val="24"/>
        </w:rPr>
        <w:t xml:space="preserve">  </w:t>
      </w:r>
      <w:r w:rsidRPr="00024AE4">
        <w:rPr>
          <w:rFonts w:ascii="Times New Roman" w:hAnsi="Times New Roman" w:cs="Times New Roman"/>
          <w:sz w:val="24"/>
          <w:szCs w:val="24"/>
        </w:rPr>
        <w:t>nebolo, že nespĺňa kritérium zdravotnej spôsobilosti</w:t>
      </w:r>
      <w:r w:rsidR="00496F69" w:rsidRPr="00024AE4">
        <w:rPr>
          <w:rFonts w:ascii="Times New Roman" w:hAnsi="Times New Roman" w:cs="Times New Roman"/>
          <w:sz w:val="24"/>
          <w:szCs w:val="24"/>
        </w:rPr>
        <w:t xml:space="preserve"> </w:t>
      </w:r>
      <w:r w:rsidRPr="00024AE4">
        <w:rPr>
          <w:rFonts w:ascii="Times New Roman" w:hAnsi="Times New Roman" w:cs="Times New Roman"/>
          <w:sz w:val="24"/>
          <w:szCs w:val="24"/>
        </w:rPr>
        <w:t>alebo psychickej spôsobilosti ustanovenej osobitným predpisom.</w:t>
      </w:r>
      <w:r w:rsidRPr="00024AE4">
        <w:rPr>
          <w:rStyle w:val="Odkaznapoznmkupodiarou"/>
          <w:rFonts w:ascii="Times New Roman" w:hAnsi="Times New Roman" w:cs="Times New Roman"/>
          <w:sz w:val="24"/>
          <w:szCs w:val="24"/>
        </w:rPr>
        <w:footnoteReference w:id="23"/>
      </w:r>
      <w:r w:rsidRPr="00024AE4">
        <w:rPr>
          <w:rFonts w:ascii="Times New Roman" w:hAnsi="Times New Roman" w:cs="Times New Roman"/>
          <w:sz w:val="24"/>
          <w:szCs w:val="24"/>
        </w:rPr>
        <w:t>)</w:t>
      </w:r>
    </w:p>
    <w:p w14:paraId="21886634" w14:textId="77777777" w:rsidR="00D37973" w:rsidRPr="00024AE4" w:rsidRDefault="00D37973" w:rsidP="00D37973">
      <w:pPr>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lastRenderedPageBreak/>
        <w:t>§ 9</w:t>
      </w:r>
    </w:p>
    <w:p w14:paraId="08C58A92" w14:textId="62DC0BBE" w:rsidR="00D37973" w:rsidRPr="00024AE4" w:rsidRDefault="00D37973" w:rsidP="00D37973">
      <w:pPr>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Dohoda o</w:t>
      </w:r>
      <w:r w:rsidR="005F20BE" w:rsidRPr="00024AE4">
        <w:rPr>
          <w:rFonts w:ascii="Times New Roman" w:hAnsi="Times New Roman" w:cs="Times New Roman"/>
          <w:b/>
          <w:bCs/>
          <w:sz w:val="24"/>
          <w:szCs w:val="24"/>
        </w:rPr>
        <w:t> </w:t>
      </w:r>
      <w:r w:rsidRPr="00024AE4">
        <w:rPr>
          <w:rFonts w:ascii="Times New Roman" w:hAnsi="Times New Roman" w:cs="Times New Roman"/>
          <w:b/>
          <w:bCs/>
          <w:sz w:val="24"/>
          <w:szCs w:val="24"/>
        </w:rPr>
        <w:t>zaradení</w:t>
      </w:r>
      <w:r w:rsidR="005F20BE" w:rsidRPr="00024AE4">
        <w:rPr>
          <w:rFonts w:ascii="Times New Roman" w:hAnsi="Times New Roman" w:cs="Times New Roman"/>
          <w:b/>
          <w:bCs/>
          <w:sz w:val="24"/>
          <w:szCs w:val="24"/>
        </w:rPr>
        <w:t xml:space="preserve"> do operačných záloh, dohoda o zaradení do pohotovostných záloh</w:t>
      </w:r>
      <w:r w:rsidRPr="00024AE4">
        <w:rPr>
          <w:rFonts w:ascii="Times New Roman" w:hAnsi="Times New Roman" w:cs="Times New Roman"/>
          <w:b/>
          <w:bCs/>
          <w:sz w:val="24"/>
          <w:szCs w:val="24"/>
        </w:rPr>
        <w:t xml:space="preserve"> a dohoda o výcviku</w:t>
      </w:r>
    </w:p>
    <w:p w14:paraId="1D61C6ED"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2204E492" w14:textId="747DFA18" w:rsidR="00D37973" w:rsidRPr="00024AE4" w:rsidRDefault="00D37973" w:rsidP="005F20BE">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 xml:space="preserve">(1) </w:t>
      </w:r>
      <w:r w:rsidRPr="00024AE4">
        <w:rPr>
          <w:rFonts w:ascii="Times New Roman" w:eastAsia="Times New Roman" w:hAnsi="Times New Roman" w:cs="Times New Roman"/>
          <w:sz w:val="24"/>
          <w:szCs w:val="24"/>
          <w:lang w:eastAsia="sk-SK"/>
        </w:rPr>
        <w:t xml:space="preserve">Dohodu o zaradení </w:t>
      </w:r>
      <w:r w:rsidR="005F20BE" w:rsidRPr="00024AE4">
        <w:rPr>
          <w:rFonts w:ascii="Times New Roman" w:eastAsia="Times New Roman" w:hAnsi="Times New Roman" w:cs="Times New Roman"/>
          <w:sz w:val="24"/>
          <w:szCs w:val="24"/>
          <w:lang w:eastAsia="sk-SK"/>
        </w:rPr>
        <w:t xml:space="preserve">do operačných záloh </w:t>
      </w:r>
      <w:r w:rsidRPr="00024AE4">
        <w:rPr>
          <w:rFonts w:ascii="Times New Roman" w:eastAsia="Times New Roman" w:hAnsi="Times New Roman" w:cs="Times New Roman"/>
          <w:sz w:val="24"/>
          <w:szCs w:val="24"/>
          <w:lang w:eastAsia="sk-SK"/>
        </w:rPr>
        <w:t xml:space="preserve">uzatvára veliteľ vojenského útvaru s registrovaným občanom alebo s vojakom v zálohe okrem občana podľa §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c) prvého bodu najneskôr v deň nástupu na pravidelné cvičenie v kalendárnom roku, v ktorom má byť zaradený do operačných záloh</w:t>
      </w:r>
      <w:r w:rsidR="00977246" w:rsidRPr="00024AE4">
        <w:rPr>
          <w:rFonts w:ascii="Times New Roman" w:eastAsia="Times New Roman" w:hAnsi="Times New Roman" w:cs="Times New Roman"/>
          <w:sz w:val="24"/>
          <w:szCs w:val="24"/>
          <w:lang w:eastAsia="sk-SK"/>
        </w:rPr>
        <w:t>. Dohoda o zaradení do operačných záloh musí byť písomná, inak je neplatná.</w:t>
      </w:r>
    </w:p>
    <w:p w14:paraId="2B78CEDC" w14:textId="77777777" w:rsidR="005F20BE" w:rsidRPr="00024AE4" w:rsidRDefault="005F20BE" w:rsidP="005F20BE">
      <w:pPr>
        <w:pStyle w:val="Odsekzoznamu"/>
        <w:spacing w:after="0" w:line="240" w:lineRule="auto"/>
        <w:ind w:left="284"/>
        <w:jc w:val="both"/>
        <w:rPr>
          <w:rFonts w:ascii="Times New Roman" w:eastAsia="Times New Roman" w:hAnsi="Times New Roman" w:cs="Times New Roman"/>
          <w:sz w:val="24"/>
          <w:szCs w:val="24"/>
          <w:lang w:eastAsia="sk-SK"/>
        </w:rPr>
      </w:pPr>
    </w:p>
    <w:p w14:paraId="30C18896" w14:textId="47169A43" w:rsidR="00D37973" w:rsidRPr="00024AE4" w:rsidRDefault="005F20BE" w:rsidP="005F20BE">
      <w:pPr>
        <w:pStyle w:val="Odsekzoznamu"/>
        <w:spacing w:after="0" w:line="240" w:lineRule="auto"/>
        <w:ind w:left="0"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Dohodu o zaradení do pohotovostných záloh uzatvára veliteľ vojenského útvaru </w:t>
      </w:r>
      <w:r w:rsidR="00D37973" w:rsidRPr="00024AE4">
        <w:rPr>
          <w:rFonts w:ascii="Times New Roman" w:eastAsia="Times New Roman" w:hAnsi="Times New Roman" w:cs="Times New Roman"/>
          <w:sz w:val="24"/>
          <w:szCs w:val="24"/>
          <w:lang w:eastAsia="sk-SK"/>
        </w:rPr>
        <w:t>s registrovaným občanom alebo s vojakom v zálohe v deň nástupu na pravidelné cvičenie v kalendárnom roku, v ktorom má byť zaradený do pohotovostných záloh.</w:t>
      </w:r>
      <w:r w:rsidR="00756E47" w:rsidRPr="00024AE4">
        <w:rPr>
          <w:rFonts w:ascii="Times New Roman" w:eastAsia="Times New Roman" w:hAnsi="Times New Roman" w:cs="Times New Roman"/>
          <w:sz w:val="24"/>
          <w:szCs w:val="24"/>
          <w:lang w:eastAsia="sk-SK"/>
        </w:rPr>
        <w:t xml:space="preserve"> Dohoda o zaradení do pohotovostných záloh musí byť písomná, inak je neplatná.</w:t>
      </w:r>
    </w:p>
    <w:p w14:paraId="0BA1AA4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40E19B8" w14:textId="47C1EEF3"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5F20BE" w:rsidRPr="00024AE4">
        <w:rPr>
          <w:rFonts w:ascii="Times New Roman" w:eastAsia="Times New Roman" w:hAnsi="Times New Roman" w:cs="Times New Roman"/>
          <w:sz w:val="24"/>
          <w:szCs w:val="24"/>
          <w:lang w:eastAsia="sk-SK"/>
        </w:rPr>
        <w:t>3</w:t>
      </w:r>
      <w:r w:rsidRPr="00024AE4">
        <w:rPr>
          <w:rFonts w:ascii="Times New Roman" w:eastAsia="Times New Roman" w:hAnsi="Times New Roman" w:cs="Times New Roman"/>
          <w:sz w:val="24"/>
          <w:szCs w:val="24"/>
          <w:lang w:eastAsia="sk-SK"/>
        </w:rPr>
        <w:t>) Dohoda o</w:t>
      </w:r>
      <w:r w:rsidR="005F20BE"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5F20BE" w:rsidRPr="00024AE4">
        <w:rPr>
          <w:rFonts w:ascii="Times New Roman" w:eastAsia="Times New Roman" w:hAnsi="Times New Roman" w:cs="Times New Roman"/>
          <w:sz w:val="24"/>
          <w:szCs w:val="24"/>
          <w:lang w:eastAsia="sk-SK"/>
        </w:rPr>
        <w:t xml:space="preserve"> do operačných záloh a dohoda o zaradení do pohotovostných záloh</w:t>
      </w:r>
      <w:r w:rsidRPr="00024AE4">
        <w:rPr>
          <w:rFonts w:ascii="Times New Roman" w:eastAsia="Times New Roman" w:hAnsi="Times New Roman" w:cs="Times New Roman"/>
          <w:sz w:val="24"/>
          <w:szCs w:val="24"/>
          <w:lang w:eastAsia="sk-SK"/>
        </w:rPr>
        <w:t xml:space="preserve"> obsahuje</w:t>
      </w:r>
    </w:p>
    <w:p w14:paraId="3BFD7CF6" w14:textId="61F0117F"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9" w:name="_Hlk184675981"/>
      <w:r w:rsidRPr="00024AE4">
        <w:rPr>
          <w:rFonts w:ascii="Times New Roman" w:eastAsia="Times New Roman" w:hAnsi="Times New Roman" w:cs="Times New Roman"/>
          <w:sz w:val="24"/>
          <w:szCs w:val="24"/>
          <w:lang w:eastAsia="sk-SK"/>
        </w:rPr>
        <w:t>titul, meno a</w:t>
      </w:r>
      <w:r w:rsidR="005F20BE"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priezvisko</w:t>
      </w:r>
      <w:r w:rsidR="005F20BE" w:rsidRPr="00024AE4">
        <w:rPr>
          <w:rFonts w:ascii="Times New Roman" w:eastAsia="Times New Roman" w:hAnsi="Times New Roman" w:cs="Times New Roman"/>
          <w:sz w:val="24"/>
          <w:szCs w:val="24"/>
          <w:lang w:eastAsia="sk-SK"/>
        </w:rPr>
        <w:t xml:space="preserve"> registrovaného občana alebo vojaka v</w:t>
      </w:r>
      <w:r w:rsidR="00034741" w:rsidRPr="00024AE4">
        <w:rPr>
          <w:rFonts w:ascii="Times New Roman" w:eastAsia="Times New Roman" w:hAnsi="Times New Roman" w:cs="Times New Roman"/>
          <w:sz w:val="24"/>
          <w:szCs w:val="24"/>
          <w:lang w:eastAsia="sk-SK"/>
        </w:rPr>
        <w:t> </w:t>
      </w:r>
      <w:r w:rsidR="005F20BE" w:rsidRPr="00024AE4">
        <w:rPr>
          <w:rFonts w:ascii="Times New Roman" w:eastAsia="Times New Roman" w:hAnsi="Times New Roman" w:cs="Times New Roman"/>
          <w:sz w:val="24"/>
          <w:szCs w:val="24"/>
          <w:lang w:eastAsia="sk-SK"/>
        </w:rPr>
        <w:t>zálohe</w:t>
      </w:r>
      <w:r w:rsidR="00034741" w:rsidRPr="00024AE4">
        <w:rPr>
          <w:rFonts w:ascii="Times New Roman" w:eastAsia="Times New Roman" w:hAnsi="Times New Roman" w:cs="Times New Roman"/>
          <w:sz w:val="24"/>
          <w:szCs w:val="24"/>
          <w:lang w:eastAsia="sk-SK"/>
        </w:rPr>
        <w:t>, ktorý má byť</w:t>
      </w:r>
      <w:r w:rsidR="005F20BE" w:rsidRPr="00024AE4">
        <w:rPr>
          <w:rFonts w:ascii="Times New Roman" w:eastAsia="Times New Roman" w:hAnsi="Times New Roman" w:cs="Times New Roman"/>
          <w:sz w:val="24"/>
          <w:szCs w:val="24"/>
          <w:lang w:eastAsia="sk-SK"/>
        </w:rPr>
        <w:t xml:space="preserve"> </w:t>
      </w:r>
      <w:r w:rsidR="00034741" w:rsidRPr="00024AE4">
        <w:rPr>
          <w:rFonts w:ascii="Times New Roman" w:eastAsia="Times New Roman" w:hAnsi="Times New Roman" w:cs="Times New Roman"/>
          <w:sz w:val="24"/>
          <w:szCs w:val="24"/>
          <w:lang w:eastAsia="sk-SK"/>
        </w:rPr>
        <w:t>zaradený</w:t>
      </w:r>
      <w:r w:rsidR="005F20BE" w:rsidRPr="00024AE4">
        <w:rPr>
          <w:rFonts w:ascii="Times New Roman" w:eastAsia="Times New Roman" w:hAnsi="Times New Roman" w:cs="Times New Roman"/>
          <w:sz w:val="24"/>
          <w:szCs w:val="24"/>
          <w:lang w:eastAsia="sk-SK"/>
        </w:rPr>
        <w:t xml:space="preserve"> do operačných záloh alebo pohotovostných záloh</w:t>
      </w:r>
      <w:r w:rsidRPr="00024AE4">
        <w:rPr>
          <w:rFonts w:ascii="Times New Roman" w:eastAsia="Times New Roman" w:hAnsi="Times New Roman" w:cs="Times New Roman"/>
          <w:sz w:val="24"/>
          <w:szCs w:val="24"/>
          <w:lang w:eastAsia="sk-SK"/>
        </w:rPr>
        <w:t>,</w:t>
      </w:r>
      <w:bookmarkEnd w:id="9"/>
    </w:p>
    <w:p w14:paraId="06AFD066" w14:textId="65173552"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dátum a miesto narodenia</w:t>
      </w:r>
      <w:r w:rsidR="005F20BE" w:rsidRPr="00024AE4">
        <w:rPr>
          <w:rFonts w:ascii="Times New Roman" w:eastAsia="Times New Roman" w:hAnsi="Times New Roman" w:cs="Times New Roman"/>
          <w:sz w:val="24"/>
          <w:szCs w:val="24"/>
          <w:lang w:eastAsia="sk-SK"/>
        </w:rPr>
        <w:t xml:space="preserve"> </w:t>
      </w:r>
      <w:r w:rsidR="00034741" w:rsidRPr="00024AE4">
        <w:rPr>
          <w:rFonts w:ascii="Times New Roman" w:eastAsia="Times New Roman" w:hAnsi="Times New Roman" w:cs="Times New Roman"/>
          <w:sz w:val="24"/>
          <w:szCs w:val="24"/>
          <w:lang w:eastAsia="sk-SK"/>
        </w:rPr>
        <w:t>registrovaného občana alebo vojaka v zálohe, ktorý má byť zaradený do operačných záloh alebo pohotovostných záloh</w:t>
      </w:r>
      <w:r w:rsidRPr="00024AE4">
        <w:rPr>
          <w:rFonts w:ascii="Times New Roman" w:eastAsia="Times New Roman" w:hAnsi="Times New Roman" w:cs="Times New Roman"/>
          <w:sz w:val="24"/>
          <w:szCs w:val="24"/>
          <w:lang w:eastAsia="sk-SK"/>
        </w:rPr>
        <w:t>,</w:t>
      </w:r>
    </w:p>
    <w:p w14:paraId="21DA832B" w14:textId="3D47C9D7"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bookmarkStart w:id="10" w:name="_Hlk184676059"/>
      <w:r w:rsidRPr="00024AE4">
        <w:rPr>
          <w:rFonts w:ascii="Times New Roman" w:eastAsia="Times New Roman" w:hAnsi="Times New Roman" w:cs="Times New Roman"/>
          <w:sz w:val="24"/>
          <w:szCs w:val="24"/>
          <w:lang w:eastAsia="sk-SK"/>
        </w:rPr>
        <w:t>adresu trvalého pobytu</w:t>
      </w:r>
      <w:bookmarkEnd w:id="10"/>
      <w:r w:rsidRPr="00024AE4">
        <w:rPr>
          <w:rFonts w:ascii="Times New Roman" w:eastAsia="Times New Roman" w:hAnsi="Times New Roman" w:cs="Times New Roman"/>
          <w:sz w:val="24"/>
          <w:szCs w:val="24"/>
          <w:lang w:eastAsia="sk-SK"/>
        </w:rPr>
        <w:t xml:space="preserve"> a prechodného pobytu</w:t>
      </w:r>
      <w:r w:rsidR="005F20BE" w:rsidRPr="00024AE4">
        <w:rPr>
          <w:rFonts w:ascii="Times New Roman" w:eastAsia="Times New Roman" w:hAnsi="Times New Roman" w:cs="Times New Roman"/>
          <w:sz w:val="24"/>
          <w:szCs w:val="24"/>
          <w:lang w:eastAsia="sk-SK"/>
        </w:rPr>
        <w:t xml:space="preserve"> </w:t>
      </w:r>
      <w:r w:rsidR="00034741" w:rsidRPr="00024AE4">
        <w:rPr>
          <w:rFonts w:ascii="Times New Roman" w:eastAsia="Times New Roman" w:hAnsi="Times New Roman" w:cs="Times New Roman"/>
          <w:sz w:val="24"/>
          <w:szCs w:val="24"/>
          <w:lang w:eastAsia="sk-SK"/>
        </w:rPr>
        <w:t>registrovaného občana alebo vojaka v zálohe, ktorý má byť zaradený do operačných záloh alebo pohotovostných záloh</w:t>
      </w:r>
      <w:r w:rsidRPr="00024AE4">
        <w:rPr>
          <w:rFonts w:ascii="Times New Roman" w:eastAsia="Times New Roman" w:hAnsi="Times New Roman" w:cs="Times New Roman"/>
          <w:sz w:val="24"/>
          <w:szCs w:val="24"/>
          <w:lang w:eastAsia="sk-SK"/>
        </w:rPr>
        <w:t>,</w:t>
      </w:r>
    </w:p>
    <w:p w14:paraId="56E6BF3E" w14:textId="0CD07AF4"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kontaktné údaje a identifikačné údaje zamestnávateľa</w:t>
      </w:r>
      <w:r w:rsidR="005F20BE" w:rsidRPr="00024AE4">
        <w:rPr>
          <w:rFonts w:ascii="Times New Roman" w:eastAsia="Times New Roman" w:hAnsi="Times New Roman" w:cs="Times New Roman"/>
          <w:sz w:val="24"/>
          <w:szCs w:val="24"/>
          <w:lang w:eastAsia="sk-SK"/>
        </w:rPr>
        <w:t xml:space="preserve"> </w:t>
      </w:r>
      <w:r w:rsidR="00034741" w:rsidRPr="00024AE4">
        <w:rPr>
          <w:rFonts w:ascii="Times New Roman" w:eastAsia="Times New Roman" w:hAnsi="Times New Roman" w:cs="Times New Roman"/>
          <w:sz w:val="24"/>
          <w:szCs w:val="24"/>
          <w:lang w:eastAsia="sk-SK"/>
        </w:rPr>
        <w:t>registrovaného občana alebo vojaka v zálohe, ktorý má byť zaradený do operačných záloh alebo pohotovostných záloh,</w:t>
      </w:r>
      <w:r w:rsidR="005F20BE" w:rsidRPr="00024AE4">
        <w:rPr>
          <w:rFonts w:ascii="Times New Roman" w:eastAsia="Times New Roman" w:hAnsi="Times New Roman" w:cs="Times New Roman"/>
          <w:sz w:val="24"/>
          <w:szCs w:val="24"/>
          <w:lang w:eastAsia="sk-SK"/>
        </w:rPr>
        <w:t xml:space="preserve"> a</w:t>
      </w:r>
      <w:r w:rsidRPr="00024AE4">
        <w:rPr>
          <w:rFonts w:ascii="Times New Roman" w:eastAsia="Times New Roman" w:hAnsi="Times New Roman" w:cs="Times New Roman"/>
          <w:sz w:val="24"/>
          <w:szCs w:val="24"/>
          <w:lang w:eastAsia="sk-SK"/>
        </w:rPr>
        <w:t xml:space="preserve"> číslo jeho účtu v banke alebo pobočke zahraničnej banky, ktorému patrí náhrada </w:t>
      </w:r>
      <w:r w:rsidR="0012715E" w:rsidRPr="00024AE4">
        <w:rPr>
          <w:rFonts w:ascii="Times New Roman" w:eastAsia="Times New Roman" w:hAnsi="Times New Roman" w:cs="Times New Roman"/>
          <w:sz w:val="24"/>
          <w:szCs w:val="24"/>
          <w:lang w:eastAsia="sk-SK"/>
        </w:rPr>
        <w:t>podľa osobitného predpisu,</w:t>
      </w:r>
      <w:r w:rsidRPr="00024AE4">
        <w:rPr>
          <w:rStyle w:val="Odkaznapoznmkupodiarou"/>
          <w:rFonts w:ascii="Times New Roman" w:eastAsia="Times New Roman" w:hAnsi="Times New Roman" w:cs="Times New Roman"/>
          <w:sz w:val="24"/>
          <w:szCs w:val="24"/>
          <w:lang w:eastAsia="sk-SK"/>
        </w:rPr>
        <w:footnoteReference w:id="24"/>
      </w:r>
      <w:r w:rsidRPr="00024AE4">
        <w:rPr>
          <w:rFonts w:ascii="Times New Roman" w:eastAsia="Times New Roman" w:hAnsi="Times New Roman" w:cs="Times New Roman"/>
          <w:sz w:val="24"/>
          <w:szCs w:val="24"/>
          <w:lang w:eastAsia="sk-SK"/>
        </w:rPr>
        <w:t xml:space="preserve">) </w:t>
      </w:r>
    </w:p>
    <w:p w14:paraId="6D439752" w14:textId="77777777"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názov a sídlo vojenského útvaru, pre ktorý bude vojak operačných záloh alebo vojak pohotovostných záloh pripravovaný,</w:t>
      </w:r>
    </w:p>
    <w:p w14:paraId="551110E9" w14:textId="77777777"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názov funkcie, na ktorú bude vojak operačných záloh alebo vojak pohotovostných záloh pripravovaný,</w:t>
      </w:r>
    </w:p>
    <w:p w14:paraId="0AC298AF" w14:textId="565DB4C7"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informáciu, či sa na funkciu podľa písmena f) vyžaduje oprávnenie na oboznamovanie sa s utajovanými skutočnosťami podľa osobitného predpisu,</w:t>
      </w:r>
      <w:r w:rsidRPr="00024AE4">
        <w:rPr>
          <w:rFonts w:ascii="Times New Roman" w:eastAsia="Times New Roman" w:hAnsi="Times New Roman" w:cs="Times New Roman"/>
          <w:sz w:val="24"/>
          <w:szCs w:val="24"/>
          <w:vertAlign w:val="superscript"/>
          <w:lang w:eastAsia="sk-SK"/>
        </w:rPr>
        <w:t>1</w:t>
      </w:r>
      <w:r w:rsidR="0000584A" w:rsidRPr="00024AE4">
        <w:rPr>
          <w:rFonts w:ascii="Times New Roman" w:eastAsia="Times New Roman" w:hAnsi="Times New Roman" w:cs="Times New Roman"/>
          <w:sz w:val="24"/>
          <w:szCs w:val="24"/>
          <w:vertAlign w:val="superscript"/>
          <w:lang w:eastAsia="sk-SK"/>
        </w:rPr>
        <w:t>4</w:t>
      </w:r>
      <w:r w:rsidRPr="00024AE4">
        <w:rPr>
          <w:rFonts w:ascii="Times New Roman" w:eastAsia="Times New Roman" w:hAnsi="Times New Roman" w:cs="Times New Roman"/>
          <w:sz w:val="24"/>
          <w:szCs w:val="24"/>
          <w:lang w:eastAsia="sk-SK"/>
        </w:rPr>
        <w:t>)</w:t>
      </w:r>
    </w:p>
    <w:p w14:paraId="66682379" w14:textId="77777777"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dobu, na ktorú sa uzatvára,</w:t>
      </w:r>
    </w:p>
    <w:p w14:paraId="4425D81C" w14:textId="77777777"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odmeňovanie,</w:t>
      </w:r>
    </w:p>
    <w:p w14:paraId="7AE08D60" w14:textId="77777777" w:rsidR="00D37973" w:rsidRPr="00024AE4" w:rsidRDefault="00D37973" w:rsidP="00D37973">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naturálne náležitosti.</w:t>
      </w:r>
    </w:p>
    <w:p w14:paraId="139C889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7311EA2" w14:textId="2A46268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4</w:t>
      </w:r>
      <w:r w:rsidRPr="00024AE4">
        <w:rPr>
          <w:rFonts w:ascii="Times New Roman" w:eastAsia="Times New Roman" w:hAnsi="Times New Roman" w:cs="Times New Roman"/>
          <w:sz w:val="24"/>
          <w:szCs w:val="24"/>
          <w:lang w:eastAsia="sk-SK"/>
        </w:rPr>
        <w:t xml:space="preserve">) Veliteľ vojenského útvaru môže dohodu o zaradení </w:t>
      </w:r>
      <w:r w:rsidR="00EF6BAD" w:rsidRPr="00024AE4">
        <w:rPr>
          <w:rFonts w:ascii="Times New Roman" w:hAnsi="Times New Roman" w:cs="Times New Roman"/>
          <w:sz w:val="24"/>
          <w:szCs w:val="24"/>
        </w:rPr>
        <w:t>do operačných záloh alebo dohodu o zaradení do pohotovostných záloh</w:t>
      </w:r>
      <w:r w:rsidR="00EF6BAD"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vypovedať, ak vojak operačných záloh alebo vojak pohotovostných záloh</w:t>
      </w:r>
    </w:p>
    <w:p w14:paraId="327130E0" w14:textId="77777777" w:rsidR="00D37973" w:rsidRPr="00024AE4"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sa opakovane nezúčastní pravidelného cvičenia alebo plnenia úloh ozbrojených síl,</w:t>
      </w:r>
    </w:p>
    <w:p w14:paraId="3B6CDD50" w14:textId="6F7A7BF3" w:rsidR="00D37973" w:rsidRPr="00024AE4"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závažne alebo opakovane poruší vojenskú disciplínu</w:t>
      </w:r>
      <w:r w:rsidR="00384235" w:rsidRPr="00024AE4">
        <w:rPr>
          <w:rFonts w:ascii="Times New Roman" w:eastAsia="Times New Roman" w:hAnsi="Times New Roman" w:cs="Times New Roman"/>
          <w:sz w:val="24"/>
          <w:szCs w:val="24"/>
          <w:lang w:eastAsia="sk-SK"/>
        </w:rPr>
        <w:t xml:space="preserve"> a bolo mu za to uložené písomné pokarhanie</w:t>
      </w:r>
      <w:r w:rsidRPr="00024AE4">
        <w:rPr>
          <w:rFonts w:ascii="Times New Roman" w:eastAsia="Times New Roman" w:hAnsi="Times New Roman" w:cs="Times New Roman"/>
          <w:sz w:val="24"/>
          <w:szCs w:val="24"/>
          <w:lang w:eastAsia="sk-SK"/>
        </w:rPr>
        <w:t xml:space="preserve"> alebo</w:t>
      </w:r>
    </w:p>
    <w:p w14:paraId="5A731B08" w14:textId="77777777" w:rsidR="00D37973" w:rsidRPr="00024AE4" w:rsidRDefault="00D37973" w:rsidP="00D37973">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svojím konaním narušil vážnosť ozbrojených síl alebo ohrozil dôveru v ozbrojené sily.</w:t>
      </w:r>
    </w:p>
    <w:p w14:paraId="0CE0DB0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9C9EA12" w14:textId="7F96BD5C" w:rsidR="00EF6BAD" w:rsidRPr="00024AE4" w:rsidRDefault="00EF6BAD" w:rsidP="00EF6BAD">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Vojak operačných záloh môže dohodu o zaradení do operačných záloh a vojak pohotovostných záloh dohodu o zaradení do pohotovostných záloh vypovedať aj bez uvedenia dôvodu do jedného </w:t>
      </w:r>
      <w:r w:rsidR="00EA4DDE">
        <w:rPr>
          <w:rFonts w:ascii="Times New Roman" w:eastAsia="Times New Roman" w:hAnsi="Times New Roman" w:cs="Times New Roman"/>
          <w:sz w:val="24"/>
          <w:szCs w:val="24"/>
          <w:lang w:eastAsia="sk-SK"/>
        </w:rPr>
        <w:t xml:space="preserve">roka </w:t>
      </w:r>
      <w:r w:rsidRPr="00024AE4">
        <w:rPr>
          <w:rFonts w:ascii="Times New Roman" w:eastAsia="Times New Roman" w:hAnsi="Times New Roman" w:cs="Times New Roman"/>
          <w:sz w:val="24"/>
          <w:szCs w:val="24"/>
          <w:lang w:eastAsia="sk-SK"/>
        </w:rPr>
        <w:t>odo dňa jej uzatvorenia.</w:t>
      </w:r>
    </w:p>
    <w:p w14:paraId="33B09C4E" w14:textId="281516AD"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w:t>
      </w:r>
      <w:r w:rsidR="004C577A" w:rsidRPr="00024AE4">
        <w:rPr>
          <w:rFonts w:ascii="Times New Roman" w:eastAsia="Times New Roman" w:hAnsi="Times New Roman" w:cs="Times New Roman"/>
          <w:sz w:val="24"/>
          <w:szCs w:val="24"/>
          <w:lang w:eastAsia="sk-SK"/>
        </w:rPr>
        <w:t>6</w:t>
      </w:r>
      <w:r w:rsidRPr="00024AE4">
        <w:rPr>
          <w:rFonts w:ascii="Times New Roman" w:eastAsia="Times New Roman" w:hAnsi="Times New Roman" w:cs="Times New Roman"/>
          <w:sz w:val="24"/>
          <w:szCs w:val="24"/>
          <w:lang w:eastAsia="sk-SK"/>
        </w:rPr>
        <w:t xml:space="preserve">) Vypovedanie dohody o zaradení </w:t>
      </w:r>
      <w:r w:rsidR="00FA0E17" w:rsidRPr="00024AE4">
        <w:rPr>
          <w:rFonts w:ascii="Times New Roman" w:hAnsi="Times New Roman" w:cs="Times New Roman"/>
          <w:sz w:val="24"/>
          <w:szCs w:val="24"/>
        </w:rPr>
        <w:t>do operačných záloh a dohody o zaradení do pohotovostných záloh</w:t>
      </w:r>
      <w:r w:rsidR="00FA0E17"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 xml:space="preserve">podľa odsekov </w:t>
      </w:r>
      <w:r w:rsidR="004C577A" w:rsidRPr="00024AE4">
        <w:rPr>
          <w:rFonts w:ascii="Times New Roman" w:eastAsia="Times New Roman" w:hAnsi="Times New Roman" w:cs="Times New Roman"/>
          <w:sz w:val="24"/>
          <w:szCs w:val="24"/>
          <w:lang w:eastAsia="sk-SK"/>
        </w:rPr>
        <w:t>4</w:t>
      </w:r>
      <w:r w:rsidRPr="00024AE4">
        <w:rPr>
          <w:rFonts w:ascii="Times New Roman" w:eastAsia="Times New Roman" w:hAnsi="Times New Roman" w:cs="Times New Roman"/>
          <w:sz w:val="24"/>
          <w:szCs w:val="24"/>
          <w:lang w:eastAsia="sk-SK"/>
        </w:rPr>
        <w:t xml:space="preserve"> a </w:t>
      </w:r>
      <w:r w:rsidR="004C577A" w:rsidRPr="00024AE4">
        <w:rPr>
          <w:rFonts w:ascii="Times New Roman" w:eastAsia="Times New Roman" w:hAnsi="Times New Roman" w:cs="Times New Roman"/>
          <w:sz w:val="24"/>
          <w:szCs w:val="24"/>
          <w:lang w:eastAsia="sk-SK"/>
        </w:rPr>
        <w:t>5</w:t>
      </w:r>
      <w:r w:rsidRPr="00024AE4">
        <w:rPr>
          <w:rFonts w:ascii="Times New Roman" w:eastAsia="Times New Roman" w:hAnsi="Times New Roman" w:cs="Times New Roman"/>
          <w:sz w:val="24"/>
          <w:szCs w:val="24"/>
          <w:lang w:eastAsia="sk-SK"/>
        </w:rPr>
        <w:t xml:space="preserve"> sa oznamuje doručením písomnej výpovede. Výpovedná lehota dohody o zaradení </w:t>
      </w:r>
      <w:r w:rsidR="00FA0E17" w:rsidRPr="00024AE4">
        <w:rPr>
          <w:rFonts w:ascii="Times New Roman" w:hAnsi="Times New Roman" w:cs="Times New Roman"/>
          <w:sz w:val="24"/>
          <w:szCs w:val="24"/>
        </w:rPr>
        <w:t>do operačných záloh a dohody o zaradení do pohotovostných záloh</w:t>
      </w:r>
      <w:r w:rsidR="00FA0E17"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 xml:space="preserve">je 30 kalendárnych dní. Výpovedná lehota </w:t>
      </w:r>
      <w:r w:rsidR="00B25A54" w:rsidRPr="00024AE4">
        <w:rPr>
          <w:rFonts w:ascii="Times New Roman" w:eastAsia="Times New Roman" w:hAnsi="Times New Roman" w:cs="Times New Roman"/>
          <w:sz w:val="24"/>
          <w:szCs w:val="24"/>
          <w:lang w:eastAsia="sk-SK"/>
        </w:rPr>
        <w:t>začína plynúť dňom nasledujúcim</w:t>
      </w:r>
      <w:r w:rsidRPr="00024AE4">
        <w:rPr>
          <w:rFonts w:ascii="Times New Roman" w:eastAsia="Times New Roman" w:hAnsi="Times New Roman" w:cs="Times New Roman"/>
          <w:sz w:val="24"/>
          <w:szCs w:val="24"/>
          <w:lang w:eastAsia="sk-SK"/>
        </w:rPr>
        <w:t xml:space="preserve"> po dni, v ktorom bola doručená písomná výpoveď.</w:t>
      </w:r>
    </w:p>
    <w:p w14:paraId="196924F2" w14:textId="77777777" w:rsidR="00D37973" w:rsidRPr="00024AE4" w:rsidRDefault="00D37973" w:rsidP="00D37973">
      <w:pPr>
        <w:spacing w:after="0" w:line="240" w:lineRule="auto"/>
        <w:rPr>
          <w:rFonts w:ascii="Times New Roman" w:eastAsia="Times New Roman" w:hAnsi="Times New Roman" w:cs="Times New Roman"/>
          <w:sz w:val="24"/>
          <w:szCs w:val="24"/>
          <w:lang w:eastAsia="sk-SK"/>
        </w:rPr>
      </w:pPr>
    </w:p>
    <w:p w14:paraId="2FA618F9" w14:textId="57E0FF7F" w:rsidR="00FA0E17" w:rsidRPr="00024AE4" w:rsidRDefault="00FA0E17" w:rsidP="00FA0E17">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Ak vojak operačných záloh dohodu o zaradení do operačných záloh a vojak pohotovostných záloh dohodu o zaradení do pohotovostných záloh vypovie, dohodu o zaradení do operačných záloh alebo dohodu o zaradení do pohotovostných záloh môže znova uzatvoriť najskôr po štyroch rokoch od uplynutia výpovednej lehoty podľa odseku 6; to platí aj na uzatvorenie dohody o výcviku. </w:t>
      </w:r>
    </w:p>
    <w:p w14:paraId="2FBF2C5B" w14:textId="77777777" w:rsidR="00D37973" w:rsidRPr="00024AE4" w:rsidRDefault="00D37973" w:rsidP="00D37973">
      <w:pPr>
        <w:spacing w:after="0" w:line="240" w:lineRule="auto"/>
        <w:rPr>
          <w:rFonts w:ascii="Times New Roman" w:eastAsia="Times New Roman" w:hAnsi="Times New Roman" w:cs="Times New Roman"/>
          <w:sz w:val="24"/>
          <w:szCs w:val="24"/>
          <w:lang w:eastAsia="sk-SK"/>
        </w:rPr>
      </w:pPr>
    </w:p>
    <w:p w14:paraId="541563EB" w14:textId="3EA0C855"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8</w:t>
      </w:r>
      <w:r w:rsidRPr="00024AE4">
        <w:rPr>
          <w:rFonts w:ascii="Times New Roman" w:eastAsia="Times New Roman" w:hAnsi="Times New Roman" w:cs="Times New Roman"/>
          <w:sz w:val="24"/>
          <w:szCs w:val="24"/>
          <w:lang w:eastAsia="sk-SK"/>
        </w:rPr>
        <w:t xml:space="preserve">) Dohoda o zaradení </w:t>
      </w:r>
      <w:r w:rsidR="00367F02" w:rsidRPr="00024AE4">
        <w:rPr>
          <w:rFonts w:ascii="Times New Roman" w:hAnsi="Times New Roman" w:cs="Times New Roman"/>
          <w:sz w:val="24"/>
          <w:szCs w:val="24"/>
        </w:rPr>
        <w:t>do operačných záloh a dohoda o zaradení do pohotovostných záloh</w:t>
      </w:r>
      <w:r w:rsidR="00367F02"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zanikne</w:t>
      </w:r>
    </w:p>
    <w:p w14:paraId="53A70570" w14:textId="77777777" w:rsidR="00D37973" w:rsidRPr="00024AE4"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uplynutím doby, na ktorú bola uzatvorená,</w:t>
      </w:r>
    </w:p>
    <w:p w14:paraId="49887613" w14:textId="77777777" w:rsidR="00D37973" w:rsidRPr="00024AE4"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ak vojak operačných záloh alebo vojak pohotovostných záloh prestane spĺňať podmienky na zaradenie,</w:t>
      </w:r>
    </w:p>
    <w:p w14:paraId="13268F52" w14:textId="64FE9E39" w:rsidR="00D37973" w:rsidRPr="00024AE4"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ak</w:t>
      </w:r>
      <w:r w:rsidR="00657E09" w:rsidRPr="00024AE4">
        <w:rPr>
          <w:rFonts w:ascii="Times New Roman" w:eastAsia="Times New Roman" w:hAnsi="Times New Roman" w:cs="Times New Roman"/>
          <w:sz w:val="24"/>
          <w:szCs w:val="24"/>
          <w:lang w:eastAsia="sk-SK"/>
        </w:rPr>
        <w:t xml:space="preserve"> vojak operačných záloh alebo vojak pohotovostných záloh</w:t>
      </w:r>
      <w:r w:rsidRPr="00024AE4">
        <w:rPr>
          <w:rFonts w:ascii="Times New Roman" w:eastAsia="Times New Roman" w:hAnsi="Times New Roman" w:cs="Times New Roman"/>
          <w:sz w:val="24"/>
          <w:szCs w:val="24"/>
          <w:lang w:eastAsia="sk-SK"/>
        </w:rPr>
        <w:t xml:space="preserve"> </w:t>
      </w:r>
      <w:r w:rsidR="00657E09" w:rsidRPr="00024AE4">
        <w:rPr>
          <w:rFonts w:ascii="Times New Roman" w:eastAsia="Times New Roman" w:hAnsi="Times New Roman" w:cs="Times New Roman"/>
          <w:sz w:val="24"/>
          <w:szCs w:val="24"/>
          <w:lang w:eastAsia="sk-SK"/>
        </w:rPr>
        <w:t>závažne alebo opakovane poruší vojenskú disciplínu a bolo mu za to uložené písomné pokarhanie</w:t>
      </w:r>
      <w:r w:rsidRPr="00024AE4">
        <w:rPr>
          <w:rFonts w:ascii="Times New Roman" w:eastAsia="Times New Roman" w:hAnsi="Times New Roman" w:cs="Times New Roman"/>
          <w:sz w:val="24"/>
          <w:szCs w:val="24"/>
          <w:lang w:eastAsia="sk-SK"/>
        </w:rPr>
        <w:t>,</w:t>
      </w:r>
    </w:p>
    <w:p w14:paraId="4954FD27" w14:textId="77777777" w:rsidR="00D37973" w:rsidRPr="00024AE4"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ak vojak operačných záloh alebo vojak pohotovostných záloh neukončí primárny výcvik </w:t>
      </w:r>
      <w:bookmarkStart w:id="11" w:name="_Hlk183524121"/>
      <w:r w:rsidRPr="00024AE4">
        <w:rPr>
          <w:rFonts w:ascii="Times New Roman" w:eastAsia="Times New Roman" w:hAnsi="Times New Roman" w:cs="Times New Roman"/>
          <w:sz w:val="24"/>
          <w:szCs w:val="24"/>
          <w:lang w:eastAsia="sk-SK"/>
        </w:rPr>
        <w:t>v rámci pravidelného cvičenia podľa § 13 ods. 1 v prvom roku jeho zaradenia</w:t>
      </w:r>
      <w:bookmarkEnd w:id="11"/>
      <w:r w:rsidRPr="00024AE4">
        <w:rPr>
          <w:rFonts w:ascii="Times New Roman" w:eastAsia="Times New Roman" w:hAnsi="Times New Roman" w:cs="Times New Roman"/>
          <w:sz w:val="24"/>
          <w:szCs w:val="24"/>
          <w:lang w:eastAsia="sk-SK"/>
        </w:rPr>
        <w:t xml:space="preserve">, </w:t>
      </w:r>
    </w:p>
    <w:p w14:paraId="5C809C21" w14:textId="1E152D78" w:rsidR="00D37973" w:rsidRPr="00024AE4"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uplynutím lehoty uvedenej v odseku </w:t>
      </w:r>
      <w:r w:rsidR="004C577A" w:rsidRPr="00024AE4">
        <w:rPr>
          <w:rFonts w:ascii="Times New Roman" w:eastAsia="Times New Roman" w:hAnsi="Times New Roman" w:cs="Times New Roman"/>
          <w:sz w:val="24"/>
          <w:szCs w:val="24"/>
          <w:lang w:eastAsia="sk-SK"/>
        </w:rPr>
        <w:t>20</w:t>
      </w:r>
      <w:r w:rsidRPr="00024AE4">
        <w:rPr>
          <w:rFonts w:ascii="Times New Roman" w:eastAsia="Times New Roman" w:hAnsi="Times New Roman" w:cs="Times New Roman"/>
          <w:sz w:val="24"/>
          <w:szCs w:val="24"/>
          <w:lang w:eastAsia="sk-SK"/>
        </w:rPr>
        <w:t>, ak vojak operačných záloh</w:t>
      </w:r>
      <w:r w:rsidR="00D714D2" w:rsidRPr="00024AE4">
        <w:rPr>
          <w:rFonts w:ascii="Times New Roman" w:eastAsia="Times New Roman" w:hAnsi="Times New Roman" w:cs="Times New Roman"/>
          <w:sz w:val="24"/>
          <w:szCs w:val="24"/>
          <w:lang w:eastAsia="sk-SK"/>
        </w:rPr>
        <w:t xml:space="preserve"> alebo</w:t>
      </w:r>
      <w:r w:rsidRPr="00024AE4">
        <w:rPr>
          <w:rFonts w:ascii="Times New Roman" w:eastAsia="Times New Roman" w:hAnsi="Times New Roman" w:cs="Times New Roman"/>
          <w:sz w:val="24"/>
          <w:szCs w:val="24"/>
          <w:lang w:eastAsia="sk-SK"/>
        </w:rPr>
        <w:t xml:space="preserve"> vojak pohotovostných záloh neoznámi veliteľovi vojenského útvaru, že dôvod podľa odseku 1</w:t>
      </w:r>
      <w:r w:rsidR="004C577A" w:rsidRPr="00024AE4">
        <w:rPr>
          <w:rFonts w:ascii="Times New Roman" w:eastAsia="Times New Roman" w:hAnsi="Times New Roman" w:cs="Times New Roman"/>
          <w:sz w:val="24"/>
          <w:szCs w:val="24"/>
          <w:lang w:eastAsia="sk-SK"/>
        </w:rPr>
        <w:t>8</w:t>
      </w:r>
      <w:r w:rsidRPr="00024AE4">
        <w:rPr>
          <w:rFonts w:ascii="Times New Roman" w:eastAsia="Times New Roman" w:hAnsi="Times New Roman" w:cs="Times New Roman"/>
          <w:sz w:val="24"/>
          <w:szCs w:val="24"/>
          <w:lang w:eastAsia="sk-SK"/>
        </w:rPr>
        <w:t xml:space="preserve"> alebo odseku 1</w:t>
      </w:r>
      <w:r w:rsidR="004C577A" w:rsidRPr="00024AE4">
        <w:rPr>
          <w:rFonts w:ascii="Times New Roman" w:eastAsia="Times New Roman" w:hAnsi="Times New Roman" w:cs="Times New Roman"/>
          <w:sz w:val="24"/>
          <w:szCs w:val="24"/>
          <w:lang w:eastAsia="sk-SK"/>
        </w:rPr>
        <w:t>9</w:t>
      </w:r>
      <w:r w:rsidRPr="00024AE4">
        <w:rPr>
          <w:rFonts w:ascii="Times New Roman" w:eastAsia="Times New Roman" w:hAnsi="Times New Roman" w:cs="Times New Roman"/>
          <w:sz w:val="24"/>
          <w:szCs w:val="24"/>
          <w:lang w:eastAsia="sk-SK"/>
        </w:rPr>
        <w:t xml:space="preserve"> odpadol,</w:t>
      </w:r>
    </w:p>
    <w:p w14:paraId="4CF28B75" w14:textId="77777777" w:rsidR="00D37973" w:rsidRPr="00024AE4"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uplynutím výpovednej lehoty alebo</w:t>
      </w:r>
    </w:p>
    <w:p w14:paraId="0FDCEFCF" w14:textId="1AC96BF0" w:rsidR="00D37973" w:rsidRPr="00024AE4" w:rsidRDefault="00D37973" w:rsidP="00D37973">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úmrtím </w:t>
      </w:r>
      <w:r w:rsidRPr="00024AE4">
        <w:rPr>
          <w:rFonts w:ascii="Times New Roman" w:hAnsi="Times New Roman" w:cs="Times New Roman"/>
          <w:sz w:val="24"/>
          <w:szCs w:val="24"/>
        </w:rPr>
        <w:t xml:space="preserve">alebo </w:t>
      </w:r>
      <w:r w:rsidR="00BB3841" w:rsidRPr="00024AE4">
        <w:rPr>
          <w:rFonts w:ascii="Times New Roman" w:hAnsi="Times New Roman" w:cs="Times New Roman"/>
          <w:sz w:val="24"/>
          <w:szCs w:val="24"/>
        </w:rPr>
        <w:t>dňom</w:t>
      </w:r>
      <w:r w:rsidRPr="00024AE4">
        <w:rPr>
          <w:rFonts w:ascii="Times New Roman" w:hAnsi="Times New Roman" w:cs="Times New Roman"/>
          <w:sz w:val="24"/>
          <w:szCs w:val="24"/>
        </w:rPr>
        <w:t xml:space="preserve"> nadobudnutia právoplatnosti rozhodnutia, ktorým bol vojak operačných záloh alebo vojak pohotovostných záloh vyhlásený za mŕtveho.</w:t>
      </w:r>
      <w:r w:rsidRPr="00024AE4">
        <w:rPr>
          <w:rStyle w:val="Odkaznapoznmkupodiarou"/>
          <w:rFonts w:ascii="Times New Roman" w:hAnsi="Times New Roman" w:cs="Times New Roman"/>
          <w:sz w:val="24"/>
          <w:szCs w:val="24"/>
        </w:rPr>
        <w:footnoteReference w:id="25"/>
      </w:r>
      <w:r w:rsidRPr="00024AE4">
        <w:rPr>
          <w:rFonts w:ascii="Times New Roman" w:hAnsi="Times New Roman" w:cs="Times New Roman"/>
          <w:sz w:val="24"/>
          <w:szCs w:val="24"/>
        </w:rPr>
        <w:t>)</w:t>
      </w:r>
      <w:r w:rsidRPr="00024AE4">
        <w:rPr>
          <w:rFonts w:ascii="Times New Roman" w:eastAsia="Times New Roman" w:hAnsi="Times New Roman" w:cs="Times New Roman"/>
          <w:sz w:val="24"/>
          <w:szCs w:val="24"/>
          <w:lang w:eastAsia="sk-SK"/>
        </w:rPr>
        <w:t xml:space="preserve"> </w:t>
      </w:r>
    </w:p>
    <w:p w14:paraId="29E885AF"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585D47DD" w14:textId="6500DFA0"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w:t>
      </w:r>
      <w:r w:rsidR="004C577A" w:rsidRPr="00024AE4">
        <w:rPr>
          <w:rFonts w:ascii="Times New Roman" w:hAnsi="Times New Roman" w:cs="Times New Roman"/>
          <w:sz w:val="24"/>
          <w:szCs w:val="24"/>
        </w:rPr>
        <w:t>9</w:t>
      </w:r>
      <w:r w:rsidRPr="00024AE4">
        <w:rPr>
          <w:rFonts w:ascii="Times New Roman" w:hAnsi="Times New Roman" w:cs="Times New Roman"/>
          <w:sz w:val="24"/>
          <w:szCs w:val="24"/>
        </w:rPr>
        <w:t xml:space="preserve">) </w:t>
      </w:r>
      <w:r w:rsidRPr="00024AE4">
        <w:rPr>
          <w:rFonts w:ascii="Times New Roman" w:eastAsia="Times New Roman" w:hAnsi="Times New Roman" w:cs="Times New Roman"/>
          <w:sz w:val="24"/>
          <w:szCs w:val="24"/>
          <w:lang w:eastAsia="sk-SK"/>
        </w:rPr>
        <w:t>Dohodu o výcviku uzatvára veliteľ vojenského útvaru s registrovaným občanom a vojakom ostatných záloh.</w:t>
      </w:r>
      <w:r w:rsidR="0045799B" w:rsidRPr="00024AE4">
        <w:rPr>
          <w:rFonts w:ascii="Times New Roman" w:eastAsia="Times New Roman" w:hAnsi="Times New Roman" w:cs="Times New Roman"/>
          <w:sz w:val="24"/>
          <w:szCs w:val="24"/>
          <w:lang w:eastAsia="sk-SK"/>
        </w:rPr>
        <w:t xml:space="preserve"> Dohoda o výcviku musí byť písomná, inak je neplatná.</w:t>
      </w:r>
    </w:p>
    <w:p w14:paraId="0D9AD97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8950DC3" w14:textId="70C9F06D"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10</w:t>
      </w:r>
      <w:r w:rsidRPr="00024AE4">
        <w:rPr>
          <w:rFonts w:ascii="Times New Roman" w:eastAsia="Times New Roman" w:hAnsi="Times New Roman" w:cs="Times New Roman"/>
          <w:sz w:val="24"/>
          <w:szCs w:val="24"/>
          <w:lang w:eastAsia="sk-SK"/>
        </w:rPr>
        <w:t>) Dohoda o výcviku obsahuje</w:t>
      </w:r>
    </w:p>
    <w:p w14:paraId="593DA46A" w14:textId="24F58348" w:rsidR="00D37973" w:rsidRPr="00024AE4"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titul, meno a</w:t>
      </w:r>
      <w:r w:rsidR="00F64A81"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priezvisko</w:t>
      </w:r>
      <w:r w:rsidR="00F64A81" w:rsidRPr="00024AE4">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024AE4">
        <w:rPr>
          <w:rFonts w:ascii="Times New Roman" w:eastAsia="Times New Roman" w:hAnsi="Times New Roman" w:cs="Times New Roman"/>
          <w:sz w:val="24"/>
          <w:szCs w:val="24"/>
          <w:lang w:eastAsia="sk-SK"/>
        </w:rPr>
        <w:t>,</w:t>
      </w:r>
    </w:p>
    <w:p w14:paraId="2CD967A7" w14:textId="7CCD93E5" w:rsidR="00D37973" w:rsidRPr="00024AE4"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dátum a miesto narodenia</w:t>
      </w:r>
      <w:r w:rsidR="00F64A81" w:rsidRPr="00024AE4">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024AE4">
        <w:rPr>
          <w:rFonts w:ascii="Times New Roman" w:eastAsia="Times New Roman" w:hAnsi="Times New Roman" w:cs="Times New Roman"/>
          <w:sz w:val="24"/>
          <w:szCs w:val="24"/>
          <w:lang w:eastAsia="sk-SK"/>
        </w:rPr>
        <w:t>,</w:t>
      </w:r>
    </w:p>
    <w:p w14:paraId="2B6A2FC9" w14:textId="70F42FDA" w:rsidR="00D37973" w:rsidRPr="00024AE4"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adresu trvalého pobytu a prechodného pobytu</w:t>
      </w:r>
      <w:r w:rsidR="00F64A81" w:rsidRPr="00024AE4">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024AE4">
        <w:rPr>
          <w:rFonts w:ascii="Times New Roman" w:eastAsia="Times New Roman" w:hAnsi="Times New Roman" w:cs="Times New Roman"/>
          <w:sz w:val="24"/>
          <w:szCs w:val="24"/>
          <w:lang w:eastAsia="sk-SK"/>
        </w:rPr>
        <w:t>,</w:t>
      </w:r>
    </w:p>
    <w:p w14:paraId="23B7FBC0" w14:textId="2F340A70" w:rsidR="00D37973" w:rsidRPr="00024AE4"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kontaktné údaje a identifikačné údaje zamestnávateľa</w:t>
      </w:r>
      <w:r w:rsidR="00F64A81" w:rsidRPr="00024AE4">
        <w:rPr>
          <w:rFonts w:ascii="Times New Roman" w:eastAsia="Times New Roman" w:hAnsi="Times New Roman" w:cs="Times New Roman"/>
          <w:sz w:val="24"/>
          <w:szCs w:val="24"/>
          <w:lang w:eastAsia="sk-SK"/>
        </w:rPr>
        <w:t xml:space="preserve"> registrovaného občana alebo vojaka ostatných záloh, ktorý má byť zaradený na výcvik branných záloh,</w:t>
      </w:r>
      <w:r w:rsidRPr="00024AE4">
        <w:rPr>
          <w:rFonts w:ascii="Times New Roman" w:eastAsia="Times New Roman" w:hAnsi="Times New Roman" w:cs="Times New Roman"/>
          <w:sz w:val="24"/>
          <w:szCs w:val="24"/>
          <w:lang w:eastAsia="sk-SK"/>
        </w:rPr>
        <w:t xml:space="preserve"> a číslo jeho účtu v banke alebo pobočke zahraničnej banky, ktorému patrí náhrada </w:t>
      </w:r>
      <w:r w:rsidR="0012715E" w:rsidRPr="00024AE4">
        <w:rPr>
          <w:rFonts w:ascii="Times New Roman" w:eastAsia="Times New Roman" w:hAnsi="Times New Roman" w:cs="Times New Roman"/>
          <w:sz w:val="24"/>
          <w:szCs w:val="24"/>
          <w:lang w:eastAsia="sk-SK"/>
        </w:rPr>
        <w:t>podľa osobitného predpisu</w:t>
      </w:r>
      <w:r w:rsidRPr="00024AE4">
        <w:rPr>
          <w:rFonts w:ascii="Times New Roman" w:eastAsia="Times New Roman" w:hAnsi="Times New Roman" w:cs="Times New Roman"/>
          <w:sz w:val="24"/>
          <w:szCs w:val="24"/>
          <w:lang w:eastAsia="sk-SK"/>
        </w:rPr>
        <w:t>,</w:t>
      </w:r>
      <w:r w:rsidR="00EA4DDE">
        <w:rPr>
          <w:rFonts w:ascii="Times New Roman" w:eastAsia="Times New Roman" w:hAnsi="Times New Roman" w:cs="Times New Roman"/>
          <w:sz w:val="24"/>
          <w:szCs w:val="24"/>
          <w:vertAlign w:val="superscript"/>
          <w:lang w:eastAsia="sk-SK"/>
        </w:rPr>
        <w:t>24</w:t>
      </w:r>
      <w:r w:rsidR="0012715E"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lang w:eastAsia="sk-SK"/>
        </w:rPr>
        <w:t xml:space="preserve"> </w:t>
      </w:r>
    </w:p>
    <w:p w14:paraId="6441C466" w14:textId="77777777" w:rsidR="00D37973" w:rsidRPr="00024AE4"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názov a sídlo vojenského útvaru, pre ktorý bude vojak branných záloh pripravovaný,</w:t>
      </w:r>
    </w:p>
    <w:p w14:paraId="4A185A1E" w14:textId="77777777" w:rsidR="00D37973" w:rsidRPr="00024AE4"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názov funkcie, na ktorú bude vojak branných záloh pripravovaný,</w:t>
      </w:r>
    </w:p>
    <w:p w14:paraId="2345FB4E" w14:textId="77777777" w:rsidR="00D37973" w:rsidRPr="00024AE4"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dobu, na ktorú sa uzatvára,</w:t>
      </w:r>
    </w:p>
    <w:p w14:paraId="4EC6A0F9" w14:textId="77777777" w:rsidR="00D37973" w:rsidRPr="00024AE4"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odmeňovanie,</w:t>
      </w:r>
    </w:p>
    <w:p w14:paraId="351A4ECB" w14:textId="77777777" w:rsidR="00D37973" w:rsidRPr="00024AE4" w:rsidRDefault="00D37973" w:rsidP="00D37973">
      <w:pPr>
        <w:pStyle w:val="Odsekzoznamu"/>
        <w:numPr>
          <w:ilvl w:val="0"/>
          <w:numId w:val="25"/>
        </w:numPr>
        <w:spacing w:after="0" w:line="240" w:lineRule="auto"/>
        <w:ind w:left="357" w:hanging="35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naturálne náležitosti.</w:t>
      </w:r>
    </w:p>
    <w:p w14:paraId="4D4D8F8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387CFFD" w14:textId="4E4FC643"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w:t>
      </w:r>
      <w:r w:rsidR="004C577A" w:rsidRPr="00024AE4">
        <w:rPr>
          <w:rFonts w:ascii="Times New Roman" w:eastAsia="Times New Roman" w:hAnsi="Times New Roman" w:cs="Times New Roman"/>
          <w:sz w:val="24"/>
          <w:szCs w:val="24"/>
          <w:lang w:eastAsia="sk-SK"/>
        </w:rPr>
        <w:t>11</w:t>
      </w:r>
      <w:r w:rsidRPr="00024AE4">
        <w:rPr>
          <w:rFonts w:ascii="Times New Roman" w:eastAsia="Times New Roman" w:hAnsi="Times New Roman" w:cs="Times New Roman"/>
          <w:sz w:val="24"/>
          <w:szCs w:val="24"/>
          <w:lang w:eastAsia="sk-SK"/>
        </w:rPr>
        <w:t>) Súčasťou dohody o výcviku je aj oznámenie o rozsahu výcviku branných záloh, ktorého náležitosti určí služobný predpis.</w:t>
      </w:r>
    </w:p>
    <w:p w14:paraId="7C42DB3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E204E3" w14:textId="2A76C8DE"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12</w:t>
      </w:r>
      <w:r w:rsidRPr="00024AE4">
        <w:rPr>
          <w:rFonts w:ascii="Times New Roman" w:eastAsia="Times New Roman" w:hAnsi="Times New Roman" w:cs="Times New Roman"/>
          <w:sz w:val="24"/>
          <w:szCs w:val="24"/>
          <w:lang w:eastAsia="sk-SK"/>
        </w:rPr>
        <w:t>) Veliteľ vojenského útvaru môže odstúpiť od dohody o výcviku, ak vojak branných záloh</w:t>
      </w:r>
    </w:p>
    <w:p w14:paraId="18E23BD4" w14:textId="77777777" w:rsidR="00D37973" w:rsidRPr="00024AE4"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nenastúpi na výcvik alebo sa prestane zúčastňovať na výcviku,</w:t>
      </w:r>
    </w:p>
    <w:p w14:paraId="3A1DF2CE" w14:textId="77777777" w:rsidR="00D37973" w:rsidRPr="00024AE4"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závažne alebo opakovane poruší vojenskú disciplínu alebo</w:t>
      </w:r>
    </w:p>
    <w:p w14:paraId="29F8AAEB" w14:textId="77777777" w:rsidR="00D37973" w:rsidRPr="00024AE4" w:rsidRDefault="00D37973" w:rsidP="00D37973">
      <w:pPr>
        <w:pStyle w:val="Odsekzoznamu"/>
        <w:numPr>
          <w:ilvl w:val="0"/>
          <w:numId w:val="2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svojím konaním narušil vážnosť ozbrojených síl alebo ohrozil dôveru v ozbrojené sily.</w:t>
      </w:r>
    </w:p>
    <w:p w14:paraId="43C1CA4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C7A7FAD" w14:textId="249026D8"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13</w:t>
      </w:r>
      <w:r w:rsidRPr="00024AE4">
        <w:rPr>
          <w:rFonts w:ascii="Times New Roman" w:eastAsia="Times New Roman" w:hAnsi="Times New Roman" w:cs="Times New Roman"/>
          <w:sz w:val="24"/>
          <w:szCs w:val="24"/>
          <w:lang w:eastAsia="sk-SK"/>
        </w:rPr>
        <w:t>) Vojak branných záloh môže od dohody o výcviku odstúpiť aj bez uvedenia dôvodu.</w:t>
      </w:r>
    </w:p>
    <w:p w14:paraId="0281074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0143AD" w14:textId="387707C3"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14</w:t>
      </w:r>
      <w:r w:rsidRPr="00024AE4">
        <w:rPr>
          <w:rFonts w:ascii="Times New Roman" w:eastAsia="Times New Roman" w:hAnsi="Times New Roman" w:cs="Times New Roman"/>
          <w:sz w:val="24"/>
          <w:szCs w:val="24"/>
          <w:lang w:eastAsia="sk-SK"/>
        </w:rPr>
        <w:t>) Odstúpenie od dohody o výcviku podľa odsekov 1</w:t>
      </w:r>
      <w:r w:rsidR="004C577A" w:rsidRPr="00024AE4">
        <w:rPr>
          <w:rFonts w:ascii="Times New Roman" w:eastAsia="Times New Roman" w:hAnsi="Times New Roman" w:cs="Times New Roman"/>
          <w:sz w:val="24"/>
          <w:szCs w:val="24"/>
          <w:lang w:eastAsia="sk-SK"/>
        </w:rPr>
        <w:t>2</w:t>
      </w:r>
      <w:r w:rsidRPr="00024AE4">
        <w:rPr>
          <w:rFonts w:ascii="Times New Roman" w:eastAsia="Times New Roman" w:hAnsi="Times New Roman" w:cs="Times New Roman"/>
          <w:sz w:val="24"/>
          <w:szCs w:val="24"/>
          <w:lang w:eastAsia="sk-SK"/>
        </w:rPr>
        <w:t xml:space="preserve"> a 1</w:t>
      </w:r>
      <w:r w:rsidR="004C577A" w:rsidRPr="00024AE4">
        <w:rPr>
          <w:rFonts w:ascii="Times New Roman" w:eastAsia="Times New Roman" w:hAnsi="Times New Roman" w:cs="Times New Roman"/>
          <w:sz w:val="24"/>
          <w:szCs w:val="24"/>
          <w:lang w:eastAsia="sk-SK"/>
        </w:rPr>
        <w:t>3</w:t>
      </w:r>
      <w:r w:rsidRPr="00024AE4">
        <w:rPr>
          <w:rFonts w:ascii="Times New Roman" w:eastAsia="Times New Roman" w:hAnsi="Times New Roman" w:cs="Times New Roman"/>
          <w:sz w:val="24"/>
          <w:szCs w:val="24"/>
          <w:lang w:eastAsia="sk-SK"/>
        </w:rPr>
        <w:t xml:space="preserve"> sa vykoná písomnou formou a</w:t>
      </w:r>
      <w:r w:rsidR="00175565" w:rsidRPr="00024AE4">
        <w:rPr>
          <w:rFonts w:ascii="Times New Roman" w:eastAsia="Times New Roman" w:hAnsi="Times New Roman" w:cs="Times New Roman"/>
          <w:sz w:val="24"/>
          <w:szCs w:val="24"/>
          <w:lang w:eastAsia="sk-SK"/>
        </w:rPr>
        <w:t> je účinné</w:t>
      </w:r>
      <w:r w:rsidRPr="00024AE4">
        <w:rPr>
          <w:rFonts w:ascii="Times New Roman" w:eastAsia="Times New Roman" w:hAnsi="Times New Roman" w:cs="Times New Roman"/>
          <w:sz w:val="24"/>
          <w:szCs w:val="24"/>
          <w:lang w:eastAsia="sk-SK"/>
        </w:rPr>
        <w:t xml:space="preserve"> jeho doručením veliteľovi vojenského útvaru.</w:t>
      </w:r>
    </w:p>
    <w:p w14:paraId="6A8E1A9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89FF6EA" w14:textId="730877DF"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15</w:t>
      </w:r>
      <w:r w:rsidRPr="00024AE4">
        <w:rPr>
          <w:rFonts w:ascii="Times New Roman" w:eastAsia="Times New Roman" w:hAnsi="Times New Roman" w:cs="Times New Roman"/>
          <w:sz w:val="24"/>
          <w:szCs w:val="24"/>
          <w:lang w:eastAsia="sk-SK"/>
        </w:rPr>
        <w:t>) Ak vojak branných záloh od dohody o výcviku odstúpi, dohodu o výcviku môže znova uzatvoriť najskôr po uplynutí štyroch rokov od doručenia odstúpenia podľa odseku 1</w:t>
      </w:r>
      <w:r w:rsidR="004C577A" w:rsidRPr="00024AE4">
        <w:rPr>
          <w:rFonts w:ascii="Times New Roman" w:eastAsia="Times New Roman" w:hAnsi="Times New Roman" w:cs="Times New Roman"/>
          <w:sz w:val="24"/>
          <w:szCs w:val="24"/>
          <w:lang w:eastAsia="sk-SK"/>
        </w:rPr>
        <w:t>4</w:t>
      </w:r>
      <w:r w:rsidRPr="00024AE4">
        <w:rPr>
          <w:rFonts w:ascii="Times New Roman" w:eastAsia="Times New Roman" w:hAnsi="Times New Roman" w:cs="Times New Roman"/>
          <w:sz w:val="24"/>
          <w:szCs w:val="24"/>
          <w:lang w:eastAsia="sk-SK"/>
        </w:rPr>
        <w:t>.</w:t>
      </w:r>
    </w:p>
    <w:p w14:paraId="5BD04ED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16D7428" w14:textId="76832D05"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16</w:t>
      </w:r>
      <w:r w:rsidRPr="00024AE4">
        <w:rPr>
          <w:rFonts w:ascii="Times New Roman" w:eastAsia="Times New Roman" w:hAnsi="Times New Roman" w:cs="Times New Roman"/>
          <w:sz w:val="24"/>
          <w:szCs w:val="24"/>
          <w:lang w:eastAsia="sk-SK"/>
        </w:rPr>
        <w:t>) Dohoda o výcviku zanikne</w:t>
      </w:r>
    </w:p>
    <w:p w14:paraId="3F0E0B82" w14:textId="77777777" w:rsidR="00D37973" w:rsidRPr="00024AE4"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uplynutím doby, na ktorú bola uzatvorená,</w:t>
      </w:r>
    </w:p>
    <w:p w14:paraId="18DC4010" w14:textId="77777777" w:rsidR="00D37973" w:rsidRPr="00024AE4"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ak vojak branných záloh prestane spĺňať podmienky na zaradenie na výcvik,</w:t>
      </w:r>
    </w:p>
    <w:p w14:paraId="54926460" w14:textId="77777777" w:rsidR="00D37973" w:rsidRPr="00024AE4"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ak bolo vojakovi branných záloh opakovane uložené písomné pokarhanie alebo </w:t>
      </w:r>
    </w:p>
    <w:p w14:paraId="0F21AA6B" w14:textId="175611F2" w:rsidR="00D37973" w:rsidRPr="00024AE4" w:rsidRDefault="00D37973" w:rsidP="00D37973">
      <w:pPr>
        <w:pStyle w:val="Odsekzoznamu"/>
        <w:numPr>
          <w:ilvl w:val="0"/>
          <w:numId w:val="2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úmrtím</w:t>
      </w:r>
      <w:r w:rsidR="009E2D5F" w:rsidRPr="00024AE4">
        <w:rPr>
          <w:rFonts w:ascii="Times New Roman" w:eastAsia="Times New Roman" w:hAnsi="Times New Roman" w:cs="Times New Roman"/>
          <w:sz w:val="24"/>
          <w:szCs w:val="24"/>
          <w:lang w:eastAsia="sk-SK"/>
        </w:rPr>
        <w:t xml:space="preserve"> vojaka branných záloh</w:t>
      </w:r>
      <w:r w:rsidRPr="00024AE4">
        <w:rPr>
          <w:rFonts w:ascii="Times New Roman" w:eastAsia="Times New Roman" w:hAnsi="Times New Roman" w:cs="Times New Roman"/>
          <w:sz w:val="24"/>
          <w:szCs w:val="24"/>
          <w:lang w:eastAsia="sk-SK"/>
        </w:rPr>
        <w:t xml:space="preserve"> </w:t>
      </w:r>
      <w:r w:rsidRPr="00024AE4">
        <w:rPr>
          <w:rFonts w:ascii="Times New Roman" w:hAnsi="Times New Roman" w:cs="Times New Roman"/>
          <w:sz w:val="24"/>
          <w:szCs w:val="24"/>
        </w:rPr>
        <w:t xml:space="preserve">alebo </w:t>
      </w:r>
      <w:r w:rsidR="00F25C56" w:rsidRPr="00024AE4">
        <w:rPr>
          <w:rFonts w:ascii="Times New Roman" w:hAnsi="Times New Roman" w:cs="Times New Roman"/>
          <w:sz w:val="24"/>
          <w:szCs w:val="24"/>
        </w:rPr>
        <w:t>dňom</w:t>
      </w:r>
      <w:r w:rsidRPr="00024AE4">
        <w:rPr>
          <w:rFonts w:ascii="Times New Roman" w:hAnsi="Times New Roman" w:cs="Times New Roman"/>
          <w:sz w:val="24"/>
          <w:szCs w:val="24"/>
        </w:rPr>
        <w:t xml:space="preserve"> nadobudnutia právoplatnosti rozhodnutia, ktorým bol vojak branných záloh vyhlásený za mŕtveho.</w:t>
      </w:r>
      <w:r w:rsidRPr="00024AE4">
        <w:rPr>
          <w:rFonts w:ascii="Times New Roman" w:eastAsia="Times New Roman" w:hAnsi="Times New Roman" w:cs="Times New Roman"/>
          <w:sz w:val="24"/>
          <w:szCs w:val="24"/>
          <w:lang w:eastAsia="sk-SK"/>
        </w:rPr>
        <w:t xml:space="preserve"> </w:t>
      </w:r>
    </w:p>
    <w:p w14:paraId="199381C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E7280E" w14:textId="4440D1BD"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17</w:t>
      </w:r>
      <w:r w:rsidRPr="00024AE4">
        <w:rPr>
          <w:rFonts w:ascii="Times New Roman" w:eastAsia="Times New Roman" w:hAnsi="Times New Roman" w:cs="Times New Roman"/>
          <w:sz w:val="24"/>
          <w:szCs w:val="24"/>
          <w:lang w:eastAsia="sk-SK"/>
        </w:rPr>
        <w:t>) Pri zaraďovaní občana do operačných záloh a pohotovostných záloh a pri zaraďovaní na výcvik branných záloh veliteľ vojenského útvaru spolupracuje s okresným úradom v sídle kraja.</w:t>
      </w:r>
    </w:p>
    <w:p w14:paraId="20F87CBA"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7D5A4AA" w14:textId="6BB6CE35" w:rsidR="00D37973" w:rsidRPr="00024AE4" w:rsidRDefault="00D37973" w:rsidP="00D37973">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w:t>
      </w:r>
      <w:r w:rsidR="004C577A" w:rsidRPr="00024AE4">
        <w:rPr>
          <w:rFonts w:ascii="Times New Roman" w:hAnsi="Times New Roman" w:cs="Times New Roman"/>
          <w:sz w:val="24"/>
          <w:szCs w:val="24"/>
        </w:rPr>
        <w:t>18</w:t>
      </w:r>
      <w:r w:rsidRPr="00024AE4">
        <w:rPr>
          <w:rFonts w:ascii="Times New Roman" w:hAnsi="Times New Roman" w:cs="Times New Roman"/>
          <w:sz w:val="24"/>
          <w:szCs w:val="24"/>
        </w:rPr>
        <w:t xml:space="preserve">) Vojak operačných záloh a vojak pohotovostných záloh nie je povinný zúčastňovať sa pravidelného cvičenia a plniť úlohy ozbrojených síl, ak veliteľovi vojenského útvaru predloží písomnú žiadosť a potvrdenie lekára alebo rozhodnutie štátneho orgánu </w:t>
      </w:r>
    </w:p>
    <w:p w14:paraId="5A1AF755" w14:textId="22EAA8D7" w:rsidR="00D37973" w:rsidRPr="00024AE4"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z dôvodu dočasnej </w:t>
      </w:r>
      <w:r w:rsidR="00FC3282" w:rsidRPr="00024AE4">
        <w:rPr>
          <w:rFonts w:ascii="Times New Roman" w:hAnsi="Times New Roman" w:cs="Times New Roman"/>
          <w:sz w:val="24"/>
          <w:szCs w:val="24"/>
        </w:rPr>
        <w:t>pracovnej neschopnosti</w:t>
      </w:r>
      <w:r w:rsidRPr="00024AE4">
        <w:rPr>
          <w:rFonts w:ascii="Times New Roman" w:hAnsi="Times New Roman" w:cs="Times New Roman"/>
          <w:sz w:val="24"/>
          <w:szCs w:val="24"/>
        </w:rPr>
        <w:t xml:space="preserve"> pre chorobu alebo úraz,</w:t>
      </w:r>
    </w:p>
    <w:p w14:paraId="578F4F2B" w14:textId="77777777" w:rsidR="00D37973" w:rsidRPr="00024AE4"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 dôvodu choroby alebo úrazu blízkej osoby,</w:t>
      </w:r>
      <w:r w:rsidRPr="00024AE4">
        <w:rPr>
          <w:rStyle w:val="Odkaznapoznmkupodiarou"/>
          <w:rFonts w:ascii="Times New Roman" w:hAnsi="Times New Roman" w:cs="Times New Roman"/>
          <w:sz w:val="24"/>
          <w:szCs w:val="24"/>
        </w:rPr>
        <w:footnoteReference w:id="26"/>
      </w:r>
      <w:r w:rsidRPr="00024AE4">
        <w:rPr>
          <w:rFonts w:ascii="Times New Roman" w:hAnsi="Times New Roman" w:cs="Times New Roman"/>
          <w:sz w:val="24"/>
          <w:szCs w:val="24"/>
        </w:rPr>
        <w:t>) ktorá vyžaduje dlhodobú starostlivosť vojaka operačných záloh alebo vojaka pohotovostných záloh,</w:t>
      </w:r>
    </w:p>
    <w:p w14:paraId="2FDD15EA" w14:textId="77777777" w:rsidR="00D37973" w:rsidRPr="00024AE4"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 dôvodu nástupu na materskú dovolenku alebo na rodičovskú dovolenku,</w:t>
      </w:r>
    </w:p>
    <w:p w14:paraId="4F9E7E0F" w14:textId="77777777" w:rsidR="00D37973" w:rsidRPr="00024AE4" w:rsidRDefault="00D37973" w:rsidP="00D37973">
      <w:pPr>
        <w:pStyle w:val="Odsekzoznamu"/>
        <w:numPr>
          <w:ilvl w:val="1"/>
          <w:numId w:val="28"/>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ak je osamelý a trvale sa stará o dieťa mladšie ako 15 rokov.</w:t>
      </w:r>
    </w:p>
    <w:p w14:paraId="0E56ED4E"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37DA735F" w14:textId="6768B95B"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w:t>
      </w:r>
      <w:r w:rsidR="004C577A" w:rsidRPr="00024AE4">
        <w:rPr>
          <w:rFonts w:ascii="Times New Roman" w:hAnsi="Times New Roman" w:cs="Times New Roman"/>
          <w:sz w:val="24"/>
          <w:szCs w:val="24"/>
        </w:rPr>
        <w:t>19</w:t>
      </w:r>
      <w:r w:rsidRPr="00024AE4">
        <w:rPr>
          <w:rFonts w:ascii="Times New Roman" w:hAnsi="Times New Roman" w:cs="Times New Roman"/>
          <w:sz w:val="24"/>
          <w:szCs w:val="24"/>
        </w:rPr>
        <w:t>) Ak vojačka operačných záloh alebo vojačka pohotovostných záloh predloží veliteľovi vojenského útvaru potvrdenie o jej tehotenstve, nie je povinná zúčastňovať sa pravidelného cvičenia a plniť úlohy ozbrojených síl</w:t>
      </w:r>
      <w:r w:rsidRPr="00024AE4">
        <w:rPr>
          <w:rFonts w:ascii="Times New Roman" w:eastAsia="Times New Roman" w:hAnsi="Times New Roman" w:cs="Times New Roman"/>
          <w:sz w:val="24"/>
          <w:szCs w:val="24"/>
          <w:lang w:eastAsia="sk-SK"/>
        </w:rPr>
        <w:t>.</w:t>
      </w:r>
    </w:p>
    <w:p w14:paraId="5288D98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70DFDF6" w14:textId="35EB535C"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20</w:t>
      </w:r>
      <w:r w:rsidRPr="00024AE4">
        <w:rPr>
          <w:rFonts w:ascii="Times New Roman" w:eastAsia="Times New Roman" w:hAnsi="Times New Roman" w:cs="Times New Roman"/>
          <w:sz w:val="24"/>
          <w:szCs w:val="24"/>
          <w:lang w:eastAsia="sk-SK"/>
        </w:rPr>
        <w:t>) Vojak operačných záloh</w:t>
      </w:r>
      <w:r w:rsidR="00D30391" w:rsidRPr="00024AE4">
        <w:rPr>
          <w:rFonts w:ascii="Times New Roman" w:eastAsia="Times New Roman" w:hAnsi="Times New Roman" w:cs="Times New Roman"/>
          <w:sz w:val="24"/>
          <w:szCs w:val="24"/>
          <w:lang w:eastAsia="sk-SK"/>
        </w:rPr>
        <w:t xml:space="preserve"> a</w:t>
      </w:r>
      <w:r w:rsidRPr="00024AE4">
        <w:rPr>
          <w:rFonts w:ascii="Times New Roman" w:eastAsia="Times New Roman" w:hAnsi="Times New Roman" w:cs="Times New Roman"/>
          <w:sz w:val="24"/>
          <w:szCs w:val="24"/>
          <w:lang w:eastAsia="sk-SK"/>
        </w:rPr>
        <w:t> vojak pohotovostných záloh nie sú povinní zúčastňovať sa pravidelného cvičenia a plniť úlohy ozbrojených síl najviac po dobu 12 mesiacov odo dňa nasledujúceho po dni predloženia písomnej žiadosti</w:t>
      </w:r>
      <w:r w:rsidRPr="00024AE4">
        <w:rPr>
          <w:rFonts w:ascii="Times New Roman" w:hAnsi="Times New Roman" w:cs="Times New Roman"/>
          <w:sz w:val="24"/>
          <w:szCs w:val="24"/>
        </w:rPr>
        <w:t xml:space="preserve"> </w:t>
      </w:r>
      <w:r w:rsidRPr="00024AE4">
        <w:rPr>
          <w:rFonts w:ascii="Times New Roman" w:eastAsia="Times New Roman" w:hAnsi="Times New Roman" w:cs="Times New Roman"/>
          <w:sz w:val="24"/>
          <w:szCs w:val="24"/>
          <w:lang w:eastAsia="sk-SK"/>
        </w:rPr>
        <w:t>a potvrdenia lekára alebo rozhodnutia štátneho orgánu podľa odseku 1</w:t>
      </w:r>
      <w:r w:rsidR="004C577A" w:rsidRPr="00024AE4">
        <w:rPr>
          <w:rFonts w:ascii="Times New Roman" w:eastAsia="Times New Roman" w:hAnsi="Times New Roman" w:cs="Times New Roman"/>
          <w:sz w:val="24"/>
          <w:szCs w:val="24"/>
          <w:lang w:eastAsia="sk-SK"/>
        </w:rPr>
        <w:t>8</w:t>
      </w:r>
      <w:r w:rsidRPr="00024AE4">
        <w:rPr>
          <w:rFonts w:ascii="Times New Roman" w:eastAsia="Times New Roman" w:hAnsi="Times New Roman" w:cs="Times New Roman"/>
          <w:sz w:val="24"/>
          <w:szCs w:val="24"/>
          <w:lang w:eastAsia="sk-SK"/>
        </w:rPr>
        <w:t xml:space="preserve"> alebo potvrdenia o tehotenstve podľa odseku 1</w:t>
      </w:r>
      <w:r w:rsidR="004C577A" w:rsidRPr="00024AE4">
        <w:rPr>
          <w:rFonts w:ascii="Times New Roman" w:eastAsia="Times New Roman" w:hAnsi="Times New Roman" w:cs="Times New Roman"/>
          <w:sz w:val="24"/>
          <w:szCs w:val="24"/>
          <w:lang w:eastAsia="sk-SK"/>
        </w:rPr>
        <w:t>9</w:t>
      </w:r>
      <w:r w:rsidRPr="00024AE4">
        <w:rPr>
          <w:rFonts w:ascii="Times New Roman" w:eastAsia="Times New Roman" w:hAnsi="Times New Roman" w:cs="Times New Roman"/>
          <w:sz w:val="24"/>
          <w:szCs w:val="24"/>
          <w:lang w:eastAsia="sk-SK"/>
        </w:rPr>
        <w:t>.</w:t>
      </w:r>
    </w:p>
    <w:p w14:paraId="1ED4B21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0C1E404" w14:textId="6D0F2D6D"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4C577A" w:rsidRPr="00024AE4">
        <w:rPr>
          <w:rFonts w:ascii="Times New Roman" w:eastAsia="Times New Roman" w:hAnsi="Times New Roman" w:cs="Times New Roman"/>
          <w:sz w:val="24"/>
          <w:szCs w:val="24"/>
          <w:lang w:eastAsia="sk-SK"/>
        </w:rPr>
        <w:t>21</w:t>
      </w:r>
      <w:r w:rsidRPr="00024AE4">
        <w:rPr>
          <w:rFonts w:ascii="Times New Roman" w:eastAsia="Times New Roman" w:hAnsi="Times New Roman" w:cs="Times New Roman"/>
          <w:sz w:val="24"/>
          <w:szCs w:val="24"/>
          <w:lang w:eastAsia="sk-SK"/>
        </w:rPr>
        <w:t xml:space="preserve">) O lehote podľa odseku </w:t>
      </w:r>
      <w:r w:rsidR="004C577A" w:rsidRPr="00024AE4">
        <w:rPr>
          <w:rFonts w:ascii="Times New Roman" w:eastAsia="Times New Roman" w:hAnsi="Times New Roman" w:cs="Times New Roman"/>
          <w:sz w:val="24"/>
          <w:szCs w:val="24"/>
          <w:lang w:eastAsia="sk-SK"/>
        </w:rPr>
        <w:t>20</w:t>
      </w:r>
      <w:r w:rsidRPr="00024AE4">
        <w:rPr>
          <w:rFonts w:ascii="Times New Roman" w:eastAsia="Times New Roman" w:hAnsi="Times New Roman" w:cs="Times New Roman"/>
          <w:sz w:val="24"/>
          <w:szCs w:val="24"/>
          <w:lang w:eastAsia="sk-SK"/>
        </w:rPr>
        <w:t xml:space="preserve"> veliteľ vojenského útvaru upovedomí vojaka operačných záloh</w:t>
      </w:r>
      <w:r w:rsidR="00C61AFA" w:rsidRPr="00024AE4">
        <w:rPr>
          <w:rFonts w:ascii="Times New Roman" w:eastAsia="Times New Roman" w:hAnsi="Times New Roman" w:cs="Times New Roman"/>
          <w:sz w:val="24"/>
          <w:szCs w:val="24"/>
          <w:lang w:eastAsia="sk-SK"/>
        </w:rPr>
        <w:t xml:space="preserve"> a</w:t>
      </w:r>
      <w:r w:rsidRPr="00024AE4">
        <w:rPr>
          <w:rFonts w:ascii="Times New Roman" w:eastAsia="Times New Roman" w:hAnsi="Times New Roman" w:cs="Times New Roman"/>
          <w:sz w:val="24"/>
          <w:szCs w:val="24"/>
          <w:lang w:eastAsia="sk-SK"/>
        </w:rPr>
        <w:t xml:space="preserve"> vojaka pohotovostných záloh zaslaním písomného oznámenia.</w:t>
      </w:r>
    </w:p>
    <w:p w14:paraId="0955535C" w14:textId="77777777" w:rsidR="00D37973" w:rsidRPr="00024AE4" w:rsidRDefault="00D37973" w:rsidP="00D37973">
      <w:pPr>
        <w:spacing w:after="0" w:line="240" w:lineRule="auto"/>
        <w:jc w:val="both"/>
        <w:rPr>
          <w:rFonts w:ascii="Times New Roman" w:hAnsi="Times New Roman" w:cs="Times New Roman"/>
          <w:sz w:val="24"/>
          <w:szCs w:val="24"/>
          <w:highlight w:val="yellow"/>
        </w:rPr>
      </w:pPr>
    </w:p>
    <w:p w14:paraId="296BA519" w14:textId="6575DBC5"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w:t>
      </w:r>
      <w:r w:rsidR="004C577A" w:rsidRPr="00024AE4">
        <w:rPr>
          <w:rFonts w:ascii="Times New Roman" w:hAnsi="Times New Roman" w:cs="Times New Roman"/>
          <w:sz w:val="24"/>
          <w:szCs w:val="24"/>
        </w:rPr>
        <w:t>22</w:t>
      </w:r>
      <w:r w:rsidRPr="00024AE4">
        <w:rPr>
          <w:rFonts w:ascii="Times New Roman" w:hAnsi="Times New Roman" w:cs="Times New Roman"/>
          <w:sz w:val="24"/>
          <w:szCs w:val="24"/>
        </w:rPr>
        <w:t>) Podrobnosti o postupe podľa odsekov 1</w:t>
      </w:r>
      <w:r w:rsidR="004C577A" w:rsidRPr="00024AE4">
        <w:rPr>
          <w:rFonts w:ascii="Times New Roman" w:hAnsi="Times New Roman" w:cs="Times New Roman"/>
          <w:sz w:val="24"/>
          <w:szCs w:val="24"/>
        </w:rPr>
        <w:t>8</w:t>
      </w:r>
      <w:r w:rsidRPr="00024AE4">
        <w:rPr>
          <w:rFonts w:ascii="Times New Roman" w:hAnsi="Times New Roman" w:cs="Times New Roman"/>
          <w:sz w:val="24"/>
          <w:szCs w:val="24"/>
        </w:rPr>
        <w:t xml:space="preserve"> a 1</w:t>
      </w:r>
      <w:r w:rsidR="004C577A" w:rsidRPr="00024AE4">
        <w:rPr>
          <w:rFonts w:ascii="Times New Roman" w:hAnsi="Times New Roman" w:cs="Times New Roman"/>
          <w:sz w:val="24"/>
          <w:szCs w:val="24"/>
        </w:rPr>
        <w:t>9</w:t>
      </w:r>
      <w:r w:rsidRPr="00024AE4">
        <w:rPr>
          <w:rFonts w:ascii="Times New Roman" w:hAnsi="Times New Roman" w:cs="Times New Roman"/>
          <w:sz w:val="24"/>
          <w:szCs w:val="24"/>
        </w:rPr>
        <w:t xml:space="preserve"> a náležitostiach oznámenia podľa odseku </w:t>
      </w:r>
      <w:r w:rsidR="004C577A" w:rsidRPr="00024AE4">
        <w:rPr>
          <w:rFonts w:ascii="Times New Roman" w:hAnsi="Times New Roman" w:cs="Times New Roman"/>
          <w:sz w:val="24"/>
          <w:szCs w:val="24"/>
        </w:rPr>
        <w:t>20</w:t>
      </w:r>
      <w:r w:rsidRPr="00024AE4">
        <w:rPr>
          <w:rFonts w:ascii="Times New Roman" w:hAnsi="Times New Roman" w:cs="Times New Roman"/>
          <w:sz w:val="24"/>
          <w:szCs w:val="24"/>
        </w:rPr>
        <w:t xml:space="preserve"> upraví služobný predpis.</w:t>
      </w:r>
    </w:p>
    <w:p w14:paraId="21A97E29"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7E59A8B5"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10</w:t>
      </w:r>
    </w:p>
    <w:p w14:paraId="50AA2256"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Register vojakov v zálohe</w:t>
      </w:r>
    </w:p>
    <w:p w14:paraId="29F41D60" w14:textId="77777777" w:rsidR="00D37973" w:rsidRPr="00024AE4" w:rsidRDefault="00D37973" w:rsidP="00D37973">
      <w:pPr>
        <w:spacing w:after="0" w:line="240" w:lineRule="auto"/>
        <w:rPr>
          <w:rFonts w:ascii="Times New Roman" w:eastAsia="Times New Roman" w:hAnsi="Times New Roman" w:cs="Times New Roman"/>
          <w:b/>
          <w:sz w:val="24"/>
          <w:szCs w:val="24"/>
          <w:lang w:eastAsia="sk-SK"/>
        </w:rPr>
      </w:pPr>
    </w:p>
    <w:p w14:paraId="1517C77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Register vojakov v zálohe je súhrnom údajov o vojakoch operačných záloh, vojakoch pohotovostných záloh, vojakoch branných záloh a vojakoch ostatných záloh vedených v rozsahu ustanovenom týmto zákonom vojenským útvarom a okresným úradom v sídle kraja.</w:t>
      </w:r>
    </w:p>
    <w:p w14:paraId="4C4AEC2D"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7153680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Veliteľ vojenského útvaru vedie osobný spis vojakov operačných záloh, vojakov pohotovostných záloh a vojakov branných záloh.</w:t>
      </w:r>
    </w:p>
    <w:p w14:paraId="27CB44D7"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3C1CB3A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Okresný úrad v sídle kraja vedie osobnú kartu vojakov operačných záloh, vojakov pohotovostných záloh, vojakov branných záloh a vojakov ostatných záloh.</w:t>
      </w:r>
    </w:p>
    <w:p w14:paraId="34254624"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1500B490"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Osobný spis obsahuje </w:t>
      </w:r>
    </w:p>
    <w:p w14:paraId="571BB7DA" w14:textId="77777777" w:rsidR="00D37973" w:rsidRPr="00024AE4"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žiadosť o zaradenie do operačných záloh, žiadosť o zaradenie do pohotovostných záloh alebo žiadosť o zaradenie na výcvik branných záloh, </w:t>
      </w:r>
    </w:p>
    <w:p w14:paraId="5D69013B" w14:textId="5EE44779" w:rsidR="00D37973" w:rsidRPr="00024AE4" w:rsidRDefault="00946D71"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doklady preukazujúce skutočnosti</w:t>
      </w:r>
      <w:r w:rsidR="00D37973" w:rsidRPr="00024AE4">
        <w:rPr>
          <w:rFonts w:ascii="Times New Roman" w:eastAsia="Times New Roman" w:hAnsi="Times New Roman" w:cs="Times New Roman"/>
          <w:sz w:val="24"/>
          <w:szCs w:val="24"/>
          <w:lang w:eastAsia="sk-SK"/>
        </w:rPr>
        <w:t xml:space="preserve"> podľa § 8 ods. 1 až 7 a § 11 ods. 7 a 8,</w:t>
      </w:r>
    </w:p>
    <w:p w14:paraId="206128E0" w14:textId="6171FCBC" w:rsidR="00D37973" w:rsidRPr="00024AE4"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dohodu o zaradení </w:t>
      </w:r>
      <w:r w:rsidR="00F062C8" w:rsidRPr="00024AE4">
        <w:rPr>
          <w:rFonts w:ascii="Times New Roman" w:hAnsi="Times New Roman" w:cs="Times New Roman"/>
          <w:sz w:val="24"/>
          <w:szCs w:val="24"/>
        </w:rPr>
        <w:t>do operačných záloh, dohodu o zaradení do pohotovostných záloh</w:t>
      </w:r>
      <w:r w:rsidR="00F062C8"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alebo dohodu o výcviku,</w:t>
      </w:r>
    </w:p>
    <w:p w14:paraId="4A69D731" w14:textId="1124C9CE" w:rsidR="00D37973" w:rsidRPr="00024AE4"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personálny rozkaz vrátane oznámenia o</w:t>
      </w:r>
      <w:r w:rsidR="005C78D4"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5C78D4" w:rsidRPr="00024AE4">
        <w:rPr>
          <w:rFonts w:ascii="Times New Roman" w:eastAsia="Times New Roman" w:hAnsi="Times New Roman" w:cs="Times New Roman"/>
          <w:sz w:val="24"/>
          <w:szCs w:val="24"/>
          <w:lang w:eastAsia="sk-SK"/>
        </w:rPr>
        <w:t xml:space="preserve"> do operačných záloh</w:t>
      </w:r>
      <w:r w:rsidRPr="00024AE4">
        <w:rPr>
          <w:rFonts w:ascii="Times New Roman" w:eastAsia="Times New Roman" w:hAnsi="Times New Roman" w:cs="Times New Roman"/>
          <w:sz w:val="24"/>
          <w:szCs w:val="24"/>
          <w:lang w:eastAsia="sk-SK"/>
        </w:rPr>
        <w:t xml:space="preserve"> podľa § 4 ods. 3,</w:t>
      </w:r>
    </w:p>
    <w:p w14:paraId="59714705" w14:textId="77777777" w:rsidR="00D37973" w:rsidRPr="00024AE4" w:rsidRDefault="00D37973" w:rsidP="00D37973">
      <w:pPr>
        <w:pStyle w:val="Odsekzoznamu"/>
        <w:numPr>
          <w:ilvl w:val="0"/>
          <w:numId w:val="1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písomnosti, ktoré súvisia s pravidelným cvičením operačných záloh a pohotovostných záloh, výcvikom branných záloh a plnením úloh ozbrojených síl.</w:t>
      </w:r>
    </w:p>
    <w:p w14:paraId="69BE6AF2" w14:textId="77777777" w:rsidR="00D37973" w:rsidRPr="00024AE4"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4919C7D7" w14:textId="58C3311B"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Po zániku dohody o</w:t>
      </w:r>
      <w:r w:rsidR="0070438B"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70438B" w:rsidRPr="00024AE4">
        <w:rPr>
          <w:rFonts w:ascii="Times New Roman" w:eastAsia="Times New Roman" w:hAnsi="Times New Roman" w:cs="Times New Roman"/>
          <w:sz w:val="24"/>
          <w:szCs w:val="24"/>
          <w:lang w:eastAsia="sk-SK"/>
        </w:rPr>
        <w:t xml:space="preserve"> do operačných záloh, dohody o zaradení do pohotovostných záloh</w:t>
      </w:r>
      <w:r w:rsidRPr="00024AE4">
        <w:rPr>
          <w:rFonts w:ascii="Times New Roman" w:eastAsia="Times New Roman" w:hAnsi="Times New Roman" w:cs="Times New Roman"/>
          <w:sz w:val="24"/>
          <w:szCs w:val="24"/>
          <w:lang w:eastAsia="sk-SK"/>
        </w:rPr>
        <w:t xml:space="preserve"> alebo dohody o výcviku alebo uplynutím doby zaradenia do operačných záloh podľa § 4 ods. 3 zašle veliteľ vojenského útvaru osobný spis vojaka operačných záloh, vojaka pohotovostných záloh alebo vojaka branných záloh vojenskému archívu.</w:t>
      </w:r>
    </w:p>
    <w:p w14:paraId="7D145B98" w14:textId="77777777" w:rsidR="00D37973" w:rsidRPr="00024AE4" w:rsidRDefault="00D37973" w:rsidP="00D37973">
      <w:pPr>
        <w:spacing w:after="0" w:line="240" w:lineRule="auto"/>
        <w:jc w:val="both"/>
        <w:rPr>
          <w:rFonts w:ascii="Times New Roman" w:hAnsi="Times New Roman" w:cs="Times New Roman"/>
          <w:sz w:val="24"/>
          <w:szCs w:val="24"/>
        </w:rPr>
      </w:pPr>
    </w:p>
    <w:p w14:paraId="110AC3EB" w14:textId="77777777" w:rsidR="00D37973" w:rsidRPr="00024AE4" w:rsidRDefault="00D37973" w:rsidP="00D37973">
      <w:pPr>
        <w:spacing w:after="0"/>
        <w:jc w:val="center"/>
        <w:rPr>
          <w:rFonts w:ascii="Times New Roman" w:hAnsi="Times New Roman" w:cs="Times New Roman"/>
          <w:b/>
          <w:sz w:val="24"/>
          <w:szCs w:val="24"/>
        </w:rPr>
      </w:pPr>
      <w:r w:rsidRPr="00024AE4">
        <w:rPr>
          <w:rFonts w:ascii="Times New Roman" w:hAnsi="Times New Roman" w:cs="Times New Roman"/>
          <w:b/>
          <w:sz w:val="24"/>
          <w:szCs w:val="24"/>
        </w:rPr>
        <w:t>§ 11</w:t>
      </w:r>
    </w:p>
    <w:p w14:paraId="650ABED9" w14:textId="77777777" w:rsidR="00D37973" w:rsidRPr="00024AE4" w:rsidRDefault="00D37973" w:rsidP="00D37973">
      <w:pPr>
        <w:spacing w:after="0"/>
        <w:jc w:val="center"/>
        <w:rPr>
          <w:rFonts w:ascii="Times New Roman" w:hAnsi="Times New Roman" w:cs="Times New Roman"/>
          <w:b/>
          <w:sz w:val="24"/>
          <w:szCs w:val="24"/>
        </w:rPr>
      </w:pPr>
      <w:r w:rsidRPr="00024AE4">
        <w:rPr>
          <w:rFonts w:ascii="Times New Roman" w:hAnsi="Times New Roman" w:cs="Times New Roman"/>
          <w:b/>
          <w:sz w:val="24"/>
          <w:szCs w:val="24"/>
        </w:rPr>
        <w:t xml:space="preserve">Vymenovanie do vojenskej hodnosti, povýšenie do vojenskej hodnosti a priznanie vojenskej hodnosti </w:t>
      </w:r>
    </w:p>
    <w:p w14:paraId="684878AD" w14:textId="77777777" w:rsidR="00D37973" w:rsidRPr="00024AE4" w:rsidRDefault="00D37973" w:rsidP="00D37973">
      <w:pPr>
        <w:spacing w:after="0"/>
        <w:jc w:val="center"/>
        <w:rPr>
          <w:rFonts w:ascii="Times New Roman" w:hAnsi="Times New Roman" w:cs="Times New Roman"/>
          <w:b/>
          <w:sz w:val="24"/>
          <w:szCs w:val="24"/>
        </w:rPr>
      </w:pPr>
    </w:p>
    <w:p w14:paraId="3F4A69A0" w14:textId="77777777" w:rsidR="00D37973" w:rsidRPr="00024AE4" w:rsidRDefault="00D37973" w:rsidP="00D37973">
      <w:pPr>
        <w:spacing w:after="0" w:line="240" w:lineRule="auto"/>
        <w:ind w:firstLine="708"/>
        <w:jc w:val="both"/>
        <w:rPr>
          <w:rFonts w:ascii="Times New Roman" w:hAnsi="Times New Roman" w:cs="Times New Roman"/>
          <w:sz w:val="24"/>
          <w:szCs w:val="24"/>
        </w:rPr>
      </w:pPr>
      <w:r w:rsidRPr="00024AE4">
        <w:rPr>
          <w:rFonts w:ascii="Times New Roman" w:hAnsi="Times New Roman" w:cs="Times New Roman"/>
          <w:sz w:val="24"/>
          <w:szCs w:val="24"/>
        </w:rPr>
        <w:t>(1) Vojak operačných záloh a vojak pohotovostných záloh môže byť vymenovaný do vojenskej hodnosti alebo povýšený do vojenskej hodnosti o jeden stupeň vyššej, než akú dosiahol.</w:t>
      </w:r>
    </w:p>
    <w:p w14:paraId="24C304BB" w14:textId="77777777" w:rsidR="00D37973" w:rsidRPr="00024AE4" w:rsidRDefault="00D37973" w:rsidP="00D37973">
      <w:pPr>
        <w:spacing w:after="0" w:line="240" w:lineRule="auto"/>
        <w:ind w:firstLine="708"/>
        <w:jc w:val="both"/>
        <w:rPr>
          <w:rFonts w:ascii="Times New Roman" w:hAnsi="Times New Roman" w:cs="Times New Roman"/>
          <w:sz w:val="24"/>
          <w:szCs w:val="24"/>
        </w:rPr>
      </w:pPr>
    </w:p>
    <w:p w14:paraId="68993919" w14:textId="77777777" w:rsidR="00D37973" w:rsidRPr="00024AE4" w:rsidRDefault="00D37973" w:rsidP="00D37973">
      <w:pPr>
        <w:spacing w:after="0" w:line="240" w:lineRule="auto"/>
        <w:ind w:firstLine="708"/>
        <w:jc w:val="both"/>
        <w:rPr>
          <w:rFonts w:ascii="Times New Roman" w:hAnsi="Times New Roman" w:cs="Times New Roman"/>
          <w:sz w:val="24"/>
          <w:szCs w:val="24"/>
        </w:rPr>
      </w:pPr>
      <w:r w:rsidRPr="00024AE4">
        <w:rPr>
          <w:rFonts w:ascii="Times New Roman" w:hAnsi="Times New Roman" w:cs="Times New Roman"/>
          <w:sz w:val="24"/>
          <w:szCs w:val="24"/>
        </w:rPr>
        <w:t>(2) Vojaka operačných záloh, vojaka pohotovostných záloh a vojaka branných záloh bez vojenskej hodnosti vymenuje do vojenskej hodnosti vojak 1. stupňa  veliteľ vojenského útvaru písomným vojenským rozkazom v deň  nadobudnutia  účinnosti dohody o zaradení.</w:t>
      </w:r>
    </w:p>
    <w:p w14:paraId="593052A4" w14:textId="77777777" w:rsidR="00D37973" w:rsidRPr="00024AE4" w:rsidRDefault="00D37973" w:rsidP="00D37973">
      <w:pPr>
        <w:spacing w:after="0" w:line="240" w:lineRule="auto"/>
        <w:ind w:firstLine="708"/>
        <w:jc w:val="both"/>
        <w:rPr>
          <w:rFonts w:ascii="Times New Roman" w:hAnsi="Times New Roman" w:cs="Times New Roman"/>
          <w:sz w:val="24"/>
          <w:szCs w:val="24"/>
        </w:rPr>
      </w:pPr>
    </w:p>
    <w:p w14:paraId="2DDF4043" w14:textId="77777777" w:rsidR="00D37973" w:rsidRPr="00024AE4" w:rsidRDefault="00D37973" w:rsidP="00D37973">
      <w:pPr>
        <w:spacing w:after="0" w:line="240" w:lineRule="auto"/>
        <w:ind w:firstLine="708"/>
        <w:jc w:val="both"/>
        <w:rPr>
          <w:rFonts w:ascii="Times New Roman" w:hAnsi="Times New Roman" w:cs="Times New Roman"/>
          <w:sz w:val="24"/>
          <w:szCs w:val="24"/>
        </w:rPr>
      </w:pPr>
      <w:r w:rsidRPr="00024AE4">
        <w:rPr>
          <w:rFonts w:ascii="Times New Roman" w:hAnsi="Times New Roman" w:cs="Times New Roman"/>
          <w:sz w:val="24"/>
          <w:szCs w:val="24"/>
        </w:rPr>
        <w:t xml:space="preserve">(3) Vojak operačných záloh a vojak pohotovostných záloh môže byť vymenovaný do vojenskej hodnosti poručík, ak spĺňa </w:t>
      </w:r>
    </w:p>
    <w:p w14:paraId="68B10648"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a) kvalifikačné predpoklady, ktoré sú požadované na funkciu s plánovanou vojenskou hodnosťou poručík a</w:t>
      </w:r>
    </w:p>
    <w:p w14:paraId="6A4ADDFB" w14:textId="757CEFD3"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lastRenderedPageBreak/>
        <w:t>b) odborné požiadavky na výkon funkcie, na ktorú bude pripravovaný; odborné požiadavky ustanoví služobný predpis.</w:t>
      </w:r>
    </w:p>
    <w:p w14:paraId="5532E09E" w14:textId="77777777" w:rsidR="00D37973" w:rsidRPr="00024AE4" w:rsidRDefault="00D37973" w:rsidP="00D37973">
      <w:pPr>
        <w:spacing w:after="0" w:line="240" w:lineRule="auto"/>
        <w:jc w:val="both"/>
        <w:rPr>
          <w:rFonts w:ascii="Times New Roman" w:hAnsi="Times New Roman" w:cs="Times New Roman"/>
          <w:b/>
          <w:i/>
          <w:sz w:val="24"/>
          <w:szCs w:val="24"/>
        </w:rPr>
      </w:pPr>
    </w:p>
    <w:p w14:paraId="1BDFDF99" w14:textId="77777777" w:rsidR="00D37973" w:rsidRPr="00024AE4" w:rsidRDefault="00D37973" w:rsidP="00D37973">
      <w:pPr>
        <w:pStyle w:val="Nadpis5"/>
        <w:numPr>
          <w:ilvl w:val="0"/>
          <w:numId w:val="0"/>
        </w:numPr>
        <w:spacing w:before="0" w:after="0"/>
        <w:ind w:firstLine="709"/>
        <w:jc w:val="both"/>
        <w:rPr>
          <w:rFonts w:eastAsiaTheme="minorHAnsi"/>
          <w:i w:val="0"/>
          <w:iCs w:val="0"/>
          <w:sz w:val="24"/>
          <w:szCs w:val="24"/>
        </w:rPr>
      </w:pPr>
      <w:r w:rsidRPr="00024AE4">
        <w:rPr>
          <w:rFonts w:eastAsiaTheme="minorHAnsi"/>
          <w:b w:val="0"/>
          <w:bCs w:val="0"/>
          <w:i w:val="0"/>
          <w:sz w:val="24"/>
          <w:szCs w:val="24"/>
        </w:rPr>
        <w:t>(4) Vojak operačných záloh a vojak pohotovostných záloh môže byť povýšený do vojenskej hodnosti o jeden stupeň vyššej, než akú dosiahol, ak súčasne spĺňa nasledovné podmienky</w:t>
      </w:r>
    </w:p>
    <w:p w14:paraId="7691AE05" w14:textId="77777777" w:rsidR="00D37973" w:rsidRPr="00024AE4"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je zaradený do funkcie, na ktorej výkon je táto vojenská hodnosť plánovaná, </w:t>
      </w:r>
    </w:p>
    <w:p w14:paraId="4DCDF3EC" w14:textId="77777777" w:rsidR="00D37973" w:rsidRPr="00024AE4"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spĺňa kvalifikačné predpoklady a odborné požiadavky na výkon funkcie, na ktorú je táto vojenská hodnosť plánovaná,</w:t>
      </w:r>
    </w:p>
    <w:p w14:paraId="7113732E" w14:textId="18079C2E" w:rsidR="00D37973" w:rsidRPr="00024AE4"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uplynula doba jeho zaradenia do operačných záloh</w:t>
      </w:r>
      <w:r w:rsidR="00363DB2" w:rsidRPr="00024AE4">
        <w:rPr>
          <w:rFonts w:ascii="Times New Roman" w:hAnsi="Times New Roman" w:cs="Times New Roman"/>
          <w:sz w:val="24"/>
          <w:szCs w:val="24"/>
        </w:rPr>
        <w:t xml:space="preserve"> alebo pohotovostných záloh</w:t>
      </w:r>
      <w:r w:rsidRPr="00024AE4">
        <w:rPr>
          <w:rFonts w:ascii="Times New Roman" w:hAnsi="Times New Roman" w:cs="Times New Roman"/>
          <w:sz w:val="24"/>
          <w:szCs w:val="24"/>
        </w:rPr>
        <w:t xml:space="preserve"> vo vojenskej hodnosti</w:t>
      </w:r>
    </w:p>
    <w:p w14:paraId="1236B2BC" w14:textId="77777777" w:rsidR="00D37973" w:rsidRPr="00024AE4"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vojak 2. stupňa – jeden rok,</w:t>
      </w:r>
    </w:p>
    <w:p w14:paraId="5773960F" w14:textId="77777777" w:rsidR="00D37973" w:rsidRPr="00024AE4"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slobodník – jeden rok,</w:t>
      </w:r>
    </w:p>
    <w:p w14:paraId="0850AD65" w14:textId="77777777" w:rsidR="00D37973" w:rsidRPr="00024AE4"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desiatnik – jeden rok,</w:t>
      </w:r>
    </w:p>
    <w:p w14:paraId="1A18BD68" w14:textId="77777777" w:rsidR="00D37973" w:rsidRPr="00024AE4"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čatár – dva roky,</w:t>
      </w:r>
    </w:p>
    <w:p w14:paraId="4226FDB9" w14:textId="77777777" w:rsidR="00D37973" w:rsidRPr="00024AE4"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rotný – dva roky,</w:t>
      </w:r>
    </w:p>
    <w:p w14:paraId="6CE06BDC" w14:textId="77777777" w:rsidR="00D37973" w:rsidRPr="00024AE4"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rotmajster a nadrotmajster – štyri roky,</w:t>
      </w:r>
    </w:p>
    <w:p w14:paraId="7896C5F6" w14:textId="664B6016" w:rsidR="00D37973" w:rsidRPr="00024AE4"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poručík a nadporučík – dva roky,</w:t>
      </w:r>
      <w:r w:rsidR="00C47F30" w:rsidRPr="00024AE4">
        <w:rPr>
          <w:rFonts w:ascii="Times New Roman" w:hAnsi="Times New Roman" w:cs="Times New Roman"/>
          <w:sz w:val="24"/>
          <w:szCs w:val="24"/>
        </w:rPr>
        <w:t xml:space="preserve"> alebo</w:t>
      </w:r>
    </w:p>
    <w:p w14:paraId="4B357610" w14:textId="77777777" w:rsidR="00D37973" w:rsidRPr="00024AE4" w:rsidRDefault="00D37973" w:rsidP="00D37973">
      <w:pPr>
        <w:pStyle w:val="Odsekzoznamu"/>
        <w:numPr>
          <w:ilvl w:val="0"/>
          <w:numId w:val="23"/>
        </w:num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 xml:space="preserve">kapitán a major – tri roky, </w:t>
      </w:r>
    </w:p>
    <w:p w14:paraId="5CFF1BDA" w14:textId="7B7B936F" w:rsidR="00D37973" w:rsidRPr="00024AE4" w:rsidRDefault="00D37973" w:rsidP="00D37973">
      <w:pPr>
        <w:pStyle w:val="Odsekzoznamu"/>
        <w:numPr>
          <w:ilvl w:val="0"/>
          <w:numId w:val="2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počas zaradenia do operačných záloh alebo pohotovostných záloh </w:t>
      </w:r>
      <w:r w:rsidR="00363DB2" w:rsidRPr="00024AE4">
        <w:rPr>
          <w:rFonts w:ascii="Times New Roman" w:hAnsi="Times New Roman" w:cs="Times New Roman"/>
          <w:sz w:val="24"/>
          <w:szCs w:val="24"/>
        </w:rPr>
        <w:t xml:space="preserve">sa </w:t>
      </w:r>
      <w:r w:rsidR="00363DB2" w:rsidRPr="00024AE4">
        <w:rPr>
          <w:rFonts w:ascii="Times New Roman" w:eastAsia="Times New Roman" w:hAnsi="Times New Roman" w:cs="Times New Roman"/>
          <w:sz w:val="24"/>
          <w:szCs w:val="24"/>
          <w:lang w:eastAsia="sk-SK"/>
        </w:rPr>
        <w:t>zúčastnil na pravidelnom cvičení alebo plnil úlohy ozbrojených síl najmenej v rozsahu 20 dní v kalendárnom roku</w:t>
      </w:r>
      <w:r w:rsidR="00363DB2" w:rsidRPr="00024AE4">
        <w:rPr>
          <w:rFonts w:ascii="Times New Roman" w:hAnsi="Times New Roman" w:cs="Times New Roman"/>
          <w:sz w:val="24"/>
          <w:szCs w:val="24"/>
        </w:rPr>
        <w:t>.</w:t>
      </w:r>
    </w:p>
    <w:p w14:paraId="41DC6472" w14:textId="77777777" w:rsidR="00D37973" w:rsidRPr="00024AE4" w:rsidRDefault="00D37973" w:rsidP="00D37973">
      <w:pPr>
        <w:pStyle w:val="Odsekzoznamu"/>
        <w:spacing w:after="0" w:line="240" w:lineRule="auto"/>
        <w:ind w:left="644"/>
        <w:jc w:val="both"/>
        <w:rPr>
          <w:rFonts w:ascii="Times New Roman" w:hAnsi="Times New Roman" w:cs="Times New Roman"/>
          <w:sz w:val="24"/>
          <w:szCs w:val="24"/>
        </w:rPr>
      </w:pPr>
    </w:p>
    <w:p w14:paraId="3F06329F" w14:textId="55097AFF" w:rsidR="00D37973" w:rsidRPr="00024AE4" w:rsidRDefault="00D37973" w:rsidP="00D37973">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(5) Minister</w:t>
      </w:r>
      <w:r w:rsidR="005122C2" w:rsidRPr="00024AE4">
        <w:rPr>
          <w:rFonts w:ascii="Times New Roman" w:hAnsi="Times New Roman" w:cs="Times New Roman"/>
          <w:sz w:val="24"/>
          <w:szCs w:val="24"/>
        </w:rPr>
        <w:t xml:space="preserve"> obrany Slovenskej republiky (ďalej len „minister“)</w:t>
      </w:r>
      <w:r w:rsidRPr="00024AE4">
        <w:rPr>
          <w:rFonts w:ascii="Times New Roman" w:hAnsi="Times New Roman" w:cs="Times New Roman"/>
          <w:sz w:val="24"/>
          <w:szCs w:val="24"/>
        </w:rPr>
        <w:t xml:space="preserve"> môže mimoriadne povýšiť vojaka v zálohe. Podrobnosti o mimoriadnom povýšení vojaka v zálohe ustanoví služobný predpis.</w:t>
      </w:r>
    </w:p>
    <w:p w14:paraId="6BD0C2FE"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42D5842F" w14:textId="77777777" w:rsidR="00D37973" w:rsidRPr="00024AE4" w:rsidRDefault="00D37973" w:rsidP="00D37973">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(6) Veliteľ vojenského útvaru môže zaradiť vojaka operačných záloh a vojaka pohotovostných záloh do funkcie s plánovanou vojenskou hodnosťou vyššou o jeden stupeň, než akú vojak operačných záloh a vojak pohotovostných záloh dosiahol.</w:t>
      </w:r>
    </w:p>
    <w:p w14:paraId="143CC6EF"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p>
    <w:p w14:paraId="7AA879B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Veliteľ vojenského útvaru prizná vojenskú hodnosť pri zaradení do pohotovostných záloh občanovi v služobnom pomere príslušníka zboru alebo ozbrojeného príslušníka finančnej správy.</w:t>
      </w:r>
    </w:p>
    <w:p w14:paraId="2C5258D8"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E271794"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eastAsia="Times New Roman" w:hAnsi="Times New Roman" w:cs="Times New Roman"/>
          <w:sz w:val="24"/>
          <w:szCs w:val="24"/>
          <w:lang w:eastAsia="sk-SK"/>
        </w:rPr>
        <w:t>(8) Veliteľ vojenského útvaru prizná vojenskú hodnosť pri zaradení do pohotovostných záloh aj občanovi, ktorý skončil služobný pomer príslušníka zboru alebo ozbrojeného príslušníka finančnej správy a jeho zaradenie do pohotovostných záloh bezprostredne nadväzuje na skončenie služobného pomeru.</w:t>
      </w:r>
    </w:p>
    <w:p w14:paraId="6CC0830C"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p>
    <w:p w14:paraId="30704DFC" w14:textId="66356DDB" w:rsidR="00D37973" w:rsidRPr="00024AE4" w:rsidRDefault="00D37973" w:rsidP="00D37973">
      <w:pPr>
        <w:pStyle w:val="Nadpis5"/>
        <w:numPr>
          <w:ilvl w:val="0"/>
          <w:numId w:val="0"/>
        </w:numPr>
        <w:spacing w:before="0" w:after="0"/>
        <w:ind w:firstLine="709"/>
        <w:jc w:val="both"/>
        <w:rPr>
          <w:rFonts w:eastAsiaTheme="minorHAnsi"/>
          <w:i w:val="0"/>
          <w:iCs w:val="0"/>
          <w:sz w:val="24"/>
          <w:szCs w:val="24"/>
        </w:rPr>
      </w:pPr>
      <w:r w:rsidRPr="00024AE4">
        <w:rPr>
          <w:rFonts w:eastAsiaTheme="minorHAnsi"/>
          <w:b w:val="0"/>
          <w:bCs w:val="0"/>
          <w:i w:val="0"/>
          <w:sz w:val="24"/>
          <w:szCs w:val="24"/>
        </w:rPr>
        <w:t xml:space="preserve">(9) Vojaka operačných záloh a vojaka pohotovostných záloh, ktorý je zaradený vo vojenskom útvare uvedenom v § 2 ods. </w:t>
      </w:r>
      <w:r w:rsidR="00F66E04" w:rsidRPr="00024AE4">
        <w:rPr>
          <w:rFonts w:eastAsiaTheme="minorHAnsi"/>
          <w:b w:val="0"/>
          <w:bCs w:val="0"/>
          <w:i w:val="0"/>
          <w:sz w:val="24"/>
          <w:szCs w:val="24"/>
        </w:rPr>
        <w:t>1</w:t>
      </w:r>
      <w:r w:rsidRPr="00024AE4">
        <w:rPr>
          <w:rFonts w:eastAsiaTheme="minorHAnsi"/>
          <w:b w:val="0"/>
          <w:bCs w:val="0"/>
          <w:i w:val="0"/>
          <w:sz w:val="24"/>
          <w:szCs w:val="24"/>
        </w:rPr>
        <w:t xml:space="preserve"> písm. g) druhom bode alebo treťom bode v  </w:t>
      </w:r>
    </w:p>
    <w:p w14:paraId="5F6C824E" w14:textId="77777777" w:rsidR="00D37973" w:rsidRPr="00024AE4" w:rsidRDefault="00D37973" w:rsidP="00D37973">
      <w:pPr>
        <w:pStyle w:val="Nadpis5"/>
        <w:numPr>
          <w:ilvl w:val="0"/>
          <w:numId w:val="22"/>
        </w:numPr>
        <w:tabs>
          <w:tab w:val="num" w:pos="360"/>
        </w:tabs>
        <w:spacing w:before="0" w:after="0"/>
        <w:ind w:left="284" w:hanging="284"/>
        <w:jc w:val="both"/>
        <w:rPr>
          <w:rFonts w:eastAsiaTheme="minorHAnsi"/>
          <w:b w:val="0"/>
          <w:i w:val="0"/>
          <w:iCs w:val="0"/>
          <w:sz w:val="24"/>
          <w:szCs w:val="24"/>
        </w:rPr>
      </w:pPr>
      <w:r w:rsidRPr="00024AE4">
        <w:rPr>
          <w:rFonts w:eastAsiaTheme="minorHAnsi"/>
          <w:b w:val="0"/>
          <w:bCs w:val="0"/>
          <w:i w:val="0"/>
          <w:sz w:val="24"/>
          <w:szCs w:val="24"/>
        </w:rPr>
        <w:t>hodnostnom zbore mužstva a hodnostnom zbore poddôstojníkov, povyšuje veliteľ vojenského útvaru poverený náčelníkom generálneho štábu,</w:t>
      </w:r>
    </w:p>
    <w:p w14:paraId="60CFC84B" w14:textId="77777777" w:rsidR="00D37973" w:rsidRPr="00024AE4" w:rsidRDefault="00D37973" w:rsidP="00D37973">
      <w:pPr>
        <w:pStyle w:val="Nadpis5"/>
        <w:numPr>
          <w:ilvl w:val="0"/>
          <w:numId w:val="22"/>
        </w:numPr>
        <w:tabs>
          <w:tab w:val="num" w:pos="360"/>
        </w:tabs>
        <w:spacing w:before="0" w:after="0"/>
        <w:ind w:left="284" w:hanging="284"/>
        <w:jc w:val="both"/>
        <w:rPr>
          <w:rFonts w:eastAsiaTheme="minorHAnsi"/>
          <w:b w:val="0"/>
          <w:i w:val="0"/>
          <w:iCs w:val="0"/>
          <w:sz w:val="24"/>
          <w:szCs w:val="24"/>
        </w:rPr>
      </w:pPr>
      <w:r w:rsidRPr="00024AE4">
        <w:rPr>
          <w:rFonts w:eastAsiaTheme="minorHAnsi"/>
          <w:b w:val="0"/>
          <w:bCs w:val="0"/>
          <w:i w:val="0"/>
          <w:sz w:val="24"/>
          <w:szCs w:val="24"/>
        </w:rPr>
        <w:t>hodnostnom zbore dôstojníkov, vymenuje do vojenskej hodnosti alebo povyšuje náčelník generálneho štábu.</w:t>
      </w:r>
    </w:p>
    <w:p w14:paraId="1E43DCE9" w14:textId="77777777" w:rsidR="00D37973" w:rsidRPr="00024AE4" w:rsidRDefault="00D37973" w:rsidP="00D37973">
      <w:pPr>
        <w:pStyle w:val="Nadpis5"/>
        <w:numPr>
          <w:ilvl w:val="0"/>
          <w:numId w:val="0"/>
        </w:numPr>
        <w:spacing w:before="0" w:after="0"/>
        <w:ind w:left="284" w:firstLine="425"/>
        <w:jc w:val="both"/>
        <w:rPr>
          <w:rFonts w:eastAsiaTheme="minorHAnsi"/>
          <w:b w:val="0"/>
          <w:bCs w:val="0"/>
          <w:i w:val="0"/>
          <w:sz w:val="24"/>
          <w:szCs w:val="24"/>
        </w:rPr>
      </w:pPr>
    </w:p>
    <w:p w14:paraId="2C7E8D32" w14:textId="61E299C6" w:rsidR="00D37973" w:rsidRPr="00024AE4" w:rsidRDefault="00D37973" w:rsidP="00D37973">
      <w:pPr>
        <w:pStyle w:val="Nadpis5"/>
        <w:numPr>
          <w:ilvl w:val="0"/>
          <w:numId w:val="0"/>
        </w:numPr>
        <w:spacing w:before="0" w:after="0"/>
        <w:ind w:firstLine="709"/>
        <w:jc w:val="both"/>
        <w:rPr>
          <w:b w:val="0"/>
          <w:i w:val="0"/>
          <w:sz w:val="24"/>
          <w:szCs w:val="24"/>
        </w:rPr>
      </w:pPr>
      <w:r w:rsidRPr="00024AE4">
        <w:rPr>
          <w:rFonts w:eastAsiaTheme="minorHAnsi"/>
          <w:b w:val="0"/>
          <w:bCs w:val="0"/>
          <w:i w:val="0"/>
          <w:sz w:val="24"/>
          <w:szCs w:val="24"/>
        </w:rPr>
        <w:t>(10) Vojaka operačných záloh a</w:t>
      </w:r>
      <w:r w:rsidR="00057C2D" w:rsidRPr="00024AE4">
        <w:rPr>
          <w:rFonts w:eastAsiaTheme="minorHAnsi"/>
          <w:b w:val="0"/>
          <w:bCs w:val="0"/>
          <w:i w:val="0"/>
          <w:sz w:val="24"/>
          <w:szCs w:val="24"/>
        </w:rPr>
        <w:t xml:space="preserve"> vojaka </w:t>
      </w:r>
      <w:r w:rsidRPr="00024AE4">
        <w:rPr>
          <w:rFonts w:eastAsiaTheme="minorHAnsi"/>
          <w:b w:val="0"/>
          <w:bCs w:val="0"/>
          <w:i w:val="0"/>
          <w:sz w:val="24"/>
          <w:szCs w:val="24"/>
        </w:rPr>
        <w:t xml:space="preserve">pohotovostných záloh, ktorý je zaradený vo Vojenskej polícii v hodnostnom zbore mužstva, v hodnostnom zbore </w:t>
      </w:r>
      <w:r w:rsidRPr="00024AE4">
        <w:rPr>
          <w:b w:val="0"/>
          <w:i w:val="0"/>
          <w:sz w:val="24"/>
          <w:szCs w:val="24"/>
        </w:rPr>
        <w:t xml:space="preserve">poddôstojníkov </w:t>
      </w:r>
      <w:r w:rsidRPr="00024AE4">
        <w:rPr>
          <w:b w:val="0"/>
          <w:i w:val="0"/>
          <w:sz w:val="24"/>
          <w:szCs w:val="24"/>
        </w:rPr>
        <w:lastRenderedPageBreak/>
        <w:t xml:space="preserve">alebo v hodnostnom zbore dôstojníkov, vymenuje do vojenskej hodnosti alebo povyšuje  riaditeľ Vojenskej polície (ďalej len „riaditeľ“). </w:t>
      </w:r>
    </w:p>
    <w:p w14:paraId="0DFB73A2" w14:textId="77777777" w:rsidR="00D37973" w:rsidRPr="00024AE4" w:rsidRDefault="00D37973" w:rsidP="00D37973">
      <w:pPr>
        <w:spacing w:after="0"/>
        <w:rPr>
          <w:rFonts w:ascii="Times New Roman" w:hAnsi="Times New Roman" w:cs="Times New Roman"/>
          <w:sz w:val="24"/>
          <w:szCs w:val="24"/>
          <w:lang w:eastAsia="cs-CZ"/>
        </w:rPr>
      </w:pPr>
    </w:p>
    <w:p w14:paraId="028FD7BC" w14:textId="77777777" w:rsidR="00D37973" w:rsidRPr="00024AE4" w:rsidRDefault="00D37973" w:rsidP="00D37973">
      <w:pPr>
        <w:pStyle w:val="Nadpis5"/>
        <w:numPr>
          <w:ilvl w:val="0"/>
          <w:numId w:val="0"/>
        </w:numPr>
        <w:spacing w:before="0" w:after="0"/>
        <w:ind w:firstLine="709"/>
        <w:jc w:val="both"/>
        <w:rPr>
          <w:rFonts w:eastAsiaTheme="minorHAnsi"/>
          <w:b w:val="0"/>
          <w:bCs w:val="0"/>
          <w:i w:val="0"/>
          <w:sz w:val="24"/>
          <w:szCs w:val="24"/>
        </w:rPr>
      </w:pPr>
      <w:r w:rsidRPr="00024AE4">
        <w:rPr>
          <w:rFonts w:eastAsiaTheme="minorHAnsi"/>
          <w:b w:val="0"/>
          <w:bCs w:val="0"/>
          <w:i w:val="0"/>
          <w:sz w:val="24"/>
          <w:szCs w:val="24"/>
        </w:rPr>
        <w:t>(11) Vojak operačných záloh, vojak pohotovostných záloh a vojak branných záloh, ktorý zahynul pri plnení povinností alebo v súvislosti s nimi počas pravidelného cvičenia alebo plnenia úloh ozbrojených síl, môže byť povýšený do vojenskej hodnosti in memoriam.</w:t>
      </w:r>
    </w:p>
    <w:p w14:paraId="6353FE84" w14:textId="77777777" w:rsidR="00D37973" w:rsidRPr="00024AE4" w:rsidRDefault="00D37973" w:rsidP="00D37973">
      <w:pPr>
        <w:pStyle w:val="Nadpis5"/>
        <w:numPr>
          <w:ilvl w:val="0"/>
          <w:numId w:val="0"/>
        </w:numPr>
        <w:spacing w:before="0" w:after="0"/>
        <w:ind w:left="284" w:firstLine="425"/>
        <w:jc w:val="both"/>
        <w:rPr>
          <w:rFonts w:eastAsiaTheme="minorHAnsi"/>
          <w:b w:val="0"/>
          <w:bCs w:val="0"/>
          <w:i w:val="0"/>
          <w:sz w:val="24"/>
          <w:szCs w:val="24"/>
        </w:rPr>
      </w:pPr>
    </w:p>
    <w:p w14:paraId="28580924" w14:textId="5A43F75A" w:rsidR="00D37973" w:rsidRPr="00024AE4" w:rsidRDefault="00D37973" w:rsidP="00D37973">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(12) Podrobnosti o vymenovaní do vojenskej hodnosti a povyšovaní do vojenskej hodnosti vojaka operačných záloh, vojaka pohotovostných záloh a vojaka branných záloh a o priznaní vojenskej hodnosti vojakovi pohotovostných záloh ustanoví služobný predpis.</w:t>
      </w:r>
    </w:p>
    <w:p w14:paraId="546365DF"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0447F3E8"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12</w:t>
      </w:r>
    </w:p>
    <w:p w14:paraId="5764C13B"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hAnsi="Times New Roman" w:cs="Times New Roman"/>
          <w:b/>
          <w:bCs/>
          <w:sz w:val="24"/>
          <w:szCs w:val="24"/>
        </w:rPr>
        <w:t>Náležitosti vojakov v zálohe</w:t>
      </w:r>
    </w:p>
    <w:p w14:paraId="4F55C5E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895339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Náležitosťami vojakov v zálohe sú</w:t>
      </w:r>
    </w:p>
    <w:p w14:paraId="7EE8DC14"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motivačný príspevok,</w:t>
      </w:r>
    </w:p>
    <w:p w14:paraId="464FDC42"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doplatok k motivačnému príspevku,</w:t>
      </w:r>
    </w:p>
    <w:p w14:paraId="00C1A686"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hodnostný plat,</w:t>
      </w:r>
    </w:p>
    <w:p w14:paraId="201E0E4A"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príspevok za zvýšenie odbornosti a kvalifikácie,  </w:t>
      </w:r>
    </w:p>
    <w:p w14:paraId="3C16FBC9"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príspevok za predĺženie záväzku, </w:t>
      </w:r>
    </w:p>
    <w:p w14:paraId="58C61743"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príspevok </w:t>
      </w:r>
      <w:bookmarkStart w:id="12" w:name="_Hlk186705411"/>
      <w:r w:rsidRPr="00024AE4">
        <w:rPr>
          <w:rFonts w:ascii="Times New Roman" w:eastAsia="Times New Roman" w:hAnsi="Times New Roman" w:cs="Times New Roman"/>
          <w:sz w:val="24"/>
          <w:szCs w:val="24"/>
          <w:lang w:eastAsia="sk-SK"/>
        </w:rPr>
        <w:t>za plnenie úloh ozbrojených síl v období krízovej situácie</w:t>
      </w:r>
      <w:bookmarkEnd w:id="12"/>
      <w:r w:rsidRPr="00024AE4">
        <w:rPr>
          <w:rFonts w:ascii="Times New Roman" w:eastAsia="Times New Roman" w:hAnsi="Times New Roman" w:cs="Times New Roman"/>
          <w:sz w:val="24"/>
          <w:szCs w:val="24"/>
          <w:lang w:eastAsia="sk-SK"/>
        </w:rPr>
        <w:t xml:space="preserve"> mimo času vojny a vojnového stavu,</w:t>
      </w:r>
    </w:p>
    <w:p w14:paraId="42774134"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príspevok za plnenie úloh ozbrojených síl v čase vyslania ozbrojených síl mimo územia Slovenskej republiky, </w:t>
      </w:r>
    </w:p>
    <w:p w14:paraId="740D35E3"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príspevok na štúdium na strednej škole alebo vysokej škole, </w:t>
      </w:r>
    </w:p>
    <w:p w14:paraId="39D9490A"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príspevok na zvyšovanie fyzickej zdatnosti a pripravenosti,</w:t>
      </w:r>
    </w:p>
    <w:p w14:paraId="5FD3DCF9"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odmena, </w:t>
      </w:r>
    </w:p>
    <w:p w14:paraId="5DD11C37"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naturálne náležitosti,</w:t>
      </w:r>
    </w:p>
    <w:p w14:paraId="3A344911"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náhrada cestovného,</w:t>
      </w:r>
    </w:p>
    <w:p w14:paraId="02E3D7EA" w14:textId="77777777" w:rsidR="00D37973" w:rsidRPr="00024AE4" w:rsidRDefault="00D37973" w:rsidP="00D37973">
      <w:pPr>
        <w:pStyle w:val="Odsekzoznamu"/>
        <w:numPr>
          <w:ilvl w:val="1"/>
          <w:numId w:val="2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náhrada výdavkov za služobnú cestu.</w:t>
      </w:r>
    </w:p>
    <w:p w14:paraId="79DECB1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3228CE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Motivačný príspevok patrí</w:t>
      </w:r>
    </w:p>
    <w:p w14:paraId="0F84260E" w14:textId="77777777" w:rsidR="00D37973" w:rsidRPr="00024AE4" w:rsidRDefault="00D37973" w:rsidP="00D37973">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vojakovi operačných záloh a vojakovi pohotovostných záloh v sume 3 000 eur, ak sa zúčastnil na pravidelnom cvičení alebo plnil úlohy ozbrojených síl najmenej v rozsahu 20 dní v kalendárnom roku, pričom za 14 dní vykonávania pravidelného cvičenia alebo plnenia úloh ozbrojených síl v kalendárnom roku sa mu vyplatí motivačný príspevok v sume 1 500 eur a za ďalších 6 dní vykonávania pravidelného cvičenia alebo plnenia úloh ozbrojených síl v kalendárnom roku sa mu vyplatí motivačný príspevok v sume 1 500 eur; ak vojakovi operačných záloh, ktorému skončil služobný pomer príslušníka Policajného zboru, alebo vojakovi pohotovostných záloh, ktorý je v služobnom pomere príslušníka Policajného zboru, vznikol nárok na vyplatenie finančného príspevku podľa § 36 ods. 1, súčet vyplateného motivačného príspevku a finančného príspevku podľa § 36 ods. 1 nesmie presiahnuť sumu 3 000 eur,</w:t>
      </w:r>
    </w:p>
    <w:p w14:paraId="5BB49A1C" w14:textId="77777777" w:rsidR="00D37973" w:rsidRPr="00024AE4" w:rsidRDefault="00D37973" w:rsidP="00D37973">
      <w:pPr>
        <w:numPr>
          <w:ilvl w:val="0"/>
          <w:numId w:val="24"/>
        </w:numPr>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vojakovi branných záloh v sume 1 500 eur, ak sa zúčastnil na pravidelnom cvičení alebo plnil úlohy ozbrojených síl najmenej v rozsahu 14 dní v kalendárnom roku.</w:t>
      </w:r>
    </w:p>
    <w:p w14:paraId="3A8918C3" w14:textId="77777777" w:rsidR="00D37973" w:rsidRPr="00024AE4" w:rsidRDefault="00D37973" w:rsidP="00D37973">
      <w:pPr>
        <w:spacing w:after="0" w:line="240" w:lineRule="auto"/>
        <w:contextualSpacing/>
        <w:jc w:val="both"/>
        <w:rPr>
          <w:rFonts w:ascii="Times New Roman" w:eastAsia="Times New Roman" w:hAnsi="Times New Roman" w:cs="Times New Roman"/>
          <w:sz w:val="24"/>
          <w:szCs w:val="24"/>
          <w:lang w:eastAsia="sk-SK"/>
        </w:rPr>
      </w:pPr>
    </w:p>
    <w:p w14:paraId="3887BC98"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Ak vojak operačných záloh podľa § 4 ods. 3 nebol počas trvania jeho zaradenia v operačných zálohách povolaný na pravidelné cvičenie alebo plnenie úloh ozbrojených síl, patrí mu motivačný príspevok v sume 600 eur za kalendárny rok.</w:t>
      </w:r>
    </w:p>
    <w:p w14:paraId="4A5ADF32"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B31620D" w14:textId="2880C8AA"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(4) Občanovi uvedenému v §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e) patrí doplatok k motivačnému príspevku v sume 1 500 eur, ak do konca kalendárneho roka, v ktorom absolvoval výcvik branných záloh, uzatvorí dohodu o</w:t>
      </w:r>
      <w:r w:rsidR="00BD57B3"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BD57B3" w:rsidRPr="00024AE4">
        <w:rPr>
          <w:rFonts w:ascii="Times New Roman" w:eastAsia="Times New Roman" w:hAnsi="Times New Roman" w:cs="Times New Roman"/>
          <w:sz w:val="24"/>
          <w:szCs w:val="24"/>
          <w:lang w:eastAsia="sk-SK"/>
        </w:rPr>
        <w:t xml:space="preserve"> do operačných záloh</w:t>
      </w:r>
      <w:r w:rsidRPr="00024AE4">
        <w:rPr>
          <w:rFonts w:ascii="Times New Roman" w:eastAsia="Times New Roman" w:hAnsi="Times New Roman" w:cs="Times New Roman"/>
          <w:sz w:val="24"/>
          <w:szCs w:val="24"/>
          <w:lang w:eastAsia="sk-SK"/>
        </w:rPr>
        <w:t xml:space="preserve"> podľa § 9 ods. 1</w:t>
      </w:r>
      <w:r w:rsidR="00BD57B3" w:rsidRPr="00024AE4">
        <w:rPr>
          <w:rFonts w:ascii="Times New Roman" w:eastAsia="Times New Roman" w:hAnsi="Times New Roman" w:cs="Times New Roman"/>
          <w:sz w:val="24"/>
          <w:szCs w:val="24"/>
          <w:lang w:eastAsia="sk-SK"/>
        </w:rPr>
        <w:t xml:space="preserve"> alebo dohodu o zaradení do pohotovostných záloh podľa § 9 ods. 2</w:t>
      </w:r>
      <w:r w:rsidRPr="00024AE4">
        <w:rPr>
          <w:rFonts w:ascii="Times New Roman" w:eastAsia="Times New Roman" w:hAnsi="Times New Roman" w:cs="Times New Roman"/>
          <w:sz w:val="24"/>
          <w:szCs w:val="24"/>
          <w:lang w:eastAsia="sk-SK"/>
        </w:rPr>
        <w:t xml:space="preserve"> a zúčastní sa na pravidelnom cvičení v rozsahu najmenej 6 dní v kalendárnom roku. </w:t>
      </w:r>
    </w:p>
    <w:p w14:paraId="508B3AE1" w14:textId="77777777" w:rsidR="00D37973" w:rsidRPr="00024AE4" w:rsidRDefault="00D37973" w:rsidP="00D37973">
      <w:pPr>
        <w:spacing w:after="0" w:line="240" w:lineRule="auto"/>
        <w:contextualSpacing/>
        <w:jc w:val="both"/>
        <w:rPr>
          <w:rFonts w:ascii="Times New Roman" w:eastAsia="Times New Roman" w:hAnsi="Times New Roman" w:cs="Times New Roman"/>
          <w:sz w:val="24"/>
          <w:szCs w:val="24"/>
          <w:lang w:eastAsia="sk-SK"/>
        </w:rPr>
      </w:pPr>
    </w:p>
    <w:p w14:paraId="085E9F63" w14:textId="238896CD"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Vojakovi operačných záloh, vojakovi pohotovostných záloh a vojakovi branných záloh okrem príslušníka zboru a príslušníka finančnej správy patrí hodnostný plat za čas pravidelného cvičenia alebo za čas plnenia úloh ozbrojených síl ustanoven</w:t>
      </w:r>
      <w:r w:rsidR="002F07B5" w:rsidRPr="00024AE4">
        <w:rPr>
          <w:rFonts w:ascii="Times New Roman" w:eastAsia="Times New Roman" w:hAnsi="Times New Roman" w:cs="Times New Roman"/>
          <w:sz w:val="24"/>
          <w:szCs w:val="24"/>
          <w:lang w:eastAsia="sk-SK"/>
        </w:rPr>
        <w:t>ý</w:t>
      </w:r>
      <w:r w:rsidRPr="00024AE4">
        <w:rPr>
          <w:rFonts w:ascii="Times New Roman" w:eastAsia="Times New Roman" w:hAnsi="Times New Roman" w:cs="Times New Roman"/>
          <w:sz w:val="24"/>
          <w:szCs w:val="24"/>
          <w:lang w:eastAsia="sk-SK"/>
        </w:rPr>
        <w:t xml:space="preserve"> pre vojenskú hodnosť, ktorú dosiahol. Ak vojak operačných záloh, vojak pohotovostných záloh alebo vojak branných záloh dosiahol vojenskú hodnosť vojak 1. stupňa, patrí mu hodnostný plat ustanovený pre vojenskú hodnosť vojaka 2. stupňa podľa osobitného predpisu.</w:t>
      </w:r>
      <w:r w:rsidRPr="00024AE4">
        <w:rPr>
          <w:rStyle w:val="Odkaznapoznmkupodiarou"/>
          <w:rFonts w:ascii="Times New Roman" w:eastAsia="Times New Roman" w:hAnsi="Times New Roman" w:cs="Times New Roman"/>
          <w:sz w:val="24"/>
          <w:szCs w:val="24"/>
          <w:lang w:eastAsia="sk-SK"/>
        </w:rPr>
        <w:footnoteReference w:id="27"/>
      </w:r>
      <w:r w:rsidRPr="00024AE4">
        <w:rPr>
          <w:rFonts w:ascii="Times New Roman" w:eastAsia="Times New Roman" w:hAnsi="Times New Roman" w:cs="Times New Roman"/>
          <w:sz w:val="24"/>
          <w:szCs w:val="24"/>
          <w:lang w:eastAsia="sk-SK"/>
        </w:rPr>
        <w:t xml:space="preserve">) </w:t>
      </w:r>
    </w:p>
    <w:p w14:paraId="31153DA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6EC1634" w14:textId="41D7541E"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Vojakovi operačných záloh, vojakovi pohotovostných záloh a vojakovi branných záloh, okrem príslušníka zboru a príslušníka finančnej správy, ktorý sa zúčastňuje pravidelného cvičenia v sobotu, nedeľu alebo počas </w:t>
      </w:r>
      <w:r w:rsidR="00C24840" w:rsidRPr="00024AE4">
        <w:rPr>
          <w:rFonts w:ascii="Times New Roman" w:eastAsia="Times New Roman" w:hAnsi="Times New Roman" w:cs="Times New Roman"/>
          <w:sz w:val="24"/>
          <w:szCs w:val="24"/>
          <w:lang w:eastAsia="sk-SK"/>
        </w:rPr>
        <w:t>dňa pracovného pokoja</w:t>
      </w:r>
      <w:r w:rsidRPr="00024AE4">
        <w:rPr>
          <w:rFonts w:ascii="Times New Roman" w:eastAsia="Times New Roman" w:hAnsi="Times New Roman" w:cs="Times New Roman"/>
          <w:sz w:val="24"/>
          <w:szCs w:val="24"/>
          <w:lang w:eastAsia="sk-SK"/>
        </w:rPr>
        <w:t xml:space="preserve">, patrí za tieto dni dvojnásobok hodnostného platu podľa odseku 5. </w:t>
      </w:r>
    </w:p>
    <w:p w14:paraId="7A1C822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B949DD" w14:textId="2DC77F88"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Vojakovi operačných záloh, vojakovi pohotovostných záloh a vojakovi branných záloh, ktorý sa zúčastňuje plnenia úloh ozbrojených síl v sobotu, nedeľu alebo počas </w:t>
      </w:r>
      <w:r w:rsidR="00C24840" w:rsidRPr="00024AE4">
        <w:rPr>
          <w:rFonts w:ascii="Times New Roman" w:eastAsia="Times New Roman" w:hAnsi="Times New Roman" w:cs="Times New Roman"/>
          <w:sz w:val="24"/>
          <w:szCs w:val="24"/>
          <w:lang w:eastAsia="sk-SK"/>
        </w:rPr>
        <w:t>dňa pracovného pokoja</w:t>
      </w:r>
      <w:r w:rsidRPr="00024AE4">
        <w:rPr>
          <w:rFonts w:ascii="Times New Roman" w:eastAsia="Times New Roman" w:hAnsi="Times New Roman" w:cs="Times New Roman"/>
          <w:sz w:val="24"/>
          <w:szCs w:val="24"/>
          <w:lang w:eastAsia="sk-SK"/>
        </w:rPr>
        <w:t>, patrí za tieto dni dvojnásobok hodnostného platu podľa odseku 5.</w:t>
      </w:r>
    </w:p>
    <w:p w14:paraId="0953725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15618E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(8) Vojakovi ostatných záloh okrem neozbrojeného príslušníka finančnej správy patrí v čase plnenia úloh ozbrojených síl podľa § 15 ods. 8 hodnostný plat podľa odsekov 5 a 7.</w:t>
      </w:r>
    </w:p>
    <w:p w14:paraId="3F06DABE"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5029008" w14:textId="298F3FEF"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Vojakovi operačných záloh a vojakovi pohotovostných záloh môže byť priznaný príspevok za zvýšenie odbornosti a kvalifikácie. Tento príspevok nemôže byť priznaný v poslednom roku jeho zaradenia, ak nedôjde k uzatvoreniu dohody o zaradení</w:t>
      </w:r>
      <w:r w:rsidR="00BB3964" w:rsidRPr="00024AE4">
        <w:rPr>
          <w:rFonts w:ascii="Times New Roman" w:hAnsi="Times New Roman" w:cs="Times New Roman"/>
          <w:sz w:val="24"/>
          <w:szCs w:val="24"/>
        </w:rPr>
        <w:t xml:space="preserve"> do operačných záloh</w:t>
      </w:r>
      <w:r w:rsidRPr="00024AE4">
        <w:rPr>
          <w:rFonts w:ascii="Times New Roman" w:eastAsia="Times New Roman" w:hAnsi="Times New Roman" w:cs="Times New Roman"/>
          <w:sz w:val="24"/>
          <w:szCs w:val="24"/>
          <w:lang w:eastAsia="sk-SK"/>
        </w:rPr>
        <w:t xml:space="preserve"> podľa § 4 ods. 5</w:t>
      </w:r>
      <w:r w:rsidR="00BB3964" w:rsidRPr="00024AE4">
        <w:rPr>
          <w:rFonts w:ascii="Times New Roman" w:hAnsi="Times New Roman" w:cs="Times New Roman"/>
          <w:sz w:val="24"/>
          <w:szCs w:val="24"/>
        </w:rPr>
        <w:t xml:space="preserve"> alebo k uzatvoreniu dohody o zaradení do pohotovostných záloh podľa § 5 ods. 4</w:t>
      </w:r>
      <w:r w:rsidRPr="00024AE4">
        <w:rPr>
          <w:rFonts w:ascii="Times New Roman" w:eastAsia="Times New Roman" w:hAnsi="Times New Roman" w:cs="Times New Roman"/>
          <w:sz w:val="24"/>
          <w:szCs w:val="24"/>
          <w:lang w:eastAsia="sk-SK"/>
        </w:rPr>
        <w:t xml:space="preserve">. </w:t>
      </w:r>
    </w:p>
    <w:p w14:paraId="4E5C30B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1C4A91A" w14:textId="42EFE9C9"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Vojakovi operačných záloh a vojakovi pohotovostných záloh, ktorý najneskôr do konca roka predchádzajúceho poslednému roku jeho zaradenia v operačných zálohách alebo pohotovostných zálohách uzatvoril dohodu o zaradení </w:t>
      </w:r>
      <w:r w:rsidR="00681D2B" w:rsidRPr="00024AE4">
        <w:rPr>
          <w:rFonts w:ascii="Times New Roman" w:hAnsi="Times New Roman" w:cs="Times New Roman"/>
          <w:sz w:val="24"/>
          <w:szCs w:val="24"/>
        </w:rPr>
        <w:t>do operačných záloh</w:t>
      </w:r>
      <w:r w:rsidR="00681D2B"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 xml:space="preserve">podľa § 4 ods. 5 alebo </w:t>
      </w:r>
      <w:r w:rsidR="00681D2B" w:rsidRPr="00024AE4">
        <w:rPr>
          <w:rFonts w:ascii="Times New Roman" w:hAnsi="Times New Roman" w:cs="Times New Roman"/>
          <w:sz w:val="24"/>
          <w:szCs w:val="24"/>
        </w:rPr>
        <w:t>dohodu o zaradení do pohotovostných záloh podľa</w:t>
      </w:r>
      <w:r w:rsidR="00681D2B"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 5 ods. 4, môže byť priznaný príspevok za predĺženie záväzku.</w:t>
      </w:r>
    </w:p>
    <w:p w14:paraId="30982A2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8950C1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(11) Vojakovi operačných záloh a pohotovostných záloh môže byť za plnenie úloh ozbrojených síl v období krízovej situácie mimo času vojny a vojnového stavu priznaný príspevok, ak počas krízovej situácie plní úlohy viac ako 14 dní.</w:t>
      </w:r>
    </w:p>
    <w:p w14:paraId="68FE32A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AEA68D7" w14:textId="1BBABAF4"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(12) Vojakovi operačných záloh môže byť priznaný príspevok za plnenie úloh ozbrojených síl v čase vyslania ozbrojených síl mimo územia Slovenskej republiky za každých ukončených šesť mesiacov jeho vyslania podľa </w:t>
      </w:r>
      <w:r w:rsidR="00635BE9" w:rsidRPr="00024AE4">
        <w:rPr>
          <w:rFonts w:ascii="Times New Roman" w:eastAsia="Times New Roman" w:hAnsi="Times New Roman" w:cs="Times New Roman"/>
          <w:sz w:val="24"/>
          <w:szCs w:val="24"/>
          <w:lang w:eastAsia="sk-SK"/>
        </w:rPr>
        <w:t>osobitného predpisu</w:t>
      </w:r>
      <w:r w:rsidRPr="00024AE4">
        <w:rPr>
          <w:rFonts w:ascii="Times New Roman" w:eastAsia="Times New Roman" w:hAnsi="Times New Roman" w:cs="Times New Roman"/>
          <w:sz w:val="24"/>
          <w:szCs w:val="24"/>
          <w:lang w:eastAsia="sk-SK"/>
        </w:rPr>
        <w:t>.</w:t>
      </w:r>
      <w:r w:rsidR="00635BE9" w:rsidRPr="00024AE4">
        <w:rPr>
          <w:rFonts w:ascii="Times New Roman" w:eastAsia="Times New Roman" w:hAnsi="Times New Roman" w:cs="Times New Roman"/>
          <w:sz w:val="24"/>
          <w:szCs w:val="24"/>
          <w:vertAlign w:val="superscript"/>
          <w:lang w:eastAsia="sk-SK"/>
        </w:rPr>
        <w:t>13</w:t>
      </w:r>
      <w:r w:rsidR="00635BE9" w:rsidRPr="00024AE4">
        <w:rPr>
          <w:rFonts w:ascii="Times New Roman" w:eastAsia="Times New Roman" w:hAnsi="Times New Roman" w:cs="Times New Roman"/>
          <w:sz w:val="24"/>
          <w:szCs w:val="24"/>
          <w:lang w:eastAsia="sk-SK"/>
        </w:rPr>
        <w:t>)</w:t>
      </w:r>
    </w:p>
    <w:p w14:paraId="0DC4EC1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6A18B5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(13) Vojakovi operačných záloh a vojakovi pohotovostných záloh môže byť priznaný príspevok na štúdium na strednej škole alebo vysokej škole, ak je žiakom na strednej škole alebo študentom na vysokej škole.</w:t>
      </w:r>
    </w:p>
    <w:p w14:paraId="0E6C4F4C"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C2AC849" w14:textId="7A813C0E"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(14) Vojakovi operačných záloh a vojakovi pohotovostných záloh patrí príspevok na zvyšovanie fyzickej zdatnosti a pripravenosti vo výške 50 % z hodnostného platu vojaka 2. stupňa podľa osobitného predpisu,</w:t>
      </w:r>
      <w:r w:rsidR="00CE081C" w:rsidRPr="00024AE4">
        <w:rPr>
          <w:rFonts w:ascii="Times New Roman" w:eastAsia="Times New Roman" w:hAnsi="Times New Roman" w:cs="Times New Roman"/>
          <w:sz w:val="24"/>
          <w:szCs w:val="24"/>
          <w:vertAlign w:val="superscript"/>
          <w:lang w:eastAsia="sk-SK"/>
        </w:rPr>
        <w:t>27</w:t>
      </w:r>
      <w:r w:rsidRPr="00024AE4">
        <w:rPr>
          <w:rFonts w:ascii="Times New Roman" w:eastAsia="Times New Roman" w:hAnsi="Times New Roman" w:cs="Times New Roman"/>
          <w:sz w:val="24"/>
          <w:szCs w:val="24"/>
          <w:lang w:eastAsia="sk-SK"/>
        </w:rPr>
        <w:t>) ak splní normy pohybovej výkonnosti.</w:t>
      </w:r>
    </w:p>
    <w:p w14:paraId="405282C5"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86F88EC"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(15) Vojakovi operačných záloh a vojakovi pohotovostných záloh možno udeliť odmenu až do výšky jeho hodnostného platu podľa odseku 5 za kvalitné plnenie úloh alebo za vykonanie úloh nad rozsah činností, ktoré sa vyžadujú pri pravidelnom cvičení alebo pri plnení úloh ozbrojených síl.</w:t>
      </w:r>
    </w:p>
    <w:p w14:paraId="29E498E8"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1CAC79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(16) Vojakovi operačných záloh, vojakovi pohotovostných záloh a vojakovi branných záloh patria naturálne náležitosti, ktorými sú proviantné náležitosti, výstrojové náležitosti, prepravné náležitosti a ubytovanie. Vojakovi ostatných záloh patria naturálne náležitosti podľa prvej vety iba v čase plnenia úloh ozbrojených síl podľa § 15 ods. 8.</w:t>
      </w:r>
    </w:p>
    <w:p w14:paraId="1B578E0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8F04F6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(17) Vojakovi operačných záloh, vojakovi pohotovostných záloh a vojakovi branných záloh patrí náhrada cestovného za cestu z miesta trvalého pobytu alebo prechodného pobytu na území Slovenskej republiky do miesta pravidelného cvičenia, výcviku branných záloh alebo plnenia úloh ozbrojených síl a späť v cene cestovného lístka 2. triedy verejnej osobnej dopravy na železničnej dráhe alebo v cene cestovného lístka pravidelnej autobusovej dopravy. Vojakovi ostatných záloh patrí náhrada cestovného podľa prvej vety iba v čase plnenia úloh ozbrojených síl podľa § 15 ods. 8.</w:t>
      </w:r>
    </w:p>
    <w:p w14:paraId="0623DAD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890616C"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(18) Vojakovi operačných záloh, vojakovi pohotovostných záloh a vojakovi branných záloh, ktorý bol pri plnení úloh ozbrojených síl vyslaný na služobnú cestu, patrí náhrada výdavkov za služobnú cestu podľa osobitného predpisu.</w:t>
      </w:r>
      <w:r w:rsidRPr="00024AE4">
        <w:rPr>
          <w:rStyle w:val="Odkaznapoznmkupodiarou"/>
          <w:rFonts w:ascii="Times New Roman" w:eastAsia="Times New Roman" w:hAnsi="Times New Roman" w:cs="Times New Roman"/>
          <w:sz w:val="24"/>
          <w:szCs w:val="24"/>
          <w:lang w:eastAsia="sk-SK"/>
        </w:rPr>
        <w:footnoteReference w:id="28"/>
      </w:r>
      <w:r w:rsidRPr="00024AE4">
        <w:rPr>
          <w:rFonts w:ascii="Times New Roman" w:eastAsia="Times New Roman" w:hAnsi="Times New Roman" w:cs="Times New Roman"/>
          <w:sz w:val="24"/>
          <w:szCs w:val="24"/>
          <w:lang w:eastAsia="sk-SK"/>
        </w:rPr>
        <w:t>)</w:t>
      </w:r>
    </w:p>
    <w:p w14:paraId="45F63FDB" w14:textId="77777777" w:rsidR="00D37973" w:rsidRPr="00024AE4" w:rsidRDefault="00D37973" w:rsidP="00D37973">
      <w:pPr>
        <w:spacing w:after="0" w:line="240" w:lineRule="auto"/>
        <w:contextualSpacing/>
        <w:jc w:val="both"/>
        <w:rPr>
          <w:rFonts w:ascii="Times New Roman" w:eastAsia="Times New Roman" w:hAnsi="Times New Roman" w:cs="Times New Roman"/>
          <w:sz w:val="24"/>
          <w:szCs w:val="24"/>
          <w:lang w:eastAsia="sk-SK"/>
        </w:rPr>
      </w:pPr>
    </w:p>
    <w:p w14:paraId="12FC835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(19) Náležitosti vojakov v zálohe vypláca vojenský útvar. </w:t>
      </w:r>
    </w:p>
    <w:p w14:paraId="7C4643D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EA67125" w14:textId="4157AC2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(20) Služobný predpis</w:t>
      </w:r>
      <w:r w:rsidR="005122C2"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upraví</w:t>
      </w:r>
    </w:p>
    <w:p w14:paraId="424F55A8" w14:textId="77777777" w:rsidR="00D37973" w:rsidRPr="00024AE4"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podmienky preukazovania zvýšenia odbornosti a kvalifikácie na účely vyplatenia príspevku za zvýšenie odbornosti a kvalifikácie podľa odseku 9, </w:t>
      </w:r>
    </w:p>
    <w:p w14:paraId="7895F73A" w14:textId="77777777" w:rsidR="00D37973" w:rsidRPr="00024AE4"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podmienky a spôsob vyplácania náležitostí vojakov v zálohe uvedených v odsekoch 9 až 14,</w:t>
      </w:r>
    </w:p>
    <w:p w14:paraId="2C3A6D2C" w14:textId="77777777" w:rsidR="00D37973" w:rsidRPr="00024AE4"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rozsah naturálnych náležitostí poskytovaných podľa odseku 16,</w:t>
      </w:r>
    </w:p>
    <w:p w14:paraId="587B09A0" w14:textId="77777777" w:rsidR="00D37973" w:rsidRPr="00024AE4" w:rsidRDefault="00D37973" w:rsidP="00D37973">
      <w:pPr>
        <w:pStyle w:val="Odsekzoznamu"/>
        <w:numPr>
          <w:ilvl w:val="0"/>
          <w:numId w:val="3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výplatné termíny, v ktorých sa vyplácajú náležitosti vojakov v zálohe podľa odsekov 2 až 18. </w:t>
      </w:r>
    </w:p>
    <w:p w14:paraId="032D1466"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w:t>
      </w:r>
    </w:p>
    <w:p w14:paraId="7374354A" w14:textId="356688C3"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(21) Náležitosti vojakov v zálohe vyplácané podľa tohto zákona sa zaokrúhľujú na celé eur</w:t>
      </w:r>
      <w:r w:rsidR="00E21EB5" w:rsidRPr="00024AE4">
        <w:rPr>
          <w:rFonts w:ascii="Times New Roman" w:eastAsia="Times New Roman" w:hAnsi="Times New Roman" w:cs="Times New Roman"/>
          <w:sz w:val="24"/>
          <w:szCs w:val="24"/>
          <w:lang w:eastAsia="sk-SK"/>
        </w:rPr>
        <w:t>á</w:t>
      </w:r>
      <w:r w:rsidRPr="00024AE4">
        <w:rPr>
          <w:rFonts w:ascii="Times New Roman" w:eastAsia="Times New Roman" w:hAnsi="Times New Roman" w:cs="Times New Roman"/>
          <w:sz w:val="24"/>
          <w:szCs w:val="24"/>
          <w:lang w:eastAsia="sk-SK"/>
        </w:rPr>
        <w:t xml:space="preserve"> nahor.</w:t>
      </w:r>
    </w:p>
    <w:p w14:paraId="4C2D467B"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7FF5AB21"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Druhý oddiel</w:t>
      </w:r>
    </w:p>
    <w:p w14:paraId="0EB31803"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Príprava a použitie vojakov v zálohe</w:t>
      </w:r>
    </w:p>
    <w:p w14:paraId="07ACEADC"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0FBA9D24"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13</w:t>
      </w:r>
    </w:p>
    <w:p w14:paraId="052B2FCB"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Príprava operačných záloh a pohotovostných záloh</w:t>
      </w:r>
    </w:p>
    <w:p w14:paraId="64D53DAF" w14:textId="77777777" w:rsidR="00D37973" w:rsidRPr="00024AE4" w:rsidRDefault="00D37973" w:rsidP="00D37973">
      <w:pPr>
        <w:spacing w:after="0" w:line="240" w:lineRule="auto"/>
        <w:contextualSpacing/>
        <w:jc w:val="center"/>
        <w:rPr>
          <w:rFonts w:ascii="Times New Roman" w:eastAsia="Times New Roman" w:hAnsi="Times New Roman" w:cs="Times New Roman"/>
          <w:sz w:val="24"/>
          <w:szCs w:val="24"/>
          <w:lang w:eastAsia="sk-SK"/>
        </w:rPr>
      </w:pPr>
    </w:p>
    <w:p w14:paraId="63AC5297" w14:textId="4483CEC8"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Príprava vojaka operačných záloh na plnenie úloh ozbrojených síl v rozsahu podľa § 4 ods. 1 a na výkon mimoriadnej služby sa vykonáva pravidelným cvičením v rozsahu </w:t>
      </w:r>
      <w:r w:rsidRPr="00024AE4">
        <w:rPr>
          <w:rFonts w:ascii="Times New Roman" w:eastAsia="Times New Roman" w:hAnsi="Times New Roman" w:cs="Times New Roman"/>
          <w:sz w:val="24"/>
          <w:szCs w:val="24"/>
          <w:lang w:eastAsia="sk-SK"/>
        </w:rPr>
        <w:lastRenderedPageBreak/>
        <w:t>najmenej 20 kalendárnych dní a najviac 30 kalendárnych dní v kalendárnom roku. Pravidelné cvičenie vojaka operačných záloh pozostáva z primárneho výcviku, zdokonaľovacieho výcviku, odborného výcviku, odborného kurzu alebo špecializačného kurzu.</w:t>
      </w:r>
    </w:p>
    <w:p w14:paraId="64E959E6"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672AADBC" w14:textId="2294F47D"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Príprava vojaka pohotovostných záloh na plnenie úloh ozbrojených síl v rozsahu podľa § 5 ods. 1 a vojaka pohotovostných záloh, ktorý nie je príslušníkom zboru alebo príslušníkom finančnej správy</w:t>
      </w:r>
      <w:r w:rsidR="00162E33"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lang w:eastAsia="sk-SK"/>
        </w:rPr>
        <w:t xml:space="preserve"> na výkon mimoriadnej služby sa vykonáva pravidelným cvičením v rozsahu najmenej 20 kalendárnych dní a najviac 30  kalendárnych dní v kalendárnom roku. Pravidelné cvičenie vojaka pohotovostných záloh pozostáva z </w:t>
      </w:r>
      <w:bookmarkStart w:id="13" w:name="_Hlk183506836"/>
      <w:r w:rsidRPr="00024AE4">
        <w:rPr>
          <w:rFonts w:ascii="Times New Roman" w:eastAsia="Times New Roman" w:hAnsi="Times New Roman" w:cs="Times New Roman"/>
          <w:sz w:val="24"/>
          <w:szCs w:val="24"/>
          <w:lang w:eastAsia="sk-SK"/>
        </w:rPr>
        <w:t>primárneho výcviku, zdokonaľovacieho výcviku, odborného výcviku, odborného kurzu alebo špecializačného kurzu</w:t>
      </w:r>
      <w:bookmarkEnd w:id="13"/>
      <w:r w:rsidRPr="00024AE4">
        <w:rPr>
          <w:rFonts w:ascii="Times New Roman" w:eastAsia="Times New Roman" w:hAnsi="Times New Roman" w:cs="Times New Roman"/>
          <w:sz w:val="24"/>
          <w:szCs w:val="24"/>
          <w:lang w:eastAsia="sk-SK"/>
        </w:rPr>
        <w:t>.</w:t>
      </w:r>
    </w:p>
    <w:p w14:paraId="6B57F5B0"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8794C76"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Vojak pohotovostných záloh sa môže na základe žiadosti pripravovať na plnenie úloh vojaka operačných záloh. O žiadosti rozhoduje veliteľ, ktorý vojaka  do pohotovostných záloh zaradil.</w:t>
      </w:r>
    </w:p>
    <w:p w14:paraId="50771785"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3CE1C31" w14:textId="5B7315EC"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Obsah a dĺžku trvania primárneho výcviku, zdokonaľovacieho výcviku, odborného výcviku, odborného kurzu a špecializačného kurzu podľa odsekov 1 a 2 ustanoví služobný predpis.</w:t>
      </w:r>
    </w:p>
    <w:p w14:paraId="151C333C"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75E63772"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Počty vojakov operačných záloh a vojakov pohotovostných záloh a termíny pravidelných cvičení podľa odsekov 1 a 2 určí minister. Termíny pravidelných  cvičení oznámi vojenský útvar vojakovi operačných záloh, vojakovi pohotovostných záloh a jeho zamestnávateľovi najneskôr tri mesiace pred ich vykonaním; to neplatí, ak dôjde k zmene termínu pravidelného cvičenia z dôvodu nahradenia ospravedlnenej neprítomnosti podľa § 18 ods. 3.</w:t>
      </w:r>
    </w:p>
    <w:p w14:paraId="1BEA0887"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7C55DD1C"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14</w:t>
      </w:r>
    </w:p>
    <w:p w14:paraId="0510729D"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Príprava branných záloh</w:t>
      </w:r>
    </w:p>
    <w:p w14:paraId="630992D3"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152A5C9" w14:textId="4AE9EF54"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Príprava vojaka branných záloh na plnenie úloh ozbrojených síl, výkon mimoriadnej služby a plnenie úloh obrany štátu v čase vojny alebo vojnového stavu podľa osobitného predpisu</w:t>
      </w:r>
      <w:r w:rsidR="00CB7833" w:rsidRPr="00024AE4">
        <w:rPr>
          <w:rFonts w:ascii="Times New Roman" w:eastAsia="Times New Roman" w:hAnsi="Times New Roman" w:cs="Times New Roman"/>
          <w:sz w:val="24"/>
          <w:szCs w:val="24"/>
          <w:vertAlign w:val="superscript"/>
          <w:lang w:eastAsia="sk-SK"/>
        </w:rPr>
        <w:t>19</w:t>
      </w:r>
      <w:r w:rsidRPr="00024AE4">
        <w:rPr>
          <w:rFonts w:ascii="Times New Roman" w:eastAsia="Times New Roman" w:hAnsi="Times New Roman" w:cs="Times New Roman"/>
          <w:sz w:val="24"/>
          <w:szCs w:val="24"/>
          <w:lang w:eastAsia="sk-SK"/>
        </w:rPr>
        <w:t>) sa vykonáva výcvikom branných záloh, odbornými seminármi a tematickými cvičeniami v rozsahu najmenej 14 kalendárnych dní.</w:t>
      </w:r>
    </w:p>
    <w:p w14:paraId="5AAED088"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7F82DA4E" w14:textId="691CF7D1"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Obsah a dĺžku trvania výcviku branných záloh, odborných seminárov a tematických cvičení podľa odseku 1 ustanoví služobný predpis.</w:t>
      </w:r>
    </w:p>
    <w:p w14:paraId="59FDD307"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79959492"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Počty vojakov branných záloh a termíny výcviku branných záloh podľa odseku 1 určí minister. Termíny výcviku branných záloh oznámi vojenský útvar vojakovi branných záloh a jeho zamestnávateľovi najneskôr tri mesiace pred ich vykonaním.</w:t>
      </w:r>
    </w:p>
    <w:p w14:paraId="7A71ADDB"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76279E78"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Účasť vojaka branných záloh na výcviku sa na účel povolávania na výkon mimoriadnej služby považuje za účasť na pravidelnom cvičení.</w:t>
      </w:r>
    </w:p>
    <w:p w14:paraId="68F761CB"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756FA0DA"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15</w:t>
      </w:r>
    </w:p>
    <w:p w14:paraId="567AD1EA"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Plnenie úloh ozbrojených síl</w:t>
      </w:r>
    </w:p>
    <w:p w14:paraId="40D3EEA0"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D764A31" w14:textId="3861F72C"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Vojak operačných záloh môže byť v období krízovej situácie</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 xml:space="preserve">povolaný na plnenie úloh ozbrojených síl v rozsahu podľa § 4 ods. 1 na základe rozhodnutia vlády Slovenskej </w:t>
      </w:r>
      <w:r w:rsidRPr="00024AE4">
        <w:rPr>
          <w:rFonts w:ascii="Times New Roman" w:eastAsia="Times New Roman" w:hAnsi="Times New Roman" w:cs="Times New Roman"/>
          <w:sz w:val="24"/>
          <w:szCs w:val="24"/>
          <w:lang w:eastAsia="sk-SK"/>
        </w:rPr>
        <w:lastRenderedPageBreak/>
        <w:t xml:space="preserve">republiky (ďalej len „vláda“) na návrh ministra. Vláda určí počty vojakov operačných záloh a dobu, počas ktorej </w:t>
      </w:r>
      <w:r w:rsidR="00162E33" w:rsidRPr="00024AE4">
        <w:rPr>
          <w:rFonts w:ascii="Times New Roman" w:eastAsia="Times New Roman" w:hAnsi="Times New Roman" w:cs="Times New Roman"/>
          <w:sz w:val="24"/>
          <w:szCs w:val="24"/>
          <w:lang w:eastAsia="sk-SK"/>
        </w:rPr>
        <w:t>majú</w:t>
      </w:r>
      <w:r w:rsidRPr="00024AE4">
        <w:rPr>
          <w:rFonts w:ascii="Times New Roman" w:eastAsia="Times New Roman" w:hAnsi="Times New Roman" w:cs="Times New Roman"/>
          <w:sz w:val="24"/>
          <w:szCs w:val="24"/>
          <w:lang w:eastAsia="sk-SK"/>
        </w:rPr>
        <w:t xml:space="preserve"> plniť úlohy ozbrojených síl. </w:t>
      </w:r>
    </w:p>
    <w:p w14:paraId="5E08FA03"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96C387B"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Vojak operačných záloh podľa § 4 ods. 4, ktorý neukončil primárny výcvik v rámci pravidelného cvičenia podľa § 13 ods. 1 sa na plnenie úloh ozbrojených síl podľa odseku 1 nepovolá.</w:t>
      </w:r>
    </w:p>
    <w:p w14:paraId="67BF9608"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3BEB9875" w14:textId="244539EE"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Vojak operačných záloh podľa odseku 1 plní úlohy ozbrojených síl v rozsahu 30 dní v kalendárnom roku. Vojak operačných záloh sa môže s veliteľom vojenského útvaru dohodnúť na plnení úloh ozbrojených síl aj nad rozsah ustanovený v prvej vete. Do rozsahu plnenia úloh ozbrojených síl podľa prvej vety sa </w:t>
      </w:r>
      <w:r w:rsidR="002B787F" w:rsidRPr="00024AE4">
        <w:rPr>
          <w:rFonts w:ascii="Times New Roman" w:eastAsia="Times New Roman" w:hAnsi="Times New Roman" w:cs="Times New Roman"/>
          <w:sz w:val="24"/>
          <w:szCs w:val="24"/>
          <w:lang w:eastAsia="sk-SK"/>
        </w:rPr>
        <w:t>započítava</w:t>
      </w:r>
      <w:r w:rsidRPr="00024AE4">
        <w:rPr>
          <w:rFonts w:ascii="Times New Roman" w:eastAsia="Times New Roman" w:hAnsi="Times New Roman" w:cs="Times New Roman"/>
          <w:sz w:val="24"/>
          <w:szCs w:val="24"/>
          <w:lang w:eastAsia="sk-SK"/>
        </w:rPr>
        <w:t xml:space="preserve"> aj rozsah pravidelného cvičenia podľa § 13 ods. 1 vykonaného v tom istom kalendárnom roku.</w:t>
      </w:r>
    </w:p>
    <w:p w14:paraId="58449B64"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5B0A31D4"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Vojak pohotovostných záloh, ktorý nie je príslušníkom zboru alebo ozbrojeným príslušníkom finančnej správy, môže byť v období krízovej situácie</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 xml:space="preserve">povolaný na plnenie úloh ozbrojených síl v rozsahu podľa § 5 ods. 1 na základe rozhodnutia vlády na návrh ministra. </w:t>
      </w:r>
    </w:p>
    <w:p w14:paraId="31267E70"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CCD6229"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Vojak pohotovostných záloh, ktorý neukončil primárny výcvik v rámci pravidelného cvičenia podľa § 13 ods. 2 sa na plnenie úloh ozbrojených síl podľa odseku 4 nepovolá a na účasť na riešení krízovej situácie v územnom obvode okresu podľa odseku 6 nevyzve, ak vláda nerozhodne inak.</w:t>
      </w:r>
    </w:p>
    <w:p w14:paraId="5E3B7FB5"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B9F212A"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Ak minister na základe žiadosti okresného úradu vyzve vojakov pohotovostných záloh, ktorí sú príslušníkmi zborov a ozbrojenými príslušníkmi finančnej správy, aby sa zúčastnili na riešení krízovej situácie</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v územnom obvode okresu, vojak pohotovostných záloh, ktorý je príslušníkom zboru alebo ozbrojeným príslušníkom finančnej správy, sa môže zúčastniť na plnení úloh ozbrojených síl v rozsahu podľa § 5 ods. 1.</w:t>
      </w:r>
    </w:p>
    <w:p w14:paraId="12C81D01"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20D738D" w14:textId="0BAEAB1A"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Vojak operačných záloh, ktorému skončil služobný pomer príslušníka Policajného zboru, a vojak pohotovostných záloh, ktorý je v služobnom pomere príslušníka Policajného zboru, môže plniť úlohy </w:t>
      </w:r>
      <w:r w:rsidR="00B0114D" w:rsidRPr="00024AE4">
        <w:rPr>
          <w:rFonts w:ascii="Times New Roman" w:eastAsia="Times New Roman" w:hAnsi="Times New Roman" w:cs="Times New Roman"/>
          <w:sz w:val="24"/>
          <w:szCs w:val="24"/>
          <w:lang w:eastAsia="sk-SK"/>
        </w:rPr>
        <w:t>Ž</w:t>
      </w:r>
      <w:r w:rsidRPr="00024AE4">
        <w:rPr>
          <w:rFonts w:ascii="Times New Roman" w:eastAsia="Times New Roman" w:hAnsi="Times New Roman" w:cs="Times New Roman"/>
          <w:sz w:val="24"/>
          <w:szCs w:val="24"/>
          <w:lang w:eastAsia="sk-SK"/>
        </w:rPr>
        <w:t xml:space="preserve">andárskeho zboru podľa § 22 ods. 1 alebo ods. 2, ak absolvoval primárny výcvik. Do rozsahu pravidelného cvičenia vojaka operačných záloh alebo vojaka pohotovostných záloh podľa § 13 ods. 1 alebo ods. 2 sa započítava aj rozsah plnenia úloh </w:t>
      </w:r>
      <w:r w:rsidR="00B0114D" w:rsidRPr="00024AE4">
        <w:rPr>
          <w:rFonts w:ascii="Times New Roman" w:eastAsia="Times New Roman" w:hAnsi="Times New Roman" w:cs="Times New Roman"/>
          <w:sz w:val="24"/>
          <w:szCs w:val="24"/>
          <w:lang w:eastAsia="sk-SK"/>
        </w:rPr>
        <w:t>Ž</w:t>
      </w:r>
      <w:r w:rsidRPr="00024AE4">
        <w:rPr>
          <w:rFonts w:ascii="Times New Roman" w:eastAsia="Times New Roman" w:hAnsi="Times New Roman" w:cs="Times New Roman"/>
          <w:sz w:val="24"/>
          <w:szCs w:val="24"/>
          <w:lang w:eastAsia="sk-SK"/>
        </w:rPr>
        <w:t>andárskeho zboru podľa § 22 ods. 1 alebo ods. 2 vykonaného v tom istom kalendárnom roku.</w:t>
      </w:r>
    </w:p>
    <w:p w14:paraId="7916A6EF"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750F204C" w14:textId="0B8F484E"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(8) Ak minister na základe žiadosti okresného úradu vyzve vojakov ostatných záloh, ktorí </w:t>
      </w:r>
      <w:r w:rsidR="00C869F9" w:rsidRPr="00024AE4">
        <w:rPr>
          <w:rFonts w:ascii="Times New Roman" w:eastAsia="Times New Roman" w:hAnsi="Times New Roman" w:cs="Times New Roman"/>
          <w:sz w:val="24"/>
          <w:szCs w:val="24"/>
          <w:lang w:eastAsia="sk-SK"/>
        </w:rPr>
        <w:t>ukončili</w:t>
      </w:r>
      <w:r w:rsidRPr="00024AE4">
        <w:rPr>
          <w:rFonts w:ascii="Times New Roman" w:eastAsia="Times New Roman" w:hAnsi="Times New Roman" w:cs="Times New Roman"/>
          <w:sz w:val="24"/>
          <w:szCs w:val="24"/>
          <w:lang w:eastAsia="sk-SK"/>
        </w:rPr>
        <w:t xml:space="preserve"> výcvik branných záloh</w:t>
      </w:r>
      <w:r w:rsidR="00C869F9" w:rsidRPr="00024AE4">
        <w:rPr>
          <w:rFonts w:ascii="Times New Roman" w:eastAsia="Times New Roman" w:hAnsi="Times New Roman" w:cs="Times New Roman"/>
          <w:sz w:val="24"/>
          <w:szCs w:val="24"/>
          <w:lang w:eastAsia="sk-SK"/>
        </w:rPr>
        <w:t>, primárny výcvik podľa § 13 alebo základný vojenský výcvik podľa osobitného predpisu</w:t>
      </w:r>
      <w:r w:rsidRPr="00024AE4">
        <w:rPr>
          <w:rFonts w:ascii="Times New Roman" w:eastAsia="Times New Roman" w:hAnsi="Times New Roman" w:cs="Times New Roman"/>
          <w:sz w:val="24"/>
          <w:szCs w:val="24"/>
          <w:lang w:eastAsia="sk-SK"/>
        </w:rPr>
        <w:t>,</w:t>
      </w:r>
      <w:r w:rsidR="00142C3E" w:rsidRPr="00024AE4">
        <w:rPr>
          <w:rFonts w:ascii="Times New Roman" w:eastAsia="Times New Roman" w:hAnsi="Times New Roman" w:cs="Times New Roman"/>
          <w:sz w:val="24"/>
          <w:szCs w:val="24"/>
          <w:vertAlign w:val="superscript"/>
          <w:lang w:eastAsia="sk-SK"/>
        </w:rPr>
        <w:t>20</w:t>
      </w:r>
      <w:r w:rsidR="00C869F9"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lang w:eastAsia="sk-SK"/>
        </w:rPr>
        <w:t xml:space="preserve"> aby sa zúčastnili na riešení krízovej situácie</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 xml:space="preserve">v územnom obvode okresu, vojak ostatných záloh sa môže zúčastniť na plnení úloh ozbrojených síl v rozsahu </w:t>
      </w:r>
      <w:r w:rsidR="00C50336" w:rsidRPr="00024AE4">
        <w:rPr>
          <w:rFonts w:ascii="Times New Roman" w:eastAsia="Times New Roman" w:hAnsi="Times New Roman" w:cs="Times New Roman"/>
          <w:sz w:val="24"/>
          <w:szCs w:val="24"/>
          <w:lang w:eastAsia="sk-SK"/>
        </w:rPr>
        <w:t>odstraňovania následkov výnimočného stavu alebo núdzového stavu a riešenie mimoriadnych udalostí</w:t>
      </w:r>
      <w:r w:rsidRPr="00024AE4">
        <w:rPr>
          <w:rFonts w:ascii="Times New Roman" w:eastAsia="Times New Roman" w:hAnsi="Times New Roman" w:cs="Times New Roman"/>
          <w:sz w:val="24"/>
          <w:szCs w:val="24"/>
          <w:lang w:eastAsia="sk-SK"/>
        </w:rPr>
        <w:t>.</w:t>
      </w:r>
    </w:p>
    <w:p w14:paraId="6056FF04"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4821C97" w14:textId="175BFB26"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Podrobnosti o povolaní vojakov operačných záloh podľa odseku 1, povolaní vojakov pohotovostných záloh podľa odseku 4 a o vyzvaní vojakov pohotovostných záloh, ktorí sú príslušníkmi zborov a ozbrojenými príslušníkmi finančnej správy podľa odseku  6 a vojakov ostatných záloh podľa odseku 8 určí služobný predpis.</w:t>
      </w:r>
    </w:p>
    <w:p w14:paraId="0E8F820F"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327D2B94" w14:textId="5D1E811A"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w:t>
      </w:r>
      <w:r w:rsidR="00F05DFB" w:rsidRPr="00024AE4">
        <w:rPr>
          <w:rFonts w:ascii="Times New Roman" w:eastAsia="Times New Roman" w:hAnsi="Times New Roman" w:cs="Times New Roman"/>
          <w:sz w:val="24"/>
          <w:szCs w:val="24"/>
          <w:lang w:eastAsia="sk-SK"/>
        </w:rPr>
        <w:t>Pri</w:t>
      </w:r>
      <w:r w:rsidRPr="00024AE4">
        <w:rPr>
          <w:rFonts w:ascii="Times New Roman" w:eastAsia="Times New Roman" w:hAnsi="Times New Roman" w:cs="Times New Roman"/>
          <w:sz w:val="24"/>
          <w:szCs w:val="24"/>
          <w:lang w:eastAsia="sk-SK"/>
        </w:rPr>
        <w:t xml:space="preserve"> vypovedan</w:t>
      </w:r>
      <w:r w:rsidR="00F05DFB" w:rsidRPr="00024AE4">
        <w:rPr>
          <w:rFonts w:ascii="Times New Roman" w:eastAsia="Times New Roman" w:hAnsi="Times New Roman" w:cs="Times New Roman"/>
          <w:sz w:val="24"/>
          <w:szCs w:val="24"/>
          <w:lang w:eastAsia="sk-SK"/>
        </w:rPr>
        <w:t>í</w:t>
      </w:r>
      <w:r w:rsidRPr="00024AE4">
        <w:rPr>
          <w:rFonts w:ascii="Times New Roman" w:eastAsia="Times New Roman" w:hAnsi="Times New Roman" w:cs="Times New Roman"/>
          <w:sz w:val="24"/>
          <w:szCs w:val="24"/>
          <w:lang w:eastAsia="sk-SK"/>
        </w:rPr>
        <w:t xml:space="preserve"> vojny alebo vyhlásen</w:t>
      </w:r>
      <w:r w:rsidR="00F05DFB" w:rsidRPr="00024AE4">
        <w:rPr>
          <w:rFonts w:ascii="Times New Roman" w:eastAsia="Times New Roman" w:hAnsi="Times New Roman" w:cs="Times New Roman"/>
          <w:sz w:val="24"/>
          <w:szCs w:val="24"/>
          <w:lang w:eastAsia="sk-SK"/>
        </w:rPr>
        <w:t>í</w:t>
      </w:r>
      <w:r w:rsidRPr="00024AE4">
        <w:rPr>
          <w:rFonts w:ascii="Times New Roman" w:eastAsia="Times New Roman" w:hAnsi="Times New Roman" w:cs="Times New Roman"/>
          <w:sz w:val="24"/>
          <w:szCs w:val="24"/>
          <w:lang w:eastAsia="sk-SK"/>
        </w:rPr>
        <w:t xml:space="preserve"> vojnového stavu, výnimočného stavu alebo núdzového stavu vojak operačných záloh a vojak pohotovostných záloh pokračuje </w:t>
      </w:r>
      <w:r w:rsidRPr="00024AE4">
        <w:rPr>
          <w:rFonts w:ascii="Times New Roman" w:eastAsia="Times New Roman" w:hAnsi="Times New Roman" w:cs="Times New Roman"/>
          <w:sz w:val="24"/>
          <w:szCs w:val="24"/>
          <w:lang w:eastAsia="sk-SK"/>
        </w:rPr>
        <w:lastRenderedPageBreak/>
        <w:t>v pravidelnom cvičení alebo v plnení úloh ozbrojených síl a vojak branných záloh pokračuje vo výcviku branných záloh, ak mu nebol nariadený výkon mimoriadnej služby.</w:t>
      </w:r>
    </w:p>
    <w:p w14:paraId="06FD941A"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92759EC" w14:textId="08289B6B"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(11) Na činnosti vojaka v zálohe vykonávané počas pravidelného cvičenia podľa § 13 ods. 1 a 2, výcviku branných záloh podľa § 14 ods. 1 a plnenia úloh ozbrojených síl podľa </w:t>
      </w:r>
      <w:r w:rsidR="0075029D" w:rsidRPr="00024AE4">
        <w:rPr>
          <w:rFonts w:ascii="Times New Roman" w:eastAsia="Times New Roman" w:hAnsi="Times New Roman" w:cs="Times New Roman"/>
          <w:sz w:val="24"/>
          <w:szCs w:val="24"/>
          <w:lang w:eastAsia="sk-SK"/>
        </w:rPr>
        <w:t>tohto paragrafu</w:t>
      </w:r>
      <w:r w:rsidRPr="00024AE4">
        <w:rPr>
          <w:rFonts w:ascii="Times New Roman" w:eastAsia="Times New Roman" w:hAnsi="Times New Roman" w:cs="Times New Roman"/>
          <w:sz w:val="24"/>
          <w:szCs w:val="24"/>
          <w:lang w:eastAsia="sk-SK"/>
        </w:rPr>
        <w:t xml:space="preserve"> sa vzťahujú ustanovenia osobitného predpisu upravujúceho bezpečnosť a ochranu zdravia pri práci,</w:t>
      </w:r>
      <w:r w:rsidRPr="00024AE4">
        <w:rPr>
          <w:rStyle w:val="Odkaznapoznmkupodiarou"/>
          <w:rFonts w:ascii="Times New Roman" w:eastAsia="Times New Roman" w:hAnsi="Times New Roman" w:cs="Times New Roman"/>
          <w:sz w:val="24"/>
          <w:szCs w:val="24"/>
          <w:lang w:eastAsia="sk-SK"/>
        </w:rPr>
        <w:footnoteReference w:id="29"/>
      </w:r>
      <w:hyperlink r:id="rId10" w:anchor="poznamky.poznamka-26a" w:tooltip="Odkaz na predpis alebo ustanovenie" w:history="1">
        <w:r w:rsidRPr="00024AE4">
          <w:rPr>
            <w:rFonts w:ascii="Times New Roman" w:eastAsia="Times New Roman" w:hAnsi="Times New Roman" w:cs="Times New Roman"/>
            <w:sz w:val="24"/>
            <w:szCs w:val="24"/>
            <w:lang w:eastAsia="sk-SK"/>
          </w:rPr>
          <w:t>)</w:t>
        </w:r>
      </w:hyperlink>
      <w:r w:rsidRPr="00024AE4">
        <w:rPr>
          <w:rFonts w:ascii="Times New Roman" w:eastAsia="Times New Roman" w:hAnsi="Times New Roman" w:cs="Times New Roman"/>
          <w:sz w:val="24"/>
          <w:szCs w:val="24"/>
          <w:lang w:eastAsia="sk-SK"/>
        </w:rPr>
        <w:t xml:space="preserve"> len ak to technické možnosti zbraní, zbraňových systémov, výzbroje a vojenskej techniky umožňujú. Ak to technické možnosti neumožňujú, veliteľ vojenského útvaru zabezpečí najvyššiu možnú úroveň bezpečnosti a ochrany zdravia.</w:t>
      </w:r>
    </w:p>
    <w:p w14:paraId="05B1A095"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A6A328C"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16</w:t>
      </w:r>
    </w:p>
    <w:p w14:paraId="2721E41A"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bookmarkStart w:id="14" w:name="_Hlk183683445"/>
      <w:r w:rsidRPr="00024AE4">
        <w:rPr>
          <w:rFonts w:ascii="Times New Roman" w:eastAsia="Times New Roman" w:hAnsi="Times New Roman" w:cs="Times New Roman"/>
          <w:b/>
          <w:bCs/>
          <w:sz w:val="24"/>
          <w:szCs w:val="24"/>
          <w:lang w:eastAsia="sk-SK"/>
        </w:rPr>
        <w:t>Spoločné ustanovenia k povolávaniu vojakov v zálohe</w:t>
      </w:r>
      <w:bookmarkEnd w:id="14"/>
    </w:p>
    <w:p w14:paraId="5A38789C"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377D73B" w14:textId="51BFDB35"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Veliteľ vojenského útvaru povoláva vojaka operačných záloh a vojaka pohotovostných záloh na pravidelné cvičenie podľa § 13 ods. 1 a 2 a vojaka branných záloh na výcvik branných záloh podľa § 14 ods. 1 na základe plánu pravidelných cvičení a výcviku branných záloh, ktorý ministerstvo zverejňuje na svojom webovom sídle. Oznámenie o nástupe na pravidelné cvičenie alebo </w:t>
      </w:r>
      <w:r w:rsidR="000D61EB" w:rsidRPr="00024AE4">
        <w:rPr>
          <w:rFonts w:ascii="Times New Roman" w:eastAsia="Times New Roman" w:hAnsi="Times New Roman" w:cs="Times New Roman"/>
          <w:sz w:val="24"/>
          <w:szCs w:val="24"/>
          <w:lang w:eastAsia="sk-SK"/>
        </w:rPr>
        <w:t xml:space="preserve">na </w:t>
      </w:r>
      <w:r w:rsidRPr="00024AE4">
        <w:rPr>
          <w:rFonts w:ascii="Times New Roman" w:eastAsia="Times New Roman" w:hAnsi="Times New Roman" w:cs="Times New Roman"/>
          <w:sz w:val="24"/>
          <w:szCs w:val="24"/>
          <w:lang w:eastAsia="sk-SK"/>
        </w:rPr>
        <w:t>výcvik branných záloh sa vojakovi operačných záloh, vojakovi pohotovostných záloh a vojakovi branných záloh doručuje najmenej 15 kalendárnych dní pred termínom nástupu na pravidelné cvičenie alebo výcvik branných záloh.</w:t>
      </w:r>
    </w:p>
    <w:p w14:paraId="6788D51D"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7649BD8"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Okresný úrad v sídle kraja povoláva vojaka operačných záloh na plnenie úloh ozbrojených síl podľa § 15 ods. 1 a vojaka pohotovostných záloh podľa § 15 ods. 4 doručením oznámenia najneskôr päť kalendárnych dní pred termínom nástupu na plnenie úloh ozbrojených síl. Lehotu na doručenie oznámenia podľa prvej vety možno skrátiť na základe súhlasu vojaka operačných záloh a vojaka pohotovostných záloh. </w:t>
      </w:r>
    </w:p>
    <w:p w14:paraId="39BB6CEF"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664EE0E4"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Veliteľ vojenského útvaru môže nariadiť plnenie úloh ozbrojených síl vojakovi operačných záloh a vojakovi pohotovostných záloh, ktorý sa zúčastňuje pravidelného cvičenia a ktorého možno povolať na plnenie úloh ozbrojených síl podľa § 15 ods. 1 a 4 alebo vyzvať, aby sa zúčastnil na riešení krízovej situácie podľa § 15 ods. 6.</w:t>
      </w:r>
    </w:p>
    <w:p w14:paraId="7B168362"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9BB50C5"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Miesto a čas nástupu na pravidelné cvičenie podľa § 13, výcvik branných záloh podľa § 14 alebo na plnenie úloh ozbrojených síl sa určí v oznámení podľa odsekov 1 a 2.</w:t>
      </w:r>
    </w:p>
    <w:p w14:paraId="12166D50"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16C3E14" w14:textId="3EBE9BB3"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Vojaka pohotovostných záloh, ktorý je príslušníkom zboru alebo ozbrojeným príslušníkom finančnej správy, vyrozumie o výzve podľa § 15 ods. 6 veliteľ vojenského útvaru. Vojak pohotovostných záloh, ktorý je príslušníkom zboru alebo ozbrojeným príslušníkom finančnej správy, na základe vyrozumenia podľa prvej vety veliteľovi vojenského útvaru oznámi, či sa na riešení krízovej situácie zúčastní; ak oznámi, že sa na riešení krízovej situácie zúčastní, veliteľ vojenského útvaru mu doručí oznámenie o mieste a čase nástupu na riešenie krízovej situácie. Podrobnosti o náležitostiach vyrozumenia podľa prvej vety a oznámenia podľa druhej vety ustanoví služobný predpis.</w:t>
      </w:r>
    </w:p>
    <w:p w14:paraId="30963898"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0E05E2F5"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Postup podľa odseku 5 sa rovnako vzťahuje na vyzvanie vojakov ostatných záloh, aby sa zúčastnili na riešení krízovej situácie</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podľa § 15 ods. 8.</w:t>
      </w:r>
    </w:p>
    <w:p w14:paraId="12E097C7"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D2B630E"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(7) Ak sa vojak operačných záloh alebo vojak pohotovostných záloh nemôže dostaviť na pravidelné cvičenie alebo na plnenie úloh ozbrojených síl, je povinný </w:t>
      </w:r>
      <w:bookmarkStart w:id="15" w:name="_Hlk186996479"/>
      <w:r w:rsidRPr="00024AE4">
        <w:rPr>
          <w:rFonts w:ascii="Times New Roman" w:eastAsia="Times New Roman" w:hAnsi="Times New Roman" w:cs="Times New Roman"/>
          <w:sz w:val="24"/>
          <w:szCs w:val="24"/>
          <w:lang w:eastAsia="sk-SK"/>
        </w:rPr>
        <w:t>bezodkladne oznámiť veliteľovi vojenského útvaru dôvod, ktorý mu v tom bráni, a tento dôvod preukázať potvrdením lekára alebo rozhodnutím štátneho orgánu</w:t>
      </w:r>
      <w:bookmarkEnd w:id="15"/>
      <w:r w:rsidRPr="00024AE4">
        <w:rPr>
          <w:rFonts w:ascii="Times New Roman" w:eastAsia="Times New Roman" w:hAnsi="Times New Roman" w:cs="Times New Roman"/>
          <w:sz w:val="24"/>
          <w:szCs w:val="24"/>
          <w:lang w:eastAsia="sk-SK"/>
        </w:rPr>
        <w:t>. Ak sa vojak pohotovostných záloh, ktorý je príslušníkom zboru alebo ozbrojeným príslušníkom finančnej správy, nemôže dostaviť na pravidelné cvičenie alebo na plnenie úloh ozbrojených síl podľa § 15 ods. 6 z dôvodu nevyhnutnosti plnenia úloh príslušníka zboru alebo ozbrojeného príslušníka finančnej správy, je povinný to bezodkladne preukázať veliteľovi vojenského útvaru predložením písomného oznámenia vydaného jeho nadriadeným.</w:t>
      </w:r>
    </w:p>
    <w:p w14:paraId="1483E34C"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2B39641"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(8) Zamestnávateľ je povinný uvoľniť</w:t>
      </w:r>
    </w:p>
    <w:p w14:paraId="5E980591" w14:textId="77777777" w:rsidR="00D37973" w:rsidRPr="00024AE4"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vojaka operačných záloh a vojaka pohotovostných záloh na pravidelné cvičenie; to neplatí pre vojaka pohotovostných záloh, ktorý je príslušníkom zboru alebo ozbrojeným príslušníkom finančnej správy a ktorého neprítomnosť na pravidelnom cvičení bola ospravedlnená podľa § 18 ods. 1 písm. b),</w:t>
      </w:r>
    </w:p>
    <w:p w14:paraId="091A703C" w14:textId="77777777" w:rsidR="00D37973" w:rsidRPr="00024AE4"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vojaka operačných záloh a vojaka pohotovostných záloh na plnenie úloh ozbrojených síl,</w:t>
      </w:r>
    </w:p>
    <w:p w14:paraId="56505821" w14:textId="77777777" w:rsidR="00D37973" w:rsidRPr="00024AE4"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vojaka pohotovostných záloh, ktorý je príslušníkom zboru alebo ozbrojeným príslušníkom finančnej správy, na účasť na riešení krízovej situácie podľa § 15 ods. 6,</w:t>
      </w:r>
    </w:p>
    <w:p w14:paraId="6351DBE1" w14:textId="77777777" w:rsidR="00D37973" w:rsidRPr="00024AE4"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vojaka branných záloh na výcvik branných záloh, odborné semináre a tematické cvičenia,</w:t>
      </w:r>
    </w:p>
    <w:p w14:paraId="566D242C" w14:textId="77777777" w:rsidR="00D37973" w:rsidRPr="00024AE4" w:rsidRDefault="00D37973" w:rsidP="00FB1C9A">
      <w:pPr>
        <w:pStyle w:val="Odsekzoznamu"/>
        <w:numPr>
          <w:ilvl w:val="0"/>
          <w:numId w:val="9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vojaka ostatných záloh na účasť na riešení krízovej situácie podľa § 15 ods. 8.</w:t>
      </w:r>
    </w:p>
    <w:p w14:paraId="3411993B"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2303FD5"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Zamestnanec preukazuje svojmu zamestnávateľovi účasť na pravidelnom cvičení alebo výcviku branných záloh oznámením, ktoré mu zasiela veliteľ vojenského útvaru podľa odseku 1.</w:t>
      </w:r>
    </w:p>
    <w:p w14:paraId="300D883A"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122FD53E"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(10) Zamestnanec preukazuje svojmu zamestnávateľovi účasť na plnení úloh ozbrojených síl oznámením, ktoré mu zasiela okresný úrad v sídle kraja podľa odseku 2 a veliteľ vojenského útvaru podľa odsekov 5 a 6.</w:t>
      </w:r>
    </w:p>
    <w:p w14:paraId="50145987"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37BB7E1D"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17</w:t>
      </w:r>
    </w:p>
    <w:p w14:paraId="2EE1F1DB"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Základné povinnosti vojaka v zálohe a vojenská disciplína</w:t>
      </w:r>
    </w:p>
    <w:p w14:paraId="2D0837CD"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2F5173C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Vojak operačných záloh je povinný</w:t>
      </w:r>
    </w:p>
    <w:p w14:paraId="62D2D3D5" w14:textId="6E6869ED" w:rsidR="00D37973" w:rsidRPr="00024AE4"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oznámiť veliteľovi vojenského útvaru </w:t>
      </w:r>
      <w:r w:rsidR="008C41E0" w:rsidRPr="00024AE4">
        <w:rPr>
          <w:rFonts w:ascii="Times New Roman" w:eastAsia="Times New Roman" w:hAnsi="Times New Roman" w:cs="Times New Roman"/>
          <w:sz w:val="24"/>
          <w:szCs w:val="24"/>
          <w:lang w:eastAsia="sk-SK"/>
        </w:rPr>
        <w:t>skutočnosti</w:t>
      </w:r>
      <w:r w:rsidRPr="00024AE4">
        <w:rPr>
          <w:rFonts w:ascii="Times New Roman" w:eastAsia="Times New Roman" w:hAnsi="Times New Roman" w:cs="Times New Roman"/>
          <w:sz w:val="24"/>
          <w:szCs w:val="24"/>
          <w:lang w:eastAsia="sk-SK"/>
        </w:rPr>
        <w:t xml:space="preserve"> podľa § 4 ods. 2 písm. c), e) a f) alebo ich zmenu,</w:t>
      </w:r>
    </w:p>
    <w:p w14:paraId="4D1583F8" w14:textId="77777777" w:rsidR="00D37973" w:rsidRPr="00024AE4"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oznámiť veliteľovi vojenského útvaru zmenu zdravotného stavu, ktorá znemožňuje jeho účasť na pravidelnom cvičení podľa § 13 ods. 1 alebo na plnení úloh ozbrojených síl podľa § 15 ods. 1,</w:t>
      </w:r>
    </w:p>
    <w:p w14:paraId="4D74A905" w14:textId="4CA422B6" w:rsidR="00D37973" w:rsidRPr="00024AE4"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oznámiť veliteľovi vojenského útvaru skutočnosti, na základe ktorých prestal spĺňať podmienky na zaradenie do operačných záloh podľa § 4 ods. 2 písm. g), i) alebo písm. j), </w:t>
      </w:r>
    </w:p>
    <w:p w14:paraId="0F84FC30" w14:textId="203E0058" w:rsidR="00D37973" w:rsidRPr="00024AE4"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dostaviť sa v určený deň a hodinu na miesto pravidelného cvičenia určené v oznámení podľa § 16 ods. 1 alebo</w:t>
      </w:r>
      <w:r w:rsidR="00C47E4B" w:rsidRPr="00024AE4">
        <w:rPr>
          <w:rFonts w:ascii="Times New Roman" w:eastAsia="Times New Roman" w:hAnsi="Times New Roman" w:cs="Times New Roman"/>
          <w:sz w:val="24"/>
          <w:szCs w:val="24"/>
          <w:lang w:eastAsia="sk-SK"/>
        </w:rPr>
        <w:t xml:space="preserve"> na</w:t>
      </w:r>
      <w:r w:rsidRPr="00024AE4">
        <w:rPr>
          <w:rFonts w:ascii="Times New Roman" w:eastAsia="Times New Roman" w:hAnsi="Times New Roman" w:cs="Times New Roman"/>
          <w:sz w:val="24"/>
          <w:szCs w:val="24"/>
          <w:lang w:eastAsia="sk-SK"/>
        </w:rPr>
        <w:t xml:space="preserve"> miesto plnenia úloh ozbrojených síl určené v oznámení podľa §</w:t>
      </w:r>
      <w:r w:rsidR="00C47E4B"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16</w:t>
      </w:r>
      <w:r w:rsidR="00C47E4B"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ods.</w:t>
      </w:r>
      <w:r w:rsidR="00C47E4B"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2,</w:t>
      </w:r>
    </w:p>
    <w:p w14:paraId="7BCB68F8" w14:textId="7602F6CD" w:rsidR="00D37973" w:rsidRPr="00024AE4" w:rsidRDefault="00D37973" w:rsidP="00D37973">
      <w:pPr>
        <w:pStyle w:val="Odsekzoznamu"/>
        <w:numPr>
          <w:ilvl w:val="0"/>
          <w:numId w:val="3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byť pripravený na plnenie úloh ozbrojených síl podľa § 15 v rámci pohotovosti počas 10 pracovných dní v kalendárnom roku rozvrhnutých na základe dohody s veliteľom vojenského útvaru, pre ktorý </w:t>
      </w:r>
      <w:r w:rsidR="0042078B" w:rsidRPr="00024AE4">
        <w:rPr>
          <w:rFonts w:ascii="Times New Roman" w:eastAsia="Times New Roman" w:hAnsi="Times New Roman" w:cs="Times New Roman"/>
          <w:sz w:val="24"/>
          <w:szCs w:val="24"/>
          <w:lang w:eastAsia="sk-SK"/>
        </w:rPr>
        <w:t>je</w:t>
      </w:r>
      <w:r w:rsidRPr="00024AE4">
        <w:rPr>
          <w:rFonts w:ascii="Times New Roman" w:eastAsia="Times New Roman" w:hAnsi="Times New Roman" w:cs="Times New Roman"/>
          <w:sz w:val="24"/>
          <w:szCs w:val="24"/>
          <w:lang w:eastAsia="sk-SK"/>
        </w:rPr>
        <w:t xml:space="preserve"> vojak operačných záloh pripravovaný. </w:t>
      </w:r>
    </w:p>
    <w:p w14:paraId="4586E063" w14:textId="77777777" w:rsidR="00D37973" w:rsidRPr="00024AE4" w:rsidRDefault="00D37973" w:rsidP="00D37973">
      <w:pPr>
        <w:pStyle w:val="Odsekzoznamu"/>
        <w:spacing w:after="0" w:line="240" w:lineRule="auto"/>
        <w:jc w:val="both"/>
        <w:rPr>
          <w:rFonts w:ascii="Times New Roman" w:eastAsia="Times New Roman" w:hAnsi="Times New Roman" w:cs="Times New Roman"/>
          <w:sz w:val="24"/>
          <w:szCs w:val="24"/>
          <w:lang w:eastAsia="sk-SK"/>
        </w:rPr>
      </w:pPr>
    </w:p>
    <w:p w14:paraId="625B1E30" w14:textId="77777777" w:rsidR="00D37973" w:rsidRPr="00024AE4" w:rsidRDefault="00D37973" w:rsidP="00D37973">
      <w:pPr>
        <w:pStyle w:val="Odsekzoznamu"/>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Vojak pohotovostných záloh je povinný</w:t>
      </w:r>
    </w:p>
    <w:p w14:paraId="5CA20AAD" w14:textId="20E04DC2" w:rsidR="00D37973" w:rsidRPr="00024AE4"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bookmarkStart w:id="16" w:name="_Hlk183764716"/>
      <w:r w:rsidRPr="00024AE4">
        <w:rPr>
          <w:rFonts w:ascii="Times New Roman" w:eastAsia="Times New Roman" w:hAnsi="Times New Roman" w:cs="Times New Roman"/>
          <w:sz w:val="24"/>
          <w:szCs w:val="24"/>
          <w:lang w:eastAsia="sk-SK"/>
        </w:rPr>
        <w:t xml:space="preserve">oznámiť veliteľovi vojenského útvaru </w:t>
      </w:r>
      <w:r w:rsidR="008C41E0" w:rsidRPr="00024AE4">
        <w:rPr>
          <w:rFonts w:ascii="Times New Roman" w:eastAsia="Times New Roman" w:hAnsi="Times New Roman" w:cs="Times New Roman"/>
          <w:sz w:val="24"/>
          <w:szCs w:val="24"/>
          <w:lang w:eastAsia="sk-SK"/>
        </w:rPr>
        <w:t>skutočnosti</w:t>
      </w:r>
      <w:r w:rsidRPr="00024AE4">
        <w:rPr>
          <w:rFonts w:ascii="Times New Roman" w:eastAsia="Times New Roman" w:hAnsi="Times New Roman" w:cs="Times New Roman"/>
          <w:sz w:val="24"/>
          <w:szCs w:val="24"/>
          <w:lang w:eastAsia="sk-SK"/>
        </w:rPr>
        <w:t xml:space="preserve"> podľa § 4 ods. 2 písm. c), e) a f) alebo ich zmenu,</w:t>
      </w:r>
    </w:p>
    <w:bookmarkEnd w:id="16"/>
    <w:p w14:paraId="4F80769F" w14:textId="77777777" w:rsidR="00D37973" w:rsidRPr="00024AE4"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oznámiť veliteľovi vojenského útvaru zmenu zdravotného stavu, ktorá znemožňuje jeho účasť na pravidelnom cvičení podľa § 13 ods. 2 alebo na plnení úloh ozbrojených síl podľa § 15 ods. 4 a 6,</w:t>
      </w:r>
    </w:p>
    <w:p w14:paraId="0E53A18F" w14:textId="77777777" w:rsidR="00D37973" w:rsidRPr="00024AE4"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oznámiť veliteľovi vojenského útvaru skončenie jeho služobného pomeru príslušníka zboru alebo ozbrojeného príslušníka finančnej správy,</w:t>
      </w:r>
      <w:r w:rsidRPr="00024AE4">
        <w:rPr>
          <w:rStyle w:val="Odkaznapoznmkupodiarou"/>
          <w:rFonts w:ascii="Times New Roman" w:eastAsia="Times New Roman" w:hAnsi="Times New Roman" w:cs="Times New Roman"/>
          <w:sz w:val="24"/>
          <w:szCs w:val="24"/>
          <w:lang w:eastAsia="sk-SK"/>
        </w:rPr>
        <w:footnoteReference w:id="30"/>
      </w:r>
      <w:r w:rsidRPr="00024AE4">
        <w:rPr>
          <w:rFonts w:ascii="Times New Roman" w:eastAsia="Times New Roman" w:hAnsi="Times New Roman" w:cs="Times New Roman"/>
          <w:sz w:val="24"/>
          <w:szCs w:val="24"/>
          <w:lang w:eastAsia="sk-SK"/>
        </w:rPr>
        <w:t>)</w:t>
      </w:r>
    </w:p>
    <w:p w14:paraId="39699EBA" w14:textId="1B361A1F" w:rsidR="00D37973" w:rsidRPr="00024AE4"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dostaviť sa v určený deň a hodinu na miesto pravidelného cvičenia určené v oznámení podľa § 16 ods. 1 alebo </w:t>
      </w:r>
      <w:r w:rsidR="00C47E4B" w:rsidRPr="00024AE4">
        <w:rPr>
          <w:rFonts w:ascii="Times New Roman" w:eastAsia="Times New Roman" w:hAnsi="Times New Roman" w:cs="Times New Roman"/>
          <w:sz w:val="24"/>
          <w:szCs w:val="24"/>
          <w:lang w:eastAsia="sk-SK"/>
        </w:rPr>
        <w:t xml:space="preserve">na </w:t>
      </w:r>
      <w:r w:rsidRPr="00024AE4">
        <w:rPr>
          <w:rFonts w:ascii="Times New Roman" w:eastAsia="Times New Roman" w:hAnsi="Times New Roman" w:cs="Times New Roman"/>
          <w:sz w:val="24"/>
          <w:szCs w:val="24"/>
          <w:lang w:eastAsia="sk-SK"/>
        </w:rPr>
        <w:t>miesto plnenia úloh ozbrojených síl určené v oznámení podľa §</w:t>
      </w:r>
      <w:r w:rsidR="00C47E4B"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16</w:t>
      </w:r>
      <w:r w:rsidR="00C47E4B"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ods.</w:t>
      </w:r>
      <w:r w:rsidR="00C47E4B"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2,</w:t>
      </w:r>
    </w:p>
    <w:p w14:paraId="23FB0CC1" w14:textId="52047151" w:rsidR="00D37973" w:rsidRPr="00024AE4" w:rsidRDefault="00D37973" w:rsidP="00D37973">
      <w:pPr>
        <w:pStyle w:val="Odsekzoznamu"/>
        <w:numPr>
          <w:ilvl w:val="0"/>
          <w:numId w:val="4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byť pripravený na plnenie úloh ozbrojených síl podľa § 15 v rámci pohotovosti počas 10 pracovných dní v kalendárnom roku rozvrhnutých na základe dohody s veliteľom vojenského útvaru, pre ktorý </w:t>
      </w:r>
      <w:r w:rsidR="0042078B" w:rsidRPr="00024AE4">
        <w:rPr>
          <w:rFonts w:ascii="Times New Roman" w:eastAsia="Times New Roman" w:hAnsi="Times New Roman" w:cs="Times New Roman"/>
          <w:sz w:val="24"/>
          <w:szCs w:val="24"/>
          <w:lang w:eastAsia="sk-SK"/>
        </w:rPr>
        <w:t>je</w:t>
      </w:r>
      <w:r w:rsidRPr="00024AE4">
        <w:rPr>
          <w:rFonts w:ascii="Times New Roman" w:eastAsia="Times New Roman" w:hAnsi="Times New Roman" w:cs="Times New Roman"/>
          <w:sz w:val="24"/>
          <w:szCs w:val="24"/>
          <w:lang w:eastAsia="sk-SK"/>
        </w:rPr>
        <w:t xml:space="preserve"> vojak pohotovostných záloh pripravovaný.</w:t>
      </w:r>
    </w:p>
    <w:p w14:paraId="71251104" w14:textId="77777777" w:rsidR="00D37973" w:rsidRPr="00024AE4" w:rsidRDefault="00D37973" w:rsidP="00D37973">
      <w:pPr>
        <w:pStyle w:val="Odsekzoznamu"/>
        <w:spacing w:after="0" w:line="240" w:lineRule="auto"/>
        <w:jc w:val="both"/>
        <w:rPr>
          <w:rFonts w:ascii="Times New Roman" w:eastAsia="Times New Roman" w:hAnsi="Times New Roman" w:cs="Times New Roman"/>
          <w:sz w:val="24"/>
          <w:szCs w:val="24"/>
          <w:lang w:eastAsia="sk-SK"/>
        </w:rPr>
      </w:pPr>
    </w:p>
    <w:p w14:paraId="360ABC8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Vojak branných záloh je povinný dostaviť sa v určený deň a hodinu na miesto výcviku branných záloh určené v oznámení podľa § 16 ods. 1.</w:t>
      </w:r>
    </w:p>
    <w:p w14:paraId="54EFDE2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12AB78B" w14:textId="7873C2FC" w:rsidR="00D37973" w:rsidRPr="00024AE4"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Veliteľ vojenského útvaru môže evidovať údaje podľa § 9 ods. </w:t>
      </w:r>
      <w:r w:rsidR="00613578" w:rsidRPr="00024AE4">
        <w:rPr>
          <w:rFonts w:ascii="Times New Roman" w:eastAsia="Times New Roman" w:hAnsi="Times New Roman" w:cs="Times New Roman"/>
          <w:sz w:val="24"/>
          <w:szCs w:val="24"/>
          <w:lang w:eastAsia="sk-SK"/>
        </w:rPr>
        <w:t>10</w:t>
      </w:r>
      <w:r w:rsidRPr="00024AE4">
        <w:rPr>
          <w:rFonts w:ascii="Times New Roman" w:eastAsia="Times New Roman" w:hAnsi="Times New Roman" w:cs="Times New Roman"/>
          <w:sz w:val="24"/>
          <w:szCs w:val="24"/>
          <w:lang w:eastAsia="sk-SK"/>
        </w:rPr>
        <w:t xml:space="preserve"> písm. a) až c) a e) a kontaktné údaje, ak vojak branných záloh na tento účel udelí veliteľovi vojenského útvaru súhlas </w:t>
      </w:r>
      <w:r w:rsidR="00713E89" w:rsidRPr="00024AE4">
        <w:rPr>
          <w:rFonts w:ascii="Times New Roman" w:eastAsia="Times New Roman" w:hAnsi="Times New Roman" w:cs="Times New Roman"/>
          <w:sz w:val="24"/>
          <w:szCs w:val="24"/>
          <w:lang w:eastAsia="sk-SK"/>
        </w:rPr>
        <w:t>so spracúvaním</w:t>
      </w:r>
      <w:r w:rsidRPr="00024AE4">
        <w:rPr>
          <w:rFonts w:ascii="Times New Roman" w:eastAsia="Times New Roman" w:hAnsi="Times New Roman" w:cs="Times New Roman"/>
          <w:sz w:val="24"/>
          <w:szCs w:val="24"/>
          <w:lang w:eastAsia="sk-SK"/>
        </w:rPr>
        <w:t xml:space="preserve"> podľa osobitného predpisu.</w:t>
      </w:r>
      <w:r w:rsidRPr="00024AE4">
        <w:rPr>
          <w:rStyle w:val="Odkaznapoznmkupodiarou"/>
          <w:rFonts w:ascii="Times New Roman" w:eastAsia="Times New Roman" w:hAnsi="Times New Roman" w:cs="Times New Roman"/>
          <w:sz w:val="24"/>
          <w:szCs w:val="24"/>
          <w:lang w:eastAsia="sk-SK"/>
        </w:rPr>
        <w:footnoteReference w:id="31"/>
      </w:r>
      <w:r w:rsidRPr="00024AE4">
        <w:rPr>
          <w:rFonts w:ascii="Times New Roman" w:eastAsia="Times New Roman" w:hAnsi="Times New Roman" w:cs="Times New Roman"/>
          <w:sz w:val="24"/>
          <w:szCs w:val="24"/>
          <w:lang w:eastAsia="sk-SK"/>
        </w:rPr>
        <w:t xml:space="preserve">) Ak vojak branných záloh udelí súhlas </w:t>
      </w:r>
      <w:r w:rsidR="00713E89" w:rsidRPr="00024AE4">
        <w:rPr>
          <w:rFonts w:ascii="Times New Roman" w:eastAsia="Times New Roman" w:hAnsi="Times New Roman" w:cs="Times New Roman"/>
          <w:sz w:val="24"/>
          <w:szCs w:val="24"/>
          <w:lang w:eastAsia="sk-SK"/>
        </w:rPr>
        <w:t>so spracúvaním</w:t>
      </w:r>
      <w:r w:rsidRPr="00024AE4">
        <w:rPr>
          <w:rFonts w:ascii="Times New Roman" w:eastAsia="Times New Roman" w:hAnsi="Times New Roman" w:cs="Times New Roman"/>
          <w:sz w:val="24"/>
          <w:szCs w:val="24"/>
          <w:lang w:eastAsia="sk-SK"/>
        </w:rPr>
        <w:t xml:space="preserve"> údajov podľa prvej vety, je povinný oznámiť veliteľovi vojenského útvaru zmenu týchto údajov.</w:t>
      </w:r>
    </w:p>
    <w:p w14:paraId="2ED01182" w14:textId="77777777" w:rsidR="00D37973" w:rsidRPr="00024AE4"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p>
    <w:p w14:paraId="7F3C8309" w14:textId="77777777" w:rsidR="00D37973" w:rsidRPr="00024AE4"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Vojak ostatných záloh, ktorý absolvoval výcvik branných záloh a ktorý veliteľovi vojenského útvaru podľa § 16 ods. 5 a 6 oznámi, že sa zúčastní na riešení krízovej situácie, je povinný dostaviť sa v určený deň a hodinu na miesto nástupu na riešenie krízovej situácie určené v oznámení podľa § 16 ods. 5 a 6.</w:t>
      </w:r>
    </w:p>
    <w:p w14:paraId="4F7BF62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19F99E0" w14:textId="3167F30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Podrobnosti o spôsobe vyrozumenia a plnení úloh vyplývajúcich z pohotovosti vojaka operačných záloh a vojaka pohotovostných záloh ustanoví služobný predpis.</w:t>
      </w:r>
    </w:p>
    <w:p w14:paraId="42DF0070"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020AF4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Vojak v zálohe </w:t>
      </w:r>
      <w:bookmarkStart w:id="17" w:name="_Hlk186996858"/>
      <w:r w:rsidRPr="00024AE4">
        <w:rPr>
          <w:rFonts w:ascii="Times New Roman" w:eastAsia="Times New Roman" w:hAnsi="Times New Roman" w:cs="Times New Roman"/>
          <w:sz w:val="24"/>
          <w:szCs w:val="24"/>
          <w:lang w:eastAsia="sk-SK"/>
        </w:rPr>
        <w:t>počas pravidelného cvičenia, výcviku branných záloh a plnenia úloh ozbrojených síl</w:t>
      </w:r>
      <w:bookmarkEnd w:id="17"/>
      <w:r w:rsidRPr="00024AE4">
        <w:rPr>
          <w:rFonts w:ascii="Times New Roman" w:eastAsia="Times New Roman" w:hAnsi="Times New Roman" w:cs="Times New Roman"/>
          <w:sz w:val="24"/>
          <w:szCs w:val="24"/>
          <w:lang w:eastAsia="sk-SK"/>
        </w:rPr>
        <w:t xml:space="preserve"> je povinný </w:t>
      </w:r>
    </w:p>
    <w:p w14:paraId="00F090BC" w14:textId="77777777" w:rsidR="00D37973" w:rsidRPr="00024AE4"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dodržiavať vojenskú disciplínu, </w:t>
      </w:r>
    </w:p>
    <w:p w14:paraId="27ED2549" w14:textId="77777777" w:rsidR="00D37973" w:rsidRPr="00024AE4"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zdržať sa konania, ktoré by mohlo narušiť vážnosť ozbrojených síl alebo ohroziť dôveru v ozbrojené sily, </w:t>
      </w:r>
    </w:p>
    <w:p w14:paraId="4FBC3114" w14:textId="3EB75F94" w:rsidR="00D37973" w:rsidRPr="00024AE4"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dodržiavať predpisy o bezpečnosti a ochrane zdravia pri práci,</w:t>
      </w:r>
      <w:r w:rsidR="008D3AD2" w:rsidRPr="00024AE4">
        <w:rPr>
          <w:rFonts w:ascii="Times New Roman" w:eastAsia="Times New Roman" w:hAnsi="Times New Roman" w:cs="Times New Roman"/>
          <w:sz w:val="24"/>
          <w:szCs w:val="24"/>
          <w:lang w:eastAsia="sk-SK"/>
        </w:rPr>
        <w:t xml:space="preserve"> ak v § 15 ods. 11 nie je ustanovené inak,</w:t>
      </w:r>
    </w:p>
    <w:p w14:paraId="01B3BD56" w14:textId="77777777" w:rsidR="00D37973" w:rsidRPr="00024AE4" w:rsidRDefault="00D37973" w:rsidP="00D37973">
      <w:pPr>
        <w:pStyle w:val="Odsekzoznamu"/>
        <w:numPr>
          <w:ilvl w:val="0"/>
          <w:numId w:val="3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podrobiť sa vo vojenskom útvare vstupnej lekárskej prehliadke a výstupnej lekárskej prehliadke. </w:t>
      </w:r>
    </w:p>
    <w:p w14:paraId="6773436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BED212E" w14:textId="010A8060"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(8) Vojak v zálohe počas pravidelného cvičenia, výcviku branných záloh a plnenia úloh ozbrojených síl podlieha disciplinárnej právomoci veliteľa vojenského útvaru; tým nie je dotknuté ukladanie disciplinárnych opatrení podľa osobitn</w:t>
      </w:r>
      <w:r w:rsidR="00FD02B9" w:rsidRPr="00024AE4">
        <w:rPr>
          <w:rFonts w:ascii="Times New Roman" w:eastAsia="Times New Roman" w:hAnsi="Times New Roman" w:cs="Times New Roman"/>
          <w:sz w:val="24"/>
          <w:szCs w:val="24"/>
          <w:lang w:eastAsia="sk-SK"/>
        </w:rPr>
        <w:t>ých</w:t>
      </w:r>
      <w:r w:rsidRPr="00024AE4">
        <w:rPr>
          <w:rFonts w:ascii="Times New Roman" w:eastAsia="Times New Roman" w:hAnsi="Times New Roman" w:cs="Times New Roman"/>
          <w:sz w:val="24"/>
          <w:szCs w:val="24"/>
          <w:lang w:eastAsia="sk-SK"/>
        </w:rPr>
        <w:t xml:space="preserve"> predpis</w:t>
      </w:r>
      <w:r w:rsidR="00FD02B9" w:rsidRPr="00024AE4">
        <w:rPr>
          <w:rFonts w:ascii="Times New Roman" w:eastAsia="Times New Roman" w:hAnsi="Times New Roman" w:cs="Times New Roman"/>
          <w:sz w:val="24"/>
          <w:szCs w:val="24"/>
          <w:lang w:eastAsia="sk-SK"/>
        </w:rPr>
        <w:t>ov</w:t>
      </w:r>
      <w:r w:rsidRPr="00024AE4">
        <w:rPr>
          <w:rFonts w:ascii="Times New Roman" w:eastAsia="Times New Roman" w:hAnsi="Times New Roman" w:cs="Times New Roman"/>
          <w:sz w:val="24"/>
          <w:szCs w:val="24"/>
          <w:lang w:eastAsia="sk-SK"/>
        </w:rPr>
        <w:t>,</w:t>
      </w:r>
      <w:r w:rsidRPr="00024AE4">
        <w:rPr>
          <w:rStyle w:val="Odkaznapoznmkupodiarou"/>
          <w:rFonts w:ascii="Times New Roman" w:eastAsia="Times New Roman" w:hAnsi="Times New Roman" w:cs="Times New Roman"/>
          <w:sz w:val="24"/>
          <w:szCs w:val="24"/>
          <w:lang w:eastAsia="sk-SK"/>
        </w:rPr>
        <w:footnoteReference w:id="32"/>
      </w:r>
      <w:r w:rsidRPr="00024AE4">
        <w:rPr>
          <w:rFonts w:ascii="Times New Roman" w:eastAsia="Times New Roman" w:hAnsi="Times New Roman" w:cs="Times New Roman"/>
          <w:sz w:val="24"/>
          <w:szCs w:val="24"/>
          <w:lang w:eastAsia="sk-SK"/>
        </w:rPr>
        <w:t xml:space="preserve">) ak ide o vojaka v zálohe, ktorý je príslušníkom zboru alebo ozbrojeným príslušníkom finančnej správy. O uložení </w:t>
      </w:r>
      <w:r w:rsidRPr="00024AE4">
        <w:rPr>
          <w:rFonts w:ascii="Times New Roman" w:eastAsia="Times New Roman" w:hAnsi="Times New Roman" w:cs="Times New Roman"/>
          <w:sz w:val="24"/>
          <w:szCs w:val="24"/>
          <w:lang w:eastAsia="sk-SK"/>
        </w:rPr>
        <w:lastRenderedPageBreak/>
        <w:t xml:space="preserve">disciplinárneho opatrenia a o udelení disciplinárnej odmeny rozhoduje veliteľ vojenského útvaru disciplinárnym rozkazom. </w:t>
      </w:r>
    </w:p>
    <w:p w14:paraId="631EC7F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EEB0C6E" w14:textId="103ED04D"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Disciplinárne opatrenie možno uložiť, ak sa preukázalo, že vojak v zálohe spáchal</w:t>
      </w:r>
      <w:r w:rsidR="00AE0FEF" w:rsidRPr="00024AE4">
        <w:rPr>
          <w:rFonts w:ascii="Times New Roman" w:eastAsia="Times New Roman" w:hAnsi="Times New Roman" w:cs="Times New Roman"/>
          <w:sz w:val="24"/>
          <w:szCs w:val="24"/>
          <w:lang w:eastAsia="sk-SK"/>
        </w:rPr>
        <w:t> disciplinárne previnenie</w:t>
      </w:r>
      <w:r w:rsidRPr="00024AE4">
        <w:rPr>
          <w:rFonts w:ascii="Times New Roman" w:eastAsia="Times New Roman" w:hAnsi="Times New Roman" w:cs="Times New Roman"/>
          <w:sz w:val="24"/>
          <w:szCs w:val="24"/>
          <w:lang w:eastAsia="sk-SK"/>
        </w:rPr>
        <w:t>, a na nápravu a obnovenie vojenskej disciplíny za menej závažné konanie nepostačuje prerokovanie disciplinárneho previnenia. Za disciplinárne previnenie možno vojakovi v zálohe uložiť disciplinárne opatrenie, ktorým je písomné pokarhanie. Písomné pokarhanie možno vojakovi v zálohe uložiť aj opakovane.</w:t>
      </w:r>
    </w:p>
    <w:p w14:paraId="0A48916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D000F04" w14:textId="765578F1"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Na </w:t>
      </w:r>
      <w:r w:rsidR="00AE0FEF" w:rsidRPr="00024AE4">
        <w:rPr>
          <w:rFonts w:ascii="Times New Roman" w:eastAsia="Times New Roman" w:hAnsi="Times New Roman" w:cs="Times New Roman"/>
          <w:sz w:val="24"/>
          <w:szCs w:val="24"/>
          <w:lang w:eastAsia="sk-SK"/>
        </w:rPr>
        <w:t xml:space="preserve">porušenie </w:t>
      </w:r>
      <w:r w:rsidRPr="00024AE4">
        <w:rPr>
          <w:rFonts w:ascii="Times New Roman" w:eastAsia="Times New Roman" w:hAnsi="Times New Roman" w:cs="Times New Roman"/>
          <w:sz w:val="24"/>
          <w:szCs w:val="24"/>
          <w:lang w:eastAsia="sk-SK"/>
        </w:rPr>
        <w:t>vojensk</w:t>
      </w:r>
      <w:r w:rsidR="00AE0FEF" w:rsidRPr="00024AE4">
        <w:rPr>
          <w:rFonts w:ascii="Times New Roman" w:eastAsia="Times New Roman" w:hAnsi="Times New Roman" w:cs="Times New Roman"/>
          <w:sz w:val="24"/>
          <w:szCs w:val="24"/>
          <w:lang w:eastAsia="sk-SK"/>
        </w:rPr>
        <w:t>ej</w:t>
      </w:r>
      <w:r w:rsidRPr="00024AE4">
        <w:rPr>
          <w:rFonts w:ascii="Times New Roman" w:eastAsia="Times New Roman" w:hAnsi="Times New Roman" w:cs="Times New Roman"/>
          <w:sz w:val="24"/>
          <w:szCs w:val="24"/>
          <w:lang w:eastAsia="sk-SK"/>
        </w:rPr>
        <w:t xml:space="preserve"> disciplín</w:t>
      </w:r>
      <w:r w:rsidR="00AE0FEF" w:rsidRPr="00024AE4">
        <w:rPr>
          <w:rFonts w:ascii="Times New Roman" w:eastAsia="Times New Roman" w:hAnsi="Times New Roman" w:cs="Times New Roman"/>
          <w:sz w:val="24"/>
          <w:szCs w:val="24"/>
          <w:lang w:eastAsia="sk-SK"/>
        </w:rPr>
        <w:t>y</w:t>
      </w:r>
      <w:r w:rsidRPr="00024AE4">
        <w:rPr>
          <w:rFonts w:ascii="Times New Roman" w:eastAsia="Times New Roman" w:hAnsi="Times New Roman" w:cs="Times New Roman"/>
          <w:sz w:val="24"/>
          <w:szCs w:val="24"/>
          <w:lang w:eastAsia="sk-SK"/>
        </w:rPr>
        <w:t>, rozkazné konanie a disciplinárne konanie sa primerane použijú ustanovenia osobitného predpisu.</w:t>
      </w:r>
      <w:r w:rsidRPr="00024AE4">
        <w:rPr>
          <w:rStyle w:val="Odkaznapoznmkupodiarou"/>
          <w:rFonts w:ascii="Times New Roman" w:eastAsia="Times New Roman" w:hAnsi="Times New Roman" w:cs="Times New Roman"/>
          <w:sz w:val="24"/>
          <w:szCs w:val="24"/>
          <w:lang w:eastAsia="sk-SK"/>
        </w:rPr>
        <w:footnoteReference w:id="33"/>
      </w:r>
      <w:r w:rsidRPr="00024AE4">
        <w:rPr>
          <w:rFonts w:ascii="Times New Roman" w:eastAsia="Times New Roman" w:hAnsi="Times New Roman" w:cs="Times New Roman"/>
          <w:sz w:val="24"/>
          <w:szCs w:val="24"/>
          <w:lang w:eastAsia="sk-SK"/>
        </w:rPr>
        <w:t>)</w:t>
      </w:r>
    </w:p>
    <w:p w14:paraId="264CCF11"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6BB08502"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18</w:t>
      </w:r>
    </w:p>
    <w:p w14:paraId="6DEB82A7" w14:textId="77777777" w:rsidR="00D37973" w:rsidRPr="00024AE4" w:rsidRDefault="00D37973" w:rsidP="00D37973">
      <w:pPr>
        <w:spacing w:after="0" w:line="240" w:lineRule="auto"/>
        <w:contextualSpacing/>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Neprítomnosť počas prípravy a plnenia úloh ozbrojených síl</w:t>
      </w:r>
    </w:p>
    <w:p w14:paraId="7F003447" w14:textId="77777777" w:rsidR="00D37973" w:rsidRPr="00024AE4" w:rsidRDefault="00D37973" w:rsidP="00D37973">
      <w:pPr>
        <w:spacing w:after="0" w:line="240" w:lineRule="auto"/>
        <w:ind w:firstLine="709"/>
        <w:contextualSpacing/>
        <w:jc w:val="both"/>
        <w:rPr>
          <w:rFonts w:ascii="Times New Roman" w:eastAsia="Times New Roman" w:hAnsi="Times New Roman" w:cs="Times New Roman"/>
          <w:sz w:val="24"/>
          <w:szCs w:val="24"/>
          <w:lang w:eastAsia="sk-SK"/>
        </w:rPr>
      </w:pPr>
    </w:p>
    <w:p w14:paraId="45E2927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Veliteľ vojenského útvaru ospravedlní neprítomnosť vojaka v zálohe </w:t>
      </w:r>
      <w:bookmarkStart w:id="18" w:name="_Hlk186997895"/>
      <w:r w:rsidRPr="00024AE4">
        <w:rPr>
          <w:rFonts w:ascii="Times New Roman" w:eastAsia="Times New Roman" w:hAnsi="Times New Roman" w:cs="Times New Roman"/>
          <w:sz w:val="24"/>
          <w:szCs w:val="24"/>
          <w:lang w:eastAsia="sk-SK"/>
        </w:rPr>
        <w:t>počas pravidelného cvičenia, výcviku branných záloh alebo plnenia úloh ozbrojených síl</w:t>
      </w:r>
      <w:bookmarkEnd w:id="18"/>
      <w:r w:rsidRPr="00024AE4">
        <w:rPr>
          <w:rFonts w:ascii="Times New Roman" w:eastAsia="Times New Roman" w:hAnsi="Times New Roman" w:cs="Times New Roman"/>
          <w:sz w:val="24"/>
          <w:szCs w:val="24"/>
          <w:lang w:eastAsia="sk-SK"/>
        </w:rPr>
        <w:t xml:space="preserve"> z dôvodu </w:t>
      </w:r>
    </w:p>
    <w:p w14:paraId="201A8148" w14:textId="77777777" w:rsidR="00D37973" w:rsidRPr="00024AE4"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jeho dočasnej neschopnosti pre chorobu alebo úraz; neschopnosť pre chorobu alebo úraz preukazuje vojak v zálohe veliteľovi vojenského útvaru predložením potvrdenia lekára,</w:t>
      </w:r>
    </w:p>
    <w:p w14:paraId="33DE5FA7" w14:textId="77777777" w:rsidR="00D37973" w:rsidRPr="00024AE4"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nevyhnutnosti plnenia úloh príslušníka zboru alebo ozbrojeného príslušníka finančnej správy; nevyhnutnosť plnenia úloh príslušníka zboru alebo ozbrojeného príslušníka finančnej správy preukazuje vojak v zálohe veliteľovi vojenského útvaru predložením písomného oznámenia vydaného jeho nadriadeným, alebo</w:t>
      </w:r>
    </w:p>
    <w:p w14:paraId="750861DB" w14:textId="62588766" w:rsidR="00D37973" w:rsidRPr="00024AE4" w:rsidRDefault="00D37973" w:rsidP="00D37973">
      <w:pPr>
        <w:pStyle w:val="Odsekzoznamu"/>
        <w:numPr>
          <w:ilvl w:val="0"/>
          <w:numId w:val="3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inej prekážky; existenciu</w:t>
      </w:r>
      <w:r w:rsidR="00BC4A4A" w:rsidRPr="00024AE4">
        <w:rPr>
          <w:rFonts w:ascii="Times New Roman" w:eastAsia="Times New Roman" w:hAnsi="Times New Roman" w:cs="Times New Roman"/>
          <w:sz w:val="24"/>
          <w:szCs w:val="24"/>
          <w:lang w:eastAsia="sk-SK"/>
        </w:rPr>
        <w:t xml:space="preserve"> inej</w:t>
      </w:r>
      <w:r w:rsidRPr="00024AE4">
        <w:rPr>
          <w:rFonts w:ascii="Times New Roman" w:eastAsia="Times New Roman" w:hAnsi="Times New Roman" w:cs="Times New Roman"/>
          <w:sz w:val="24"/>
          <w:szCs w:val="24"/>
          <w:lang w:eastAsia="sk-SK"/>
        </w:rPr>
        <w:t xml:space="preserve"> prekážky preukazuje vojak v zálohe veliteľovi vojenského útvaru predložením potvrdenia lekára alebo rozhodnutia štátneho orgánu.</w:t>
      </w:r>
    </w:p>
    <w:p w14:paraId="5D9F06B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8D28E5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Veliteľ vojenského útvaru môže ospravedlniť neprítomnosť vojaka v zálohe počas pravidelného cvičenia, výcviku branných záloh alebo plnenia úloh ozbrojených síl aj </w:t>
      </w:r>
      <w:bookmarkStart w:id="19" w:name="_Hlk186998039"/>
      <w:r w:rsidRPr="00024AE4">
        <w:rPr>
          <w:rFonts w:ascii="Times New Roman" w:eastAsia="Times New Roman" w:hAnsi="Times New Roman" w:cs="Times New Roman"/>
          <w:sz w:val="24"/>
          <w:szCs w:val="24"/>
          <w:lang w:eastAsia="sk-SK"/>
        </w:rPr>
        <w:t>z iných naliehavých osobných alebo rodinných dôvodov</w:t>
      </w:r>
      <w:bookmarkEnd w:id="19"/>
      <w:r w:rsidRPr="00024AE4">
        <w:rPr>
          <w:rFonts w:ascii="Times New Roman" w:eastAsia="Times New Roman" w:hAnsi="Times New Roman" w:cs="Times New Roman"/>
          <w:sz w:val="24"/>
          <w:szCs w:val="24"/>
          <w:lang w:eastAsia="sk-SK"/>
        </w:rPr>
        <w:t>.</w:t>
      </w:r>
    </w:p>
    <w:p w14:paraId="00ABD8A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BA457B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Ospravedlnenú neprítomnosť počas pravidelného cvičenia alebo výcviku branných záloh podľa odseku 1 si vojak v zálohe môže nahradiť v najbližšom možnom termíne pravidelného cvičenia alebo výcviku branných záloh.</w:t>
      </w:r>
    </w:p>
    <w:p w14:paraId="4AC5CC6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3FE802"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19</w:t>
      </w:r>
    </w:p>
    <w:p w14:paraId="2BB464FA"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Skončenie pravidelného cvičenia</w:t>
      </w:r>
      <w:bookmarkStart w:id="20" w:name="_Hlk183769359"/>
      <w:r w:rsidRPr="00024AE4">
        <w:rPr>
          <w:rFonts w:ascii="Times New Roman" w:eastAsia="Times New Roman" w:hAnsi="Times New Roman" w:cs="Times New Roman"/>
          <w:b/>
          <w:bCs/>
          <w:sz w:val="24"/>
          <w:szCs w:val="24"/>
          <w:lang w:eastAsia="sk-SK"/>
        </w:rPr>
        <w:t xml:space="preserve">, výcviku branných záloh </w:t>
      </w:r>
      <w:bookmarkEnd w:id="20"/>
      <w:r w:rsidRPr="00024AE4">
        <w:rPr>
          <w:rFonts w:ascii="Times New Roman" w:eastAsia="Times New Roman" w:hAnsi="Times New Roman" w:cs="Times New Roman"/>
          <w:b/>
          <w:bCs/>
          <w:sz w:val="24"/>
          <w:szCs w:val="24"/>
          <w:lang w:eastAsia="sk-SK"/>
        </w:rPr>
        <w:t>a plnenia úloh ozbrojených síl</w:t>
      </w:r>
    </w:p>
    <w:p w14:paraId="429292E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1A77B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w:t>
      </w:r>
      <w:bookmarkStart w:id="21" w:name="_Hlk186998122"/>
      <w:r w:rsidRPr="00024AE4">
        <w:rPr>
          <w:rFonts w:ascii="Times New Roman" w:eastAsia="Times New Roman" w:hAnsi="Times New Roman" w:cs="Times New Roman"/>
          <w:sz w:val="24"/>
          <w:szCs w:val="24"/>
          <w:lang w:eastAsia="sk-SK"/>
        </w:rPr>
        <w:t>Pravidelné cvičenie, výcvik branných záloh a plnenie úloh ozbrojených síl sa skončí</w:t>
      </w:r>
      <w:bookmarkEnd w:id="21"/>
      <w:r w:rsidRPr="00024AE4">
        <w:rPr>
          <w:rFonts w:ascii="Times New Roman" w:eastAsia="Times New Roman" w:hAnsi="Times New Roman" w:cs="Times New Roman"/>
          <w:sz w:val="24"/>
          <w:szCs w:val="24"/>
          <w:lang w:eastAsia="sk-SK"/>
        </w:rPr>
        <w:t xml:space="preserve"> uplynutím určenej doby.</w:t>
      </w:r>
    </w:p>
    <w:p w14:paraId="6E6F927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9533AD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Veliteľ vojenského útvaru rozhodne o skončení účasti vojaka v zálohe </w:t>
      </w:r>
      <w:bookmarkStart w:id="22" w:name="_Hlk186998250"/>
      <w:r w:rsidRPr="00024AE4">
        <w:rPr>
          <w:rFonts w:ascii="Times New Roman" w:eastAsia="Times New Roman" w:hAnsi="Times New Roman" w:cs="Times New Roman"/>
          <w:sz w:val="24"/>
          <w:szCs w:val="24"/>
          <w:lang w:eastAsia="sk-SK"/>
        </w:rPr>
        <w:t>na pravidelnom cvičení, výcviku branných záloh a plnení úloh ozbrojených síl ešte pred uplynutím určenej doby</w:t>
      </w:r>
      <w:bookmarkEnd w:id="22"/>
      <w:r w:rsidRPr="00024AE4">
        <w:rPr>
          <w:rFonts w:ascii="Times New Roman" w:eastAsia="Times New Roman" w:hAnsi="Times New Roman" w:cs="Times New Roman"/>
          <w:sz w:val="24"/>
          <w:szCs w:val="24"/>
          <w:lang w:eastAsia="sk-SK"/>
        </w:rPr>
        <w:t>, ak</w:t>
      </w:r>
    </w:p>
    <w:p w14:paraId="1905594C" w14:textId="77777777" w:rsidR="00D37973" w:rsidRPr="00024AE4" w:rsidRDefault="00D37973" w:rsidP="00D37973">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ospravedlnená neprítomnosť vojaka v zálohe počas pravidelného cvičenia, výcviku branných záloh alebo plnenia úloh ozbrojených síl presiahla päť dní z celkovej doby pravidelného cvičenia, výcviku branných záloh alebo plnenia úloh ozbrojených síl alebo </w:t>
      </w:r>
    </w:p>
    <w:p w14:paraId="7D3F7081" w14:textId="77777777" w:rsidR="00D37973" w:rsidRPr="00024AE4" w:rsidRDefault="00D37973" w:rsidP="00D37973">
      <w:pPr>
        <w:pStyle w:val="Odsekzoznamu"/>
        <w:numPr>
          <w:ilvl w:val="1"/>
          <w:numId w:val="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neospravedlnená neprítomnosť vojaka v zálohe počas pravidelného cvičenia, výcviku branných záloh alebo plnenia úloh ozbrojených síl trvala aspoň osem hodín.</w:t>
      </w:r>
    </w:p>
    <w:p w14:paraId="7C110FC5"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lastRenderedPageBreak/>
        <w:t>§ 20</w:t>
      </w:r>
    </w:p>
    <w:p w14:paraId="3596E3DD"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Náhrada škody spôsobenej vojakom v zálohe</w:t>
      </w:r>
    </w:p>
    <w:p w14:paraId="78B0735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444E90E" w14:textId="40AE1C2A"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w:t>
      </w:r>
      <w:r w:rsidR="00F439B2" w:rsidRPr="00024AE4">
        <w:rPr>
          <w:rFonts w:ascii="Times New Roman" w:eastAsia="Times New Roman" w:hAnsi="Times New Roman" w:cs="Times New Roman"/>
          <w:sz w:val="24"/>
          <w:szCs w:val="24"/>
          <w:lang w:eastAsia="sk-SK"/>
        </w:rPr>
        <w:t xml:space="preserve">Vojak v zálohe </w:t>
      </w:r>
      <w:r w:rsidRPr="00024AE4">
        <w:rPr>
          <w:rFonts w:ascii="Times New Roman" w:eastAsia="Times New Roman" w:hAnsi="Times New Roman" w:cs="Times New Roman"/>
          <w:sz w:val="24"/>
          <w:szCs w:val="24"/>
          <w:lang w:eastAsia="sk-SK"/>
        </w:rPr>
        <w:t xml:space="preserve">zodpovedá za škodu, </w:t>
      </w:r>
      <w:bookmarkStart w:id="23" w:name="_Hlk186998367"/>
      <w:r w:rsidRPr="00024AE4">
        <w:rPr>
          <w:rFonts w:ascii="Times New Roman" w:eastAsia="Times New Roman" w:hAnsi="Times New Roman" w:cs="Times New Roman"/>
          <w:sz w:val="24"/>
          <w:szCs w:val="24"/>
          <w:lang w:eastAsia="sk-SK"/>
        </w:rPr>
        <w:t>ktorú spôsobil zavineným porušením povinností počas pravidelného cvičenia, výcviku branných záloh alebo plnenia úloh ozbrojených síl alebo v priamej súvislosti s pravidelným cvičením, výcvikom branných záloh alebo plnením úloh ozbrojených síl</w:t>
      </w:r>
      <w:bookmarkEnd w:id="23"/>
      <w:r w:rsidRPr="00024AE4">
        <w:rPr>
          <w:rFonts w:ascii="Times New Roman" w:eastAsia="Times New Roman" w:hAnsi="Times New Roman" w:cs="Times New Roman"/>
          <w:sz w:val="24"/>
          <w:szCs w:val="24"/>
          <w:lang w:eastAsia="sk-SK"/>
        </w:rPr>
        <w:t>.</w:t>
      </w:r>
    </w:p>
    <w:p w14:paraId="02AD9708"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887B252" w14:textId="00B7B43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Ak bola škoda podľa odseku 1 spôsobená aj porušením povinnosti zo strany štátu, vojak v zálohe znáša škodu pomerne.</w:t>
      </w:r>
    </w:p>
    <w:p w14:paraId="68D0D845"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F05AFC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Štát zodpovedá za škodu </w:t>
      </w:r>
      <w:bookmarkStart w:id="24" w:name="_Hlk186998446"/>
      <w:r w:rsidRPr="00024AE4">
        <w:rPr>
          <w:rFonts w:ascii="Times New Roman" w:eastAsia="Times New Roman" w:hAnsi="Times New Roman" w:cs="Times New Roman"/>
          <w:sz w:val="24"/>
          <w:szCs w:val="24"/>
          <w:lang w:eastAsia="sk-SK"/>
        </w:rPr>
        <w:t>spôsobenú vojakovi v zálohe a za škodu, ktorú vojak v zálohe spôsobil tretím osobám počas pravidelného cvičenia, výcviku branných záloh alebo počas plnenia úloh ozbrojených síl alebo v priamej súvislosti s pravidelným cvičením, výcvikom branných záloh alebo plnením úloh ozbrojených síl</w:t>
      </w:r>
      <w:bookmarkEnd w:id="24"/>
      <w:r w:rsidRPr="00024AE4">
        <w:rPr>
          <w:rFonts w:ascii="Times New Roman" w:eastAsia="Times New Roman" w:hAnsi="Times New Roman" w:cs="Times New Roman"/>
          <w:sz w:val="24"/>
          <w:szCs w:val="24"/>
          <w:lang w:eastAsia="sk-SK"/>
        </w:rPr>
        <w:t>.</w:t>
      </w:r>
    </w:p>
    <w:p w14:paraId="0836120F"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D5F80F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Štát zodpovedá za škodu spôsobenú osobou alebo osobe, ktorá poskytla pomoc vojakovi v zálohe </w:t>
      </w:r>
      <w:bookmarkStart w:id="25" w:name="_Hlk186998582"/>
      <w:r w:rsidRPr="00024AE4">
        <w:rPr>
          <w:rFonts w:ascii="Times New Roman" w:eastAsia="Times New Roman" w:hAnsi="Times New Roman" w:cs="Times New Roman"/>
          <w:sz w:val="24"/>
          <w:szCs w:val="24"/>
          <w:lang w:eastAsia="sk-SK"/>
        </w:rPr>
        <w:t xml:space="preserve">počas pravidelného cvičenia, výcviku branných záloh alebo počas plnenia úloh ozbrojených síl alebo v priamej súvislosti s pravidelným cvičením, výcvikom branných záloh alebo plnením úloh ozbrojených síl </w:t>
      </w:r>
      <w:bookmarkEnd w:id="25"/>
      <w:r w:rsidRPr="00024AE4">
        <w:rPr>
          <w:rFonts w:ascii="Times New Roman" w:eastAsia="Times New Roman" w:hAnsi="Times New Roman" w:cs="Times New Roman"/>
          <w:sz w:val="24"/>
          <w:szCs w:val="24"/>
          <w:lang w:eastAsia="sk-SK"/>
        </w:rPr>
        <w:t xml:space="preserve">na žiadosť vojaka v zálohe alebo s jeho vedomím. Zodpovednosti podľa prvej vety sa štát môže zbaviť len vtedy, ak preukáže, že osoba škodu spôsobila úmyselne. </w:t>
      </w:r>
    </w:p>
    <w:p w14:paraId="73E39AC8" w14:textId="77777777" w:rsidR="00D37973" w:rsidRPr="00024AE4"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495B9B7D" w14:textId="76FEB09D" w:rsidR="000A47EA" w:rsidRPr="00024AE4" w:rsidRDefault="000A47EA"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Ten, komu vznikla škoda</w:t>
      </w:r>
      <w:r w:rsidR="003074AF" w:rsidRPr="00024AE4">
        <w:rPr>
          <w:rFonts w:ascii="Times New Roman" w:eastAsia="Times New Roman" w:hAnsi="Times New Roman" w:cs="Times New Roman"/>
          <w:sz w:val="24"/>
          <w:szCs w:val="24"/>
          <w:lang w:eastAsia="sk-SK"/>
        </w:rPr>
        <w:t xml:space="preserve"> spôsobená podľa odsekov 1 až 4</w:t>
      </w:r>
      <w:r w:rsidRPr="00024AE4">
        <w:rPr>
          <w:rFonts w:ascii="Times New Roman" w:eastAsia="Times New Roman" w:hAnsi="Times New Roman" w:cs="Times New Roman"/>
          <w:sz w:val="24"/>
          <w:szCs w:val="24"/>
          <w:lang w:eastAsia="sk-SK"/>
        </w:rPr>
        <w:t>, si náhradu škody uplatňuje na ministerstve. Ak ministerstvo uhradí náhradu škody, požaduje regresnú náhradu v celej výške od fyzickej osoby alebo právnickej osoby, ktorá je za spôsobenú škodu zodpovedná.</w:t>
      </w:r>
    </w:p>
    <w:p w14:paraId="59CA5EDD" w14:textId="77777777" w:rsidR="000A47EA" w:rsidRPr="00024AE4" w:rsidRDefault="000A47EA" w:rsidP="00D37973">
      <w:pPr>
        <w:spacing w:after="0" w:line="240" w:lineRule="auto"/>
        <w:ind w:firstLine="708"/>
        <w:jc w:val="both"/>
        <w:rPr>
          <w:rFonts w:ascii="Times New Roman" w:eastAsia="Times New Roman" w:hAnsi="Times New Roman" w:cs="Times New Roman"/>
          <w:sz w:val="24"/>
          <w:szCs w:val="24"/>
          <w:lang w:eastAsia="sk-SK"/>
        </w:rPr>
      </w:pPr>
    </w:p>
    <w:p w14:paraId="7DB5F20C" w14:textId="7C7DCBE9"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0A47EA" w:rsidRPr="00024AE4">
        <w:rPr>
          <w:rFonts w:ascii="Times New Roman" w:eastAsia="Times New Roman" w:hAnsi="Times New Roman" w:cs="Times New Roman"/>
          <w:sz w:val="24"/>
          <w:szCs w:val="24"/>
          <w:lang w:eastAsia="sk-SK"/>
        </w:rPr>
        <w:t>6</w:t>
      </w:r>
      <w:r w:rsidRPr="00024AE4">
        <w:rPr>
          <w:rFonts w:ascii="Times New Roman" w:eastAsia="Times New Roman" w:hAnsi="Times New Roman" w:cs="Times New Roman"/>
          <w:sz w:val="24"/>
          <w:szCs w:val="24"/>
          <w:lang w:eastAsia="sk-SK"/>
        </w:rPr>
        <w:t>) Za správcu majetku štátu vo veciach náhrady škody koná ministerstvo.</w:t>
      </w:r>
    </w:p>
    <w:p w14:paraId="4813BF4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89CF50F" w14:textId="2748C5CC"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0A47EA" w:rsidRPr="00024AE4">
        <w:rPr>
          <w:rFonts w:ascii="Times New Roman" w:eastAsia="Times New Roman" w:hAnsi="Times New Roman" w:cs="Times New Roman"/>
          <w:sz w:val="24"/>
          <w:szCs w:val="24"/>
          <w:lang w:eastAsia="sk-SK"/>
        </w:rPr>
        <w:t>7</w:t>
      </w:r>
      <w:r w:rsidRPr="00024AE4">
        <w:rPr>
          <w:rFonts w:ascii="Times New Roman" w:eastAsia="Times New Roman" w:hAnsi="Times New Roman" w:cs="Times New Roman"/>
          <w:sz w:val="24"/>
          <w:szCs w:val="24"/>
          <w:lang w:eastAsia="sk-SK"/>
        </w:rPr>
        <w:t>) Na náhradu škody sa primerane použijú ustanovenia osobitných predpisov.</w:t>
      </w:r>
      <w:r w:rsidRPr="00024AE4">
        <w:rPr>
          <w:rStyle w:val="Odkaznapoznmkupodiarou"/>
          <w:rFonts w:ascii="Times New Roman" w:eastAsia="Times New Roman" w:hAnsi="Times New Roman" w:cs="Times New Roman"/>
          <w:sz w:val="24"/>
          <w:szCs w:val="24"/>
          <w:lang w:eastAsia="sk-SK"/>
        </w:rPr>
        <w:footnoteReference w:id="34"/>
      </w:r>
      <w:r w:rsidRPr="00024AE4">
        <w:rPr>
          <w:rFonts w:ascii="Times New Roman" w:eastAsia="Times New Roman" w:hAnsi="Times New Roman" w:cs="Times New Roman"/>
          <w:sz w:val="24"/>
          <w:szCs w:val="24"/>
          <w:lang w:eastAsia="sk-SK"/>
        </w:rPr>
        <w:t>)</w:t>
      </w:r>
    </w:p>
    <w:p w14:paraId="78720F1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BB0DD3"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21</w:t>
      </w:r>
    </w:p>
    <w:p w14:paraId="050E3158"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Jednorazové odškodnenie pozostalých</w:t>
      </w:r>
    </w:p>
    <w:p w14:paraId="0C87C0B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EF89B0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Ak vojak v zálohe následkom úrazu alebo choroby v súvislosti s pravidelným cvičením, výcvikom branných záloh alebo plnením úloh ozbrojených síl zomrel, môže minister poskytnúť jednorazové odškodnenie pozostalých až do výšky desaťnásobku hodnostného platu podľa § 12 ods. 5; tým nie sú dotknuté nároky na odškodnenie pozostalých podľa osobitných predpisov.</w:t>
      </w:r>
      <w:r w:rsidRPr="00024AE4">
        <w:rPr>
          <w:rStyle w:val="Odkaznapoznmkupodiarou"/>
          <w:rFonts w:ascii="Times New Roman" w:eastAsia="Times New Roman" w:hAnsi="Times New Roman" w:cs="Times New Roman"/>
          <w:sz w:val="24"/>
          <w:szCs w:val="24"/>
          <w:lang w:eastAsia="sk-SK"/>
        </w:rPr>
        <w:footnoteReference w:id="35"/>
      </w:r>
      <w:r w:rsidRPr="00024AE4">
        <w:rPr>
          <w:rFonts w:ascii="Times New Roman" w:eastAsia="Times New Roman" w:hAnsi="Times New Roman" w:cs="Times New Roman"/>
          <w:sz w:val="24"/>
          <w:szCs w:val="24"/>
          <w:lang w:eastAsia="sk-SK"/>
        </w:rPr>
        <w:t xml:space="preserve">) </w:t>
      </w:r>
    </w:p>
    <w:p w14:paraId="326002A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852B9D4" w14:textId="4ACB76A8"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Jednorazové odškodnenie pozostalých sa poskytuje manželovi alebo manželke a dieťaťu zomretého vojaka v zálohe. Jednorazové odškodnenie pozostalých sa poskytuje </w:t>
      </w:r>
      <w:r w:rsidRPr="00024AE4">
        <w:rPr>
          <w:rFonts w:ascii="Times New Roman" w:eastAsia="Times New Roman" w:hAnsi="Times New Roman" w:cs="Times New Roman"/>
          <w:sz w:val="24"/>
          <w:szCs w:val="24"/>
          <w:lang w:eastAsia="sk-SK"/>
        </w:rPr>
        <w:lastRenderedPageBreak/>
        <w:t>pozostalým rovnakým dielom, pričom úhrn takto vyplatených súm pozostalým nesmie presiahnuť 2,5</w:t>
      </w:r>
      <w:r w:rsidR="001E3DCF"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lang w:eastAsia="sk-SK"/>
        </w:rPr>
        <w:t>násobok sumy podľa odseku 1.</w:t>
      </w:r>
    </w:p>
    <w:p w14:paraId="08AFC8D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AB8BD3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Ak niet pozostalého manžela alebo manželky ani dieťaťa, poskytuje sa za podmienok a vo výške uvedenej v odseku 2 jednorazové odškodnenie pozostalým rodičom zomretého vojaka v zálohe.</w:t>
      </w:r>
    </w:p>
    <w:p w14:paraId="7C40C4E4"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2E058E3F" w14:textId="77777777" w:rsidR="00AC1E4E" w:rsidRPr="00024AE4" w:rsidRDefault="00AC1E4E" w:rsidP="00AC1E4E">
      <w:pPr>
        <w:autoSpaceDE w:val="0"/>
        <w:autoSpaceDN w:val="0"/>
        <w:adjustRightInd w:val="0"/>
        <w:spacing w:after="0" w:line="240" w:lineRule="auto"/>
        <w:ind w:left="851" w:hanging="851"/>
        <w:jc w:val="center"/>
        <w:rPr>
          <w:rFonts w:ascii="Times New Roman" w:hAnsi="Times New Roman" w:cs="Times New Roman"/>
          <w:b/>
          <w:bCs/>
          <w:sz w:val="24"/>
          <w:szCs w:val="24"/>
        </w:rPr>
      </w:pPr>
      <w:bookmarkStart w:id="26" w:name="_Hlk190693757"/>
      <w:r w:rsidRPr="00024AE4">
        <w:rPr>
          <w:rFonts w:ascii="Times New Roman" w:hAnsi="Times New Roman" w:cs="Times New Roman"/>
          <w:b/>
          <w:bCs/>
          <w:sz w:val="24"/>
          <w:szCs w:val="24"/>
        </w:rPr>
        <w:t>TRETIA ČASŤ</w:t>
      </w:r>
    </w:p>
    <w:p w14:paraId="262ECB13" w14:textId="77777777" w:rsidR="00AC1E4E" w:rsidRPr="00024AE4" w:rsidRDefault="00AC1E4E" w:rsidP="00AC1E4E">
      <w:pPr>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ŽANDÁRSKY ZBOR</w:t>
      </w:r>
    </w:p>
    <w:p w14:paraId="6C31569D" w14:textId="77777777" w:rsidR="00AC1E4E" w:rsidRPr="00024AE4" w:rsidRDefault="00AC1E4E" w:rsidP="00AC1E4E">
      <w:pPr>
        <w:spacing w:after="0" w:line="240" w:lineRule="auto"/>
        <w:jc w:val="center"/>
        <w:rPr>
          <w:rFonts w:ascii="Times New Roman" w:hAnsi="Times New Roman" w:cs="Times New Roman"/>
          <w:b/>
          <w:bCs/>
          <w:sz w:val="24"/>
          <w:szCs w:val="24"/>
          <w:highlight w:val="magenta"/>
        </w:rPr>
      </w:pPr>
    </w:p>
    <w:p w14:paraId="3BD4C683" w14:textId="77777777" w:rsidR="00AC1E4E" w:rsidRPr="00024AE4" w:rsidRDefault="00AC1E4E" w:rsidP="00AC1E4E">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Prvý oddiel</w:t>
      </w:r>
    </w:p>
    <w:p w14:paraId="6CD064A2" w14:textId="77777777" w:rsidR="00AC1E4E" w:rsidRPr="00024AE4" w:rsidRDefault="00AC1E4E" w:rsidP="00AC1E4E">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Žandársky zbor</w:t>
      </w:r>
    </w:p>
    <w:p w14:paraId="11B17AEA"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60C51163"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22</w:t>
      </w:r>
    </w:p>
    <w:p w14:paraId="0338ED84"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Úlohy a organizácia Žandárskeho zboru</w:t>
      </w:r>
    </w:p>
    <w:p w14:paraId="39FC9FAB"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p>
    <w:p w14:paraId="2B863E3D" w14:textId="77777777" w:rsidR="00AC1E4E" w:rsidRPr="00024AE4" w:rsidRDefault="00AC1E4E" w:rsidP="00AC1E4E">
      <w:pPr>
        <w:spacing w:after="0" w:line="240" w:lineRule="auto"/>
        <w:ind w:firstLine="709"/>
        <w:jc w:val="both"/>
        <w:rPr>
          <w:rFonts w:ascii="Times New Roman" w:hAnsi="Times New Roman" w:cs="Times New Roman"/>
          <w:sz w:val="24"/>
          <w:szCs w:val="24"/>
        </w:rPr>
      </w:pPr>
      <w:bookmarkStart w:id="27" w:name="_Hlk185332527"/>
      <w:r w:rsidRPr="00024AE4">
        <w:rPr>
          <w:rFonts w:ascii="Times New Roman" w:hAnsi="Times New Roman" w:cs="Times New Roman"/>
          <w:sz w:val="24"/>
          <w:szCs w:val="24"/>
        </w:rPr>
        <w:t>(1) Žandársky zbor sa spolupodieľa na plnení úloh Policajného zboru</w:t>
      </w:r>
      <w:r w:rsidRPr="00024AE4">
        <w:rPr>
          <w:rFonts w:ascii="Times New Roman" w:hAnsi="Times New Roman" w:cs="Times New Roman"/>
          <w:sz w:val="24"/>
          <w:szCs w:val="24"/>
          <w:vertAlign w:val="superscript"/>
        </w:rPr>
        <w:t>3</w:t>
      </w:r>
      <w:r w:rsidRPr="00024AE4">
        <w:rPr>
          <w:rFonts w:ascii="Times New Roman" w:hAnsi="Times New Roman" w:cs="Times New Roman"/>
          <w:sz w:val="24"/>
          <w:szCs w:val="24"/>
        </w:rPr>
        <w:t>) pri</w:t>
      </w:r>
    </w:p>
    <w:p w14:paraId="580E6FD8" w14:textId="77777777" w:rsidR="00AC1E4E" w:rsidRPr="00024AE4"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ochrane základných práv a slobôd, najmä pri ochrane života, zdravia, osobnej slobody  a bezpečnosti osôb a pri ochrane majetku, </w:t>
      </w:r>
    </w:p>
    <w:p w14:paraId="3CE58876" w14:textId="2B0E0899" w:rsidR="00AC1E4E" w:rsidRPr="00024AE4"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zabezpečovaní verejného poriadku a pri realizácii opatrení na jeho obnovenie, ak bol porušený,</w:t>
      </w:r>
      <w:r w:rsidR="00744F6E" w:rsidRPr="00024AE4">
        <w:rPr>
          <w:rFonts w:ascii="Times New Roman" w:hAnsi="Times New Roman" w:cs="Times New Roman"/>
          <w:sz w:val="24"/>
          <w:szCs w:val="24"/>
        </w:rPr>
        <w:t xml:space="preserve"> okrem zabezpečovania verejného poriadku a realizácie opatrení na jeho obnovenie pri zhromaždeniach zvolaných podľa osobitného predpisu,</w:t>
      </w:r>
      <w:r w:rsidR="00744F6E" w:rsidRPr="00024AE4">
        <w:rPr>
          <w:rFonts w:ascii="Times New Roman" w:hAnsi="Times New Roman" w:cs="Times New Roman"/>
          <w:sz w:val="24"/>
          <w:szCs w:val="24"/>
          <w:vertAlign w:val="superscript"/>
        </w:rPr>
        <w:t>17</w:t>
      </w:r>
      <w:r w:rsidR="00744F6E" w:rsidRPr="00024AE4">
        <w:rPr>
          <w:rFonts w:ascii="Times New Roman" w:hAnsi="Times New Roman" w:cs="Times New Roman"/>
          <w:sz w:val="24"/>
          <w:szCs w:val="24"/>
        </w:rPr>
        <w:t>)</w:t>
      </w:r>
    </w:p>
    <w:p w14:paraId="4CB0EC49" w14:textId="77777777" w:rsidR="00AC1E4E" w:rsidRPr="00024AE4"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dohliadaní na bezpečnosť a plynulosť cestnej premávky a pri jej riadení, </w:t>
      </w:r>
    </w:p>
    <w:p w14:paraId="3A65890E" w14:textId="77777777" w:rsidR="00AC1E4E" w:rsidRPr="00024AE4"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zabezpečovaní kontroly hraníc Slovenskej republiky,</w:t>
      </w:r>
    </w:p>
    <w:p w14:paraId="6447C470" w14:textId="77777777" w:rsidR="00AC1E4E" w:rsidRPr="00024AE4" w:rsidRDefault="00AC1E4E" w:rsidP="00AC1E4E">
      <w:pPr>
        <w:pStyle w:val="Odsekzoznamu"/>
        <w:numPr>
          <w:ilvl w:val="0"/>
          <w:numId w:val="70"/>
        </w:numPr>
        <w:spacing w:after="16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zaisťovaní ochrany určených objektov podľa osobitného predpisu.</w:t>
      </w:r>
      <w:r w:rsidRPr="00024AE4">
        <w:rPr>
          <w:rStyle w:val="Odkaznapoznmkupodiarou"/>
          <w:rFonts w:ascii="Times New Roman" w:hAnsi="Times New Roman" w:cs="Times New Roman"/>
          <w:sz w:val="24"/>
          <w:szCs w:val="24"/>
        </w:rPr>
        <w:footnoteReference w:id="36"/>
      </w:r>
      <w:r w:rsidRPr="00024AE4">
        <w:rPr>
          <w:rFonts w:ascii="Times New Roman" w:hAnsi="Times New Roman" w:cs="Times New Roman"/>
          <w:sz w:val="24"/>
          <w:szCs w:val="24"/>
        </w:rPr>
        <w:t>)</w:t>
      </w:r>
    </w:p>
    <w:p w14:paraId="3047DB2C" w14:textId="77777777" w:rsidR="00AC1E4E" w:rsidRPr="00024AE4" w:rsidRDefault="00AC1E4E" w:rsidP="00AC1E4E">
      <w:pPr>
        <w:spacing w:after="0" w:line="240" w:lineRule="auto"/>
        <w:ind w:firstLine="708"/>
        <w:jc w:val="both"/>
        <w:rPr>
          <w:rFonts w:ascii="Times New Roman" w:hAnsi="Times New Roman" w:cs="Times New Roman"/>
          <w:sz w:val="24"/>
          <w:szCs w:val="24"/>
        </w:rPr>
      </w:pPr>
      <w:r w:rsidRPr="00024AE4">
        <w:rPr>
          <w:rFonts w:ascii="Times New Roman" w:hAnsi="Times New Roman" w:cs="Times New Roman"/>
          <w:sz w:val="24"/>
          <w:szCs w:val="24"/>
        </w:rPr>
        <w:t>(2) Žandársky zbor sa spolupodieľa aj na plnení úloh Vojenskej polície</w:t>
      </w:r>
      <w:r w:rsidRPr="00024AE4">
        <w:rPr>
          <w:rStyle w:val="Odkaznapoznmkupodiarou"/>
          <w:rFonts w:ascii="Times New Roman" w:hAnsi="Times New Roman" w:cs="Times New Roman"/>
          <w:sz w:val="24"/>
          <w:szCs w:val="24"/>
        </w:rPr>
        <w:footnoteReference w:id="37"/>
      </w:r>
      <w:r w:rsidRPr="00024AE4">
        <w:rPr>
          <w:rFonts w:ascii="Times New Roman" w:hAnsi="Times New Roman" w:cs="Times New Roman"/>
          <w:sz w:val="24"/>
          <w:szCs w:val="24"/>
        </w:rPr>
        <w:t>) pri</w:t>
      </w:r>
    </w:p>
    <w:p w14:paraId="4FB002B2" w14:textId="77777777" w:rsidR="00AC1E4E" w:rsidRPr="00024AE4"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zabezpečovaní disciplíny a poriadku vo vojenských objektoch, priestoroch a na miestach, kde prebiehajú vojenské operácie alebo vojenské akcie,</w:t>
      </w:r>
    </w:p>
    <w:p w14:paraId="2E644D18" w14:textId="77777777" w:rsidR="00AC1E4E" w:rsidRPr="00024AE4"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zabezpečovaní disciplíny a poriadku vojakmi na verejnosti,</w:t>
      </w:r>
    </w:p>
    <w:p w14:paraId="58EE50CF" w14:textId="77777777" w:rsidR="00AC1E4E" w:rsidRPr="00024AE4"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ochrane vojenských objektov, vojenských konvojov, vojenských transportov, zbraní, streliva, výbušnín a vojenského materiálu, ako aj ostatného majetku štátu v správe alebo užívaní ministerstva a materiálu dôležitého pre obranu štátu,</w:t>
      </w:r>
    </w:p>
    <w:p w14:paraId="499EECCA" w14:textId="77777777" w:rsidR="00AC1E4E" w:rsidRPr="00024AE4"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dohliadaní na bezpečnosť prevádzky a premávky motorových vozidiel a nemotorových vozidiel ministerstva a štátneho podniku, ktorého zakladateľom je ministerstvo, </w:t>
      </w:r>
    </w:p>
    <w:p w14:paraId="70EEE82F" w14:textId="77777777" w:rsidR="00AC1E4E" w:rsidRPr="00024AE4"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dohliadaní na bezpečnosť premávky vozidiel Organizácie Severoatlantickej zmluvy, vozidiel ozbrojených síl vysielajúceho štátu na účely plnenia služobných povinností a motorových vozidiel a nemotorových vozidiel, </w:t>
      </w:r>
    </w:p>
    <w:p w14:paraId="184E3502" w14:textId="77777777" w:rsidR="00AC1E4E" w:rsidRPr="00024AE4" w:rsidRDefault="00AC1E4E" w:rsidP="00AC1E4E">
      <w:pPr>
        <w:pStyle w:val="Odsekzoznamu"/>
        <w:numPr>
          <w:ilvl w:val="0"/>
          <w:numId w:val="11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riadení premávky vojenských vozidiel, vozidiel Organizácie Severoatlantickej zmluvy, vozidiel ozbrojených síl vysielajúceho štátu na účely plnenia služobných povinností a motorových vozidiel a nemotorových vozidiel na pozemných komunikáciách.</w:t>
      </w:r>
    </w:p>
    <w:bookmarkEnd w:id="27"/>
    <w:p w14:paraId="0B5450CA" w14:textId="77777777" w:rsidR="00AC1E4E" w:rsidRPr="00024AE4" w:rsidRDefault="00AC1E4E" w:rsidP="00AC1E4E">
      <w:pPr>
        <w:pStyle w:val="Odsekzoznamu"/>
        <w:spacing w:line="240" w:lineRule="auto"/>
        <w:ind w:left="284"/>
        <w:jc w:val="both"/>
        <w:rPr>
          <w:rFonts w:ascii="Times New Roman" w:hAnsi="Times New Roman" w:cs="Times New Roman"/>
          <w:sz w:val="24"/>
          <w:szCs w:val="24"/>
        </w:rPr>
      </w:pPr>
    </w:p>
    <w:p w14:paraId="3CAC1EAA" w14:textId="77777777" w:rsidR="00AC1E4E" w:rsidRPr="00024AE4" w:rsidRDefault="00AC1E4E" w:rsidP="00AC1E4E">
      <w:pPr>
        <w:pStyle w:val="Odsekzoznamu"/>
        <w:spacing w:line="240" w:lineRule="auto"/>
        <w:ind w:left="0" w:firstLine="709"/>
        <w:jc w:val="both"/>
        <w:rPr>
          <w:rFonts w:ascii="Times New Roman" w:hAnsi="Times New Roman" w:cs="Times New Roman"/>
          <w:sz w:val="24"/>
          <w:szCs w:val="24"/>
        </w:rPr>
      </w:pPr>
      <w:bookmarkStart w:id="28" w:name="_Hlk185332570"/>
      <w:r w:rsidRPr="00024AE4">
        <w:rPr>
          <w:rFonts w:ascii="Times New Roman" w:hAnsi="Times New Roman" w:cs="Times New Roman"/>
          <w:sz w:val="24"/>
          <w:szCs w:val="24"/>
        </w:rPr>
        <w:t>(3) Žandársky zbor tvoria žandári. Žandárom môže byť</w:t>
      </w:r>
    </w:p>
    <w:p w14:paraId="32212BF6" w14:textId="77777777" w:rsidR="00AC1E4E" w:rsidRPr="00024AE4" w:rsidRDefault="00AC1E4E" w:rsidP="00AC1E4E">
      <w:pPr>
        <w:pStyle w:val="Odsekzoznamu"/>
        <w:numPr>
          <w:ilvl w:val="0"/>
          <w:numId w:val="100"/>
        </w:numPr>
        <w:spacing w:after="16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profesionálny vojak,</w:t>
      </w:r>
      <w:r w:rsidRPr="00024AE4">
        <w:rPr>
          <w:rStyle w:val="Odkaznapoznmkupodiarou"/>
          <w:rFonts w:ascii="Times New Roman" w:hAnsi="Times New Roman" w:cs="Times New Roman"/>
          <w:sz w:val="24"/>
          <w:szCs w:val="24"/>
        </w:rPr>
        <w:footnoteReference w:id="38"/>
      </w:r>
      <w:r w:rsidRPr="00024AE4">
        <w:rPr>
          <w:rFonts w:ascii="Times New Roman" w:hAnsi="Times New Roman" w:cs="Times New Roman"/>
          <w:sz w:val="24"/>
          <w:szCs w:val="24"/>
        </w:rPr>
        <w:t>) ktorý úspešne absolvoval odborné školenie alebo výcvik realizovaný alebo zabezpečovaný Vojenskou políciou,</w:t>
      </w:r>
    </w:p>
    <w:p w14:paraId="3DA04BCB" w14:textId="77777777" w:rsidR="00AC1E4E" w:rsidRPr="00024AE4" w:rsidRDefault="00AC1E4E" w:rsidP="00AC1E4E">
      <w:pPr>
        <w:pStyle w:val="Odsekzoznamu"/>
        <w:numPr>
          <w:ilvl w:val="0"/>
          <w:numId w:val="100"/>
        </w:numPr>
        <w:spacing w:after="16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občan, ktorý skončil služobný pomer príslušníka Policajného zboru a ktorý je vojakom operačných záloh,</w:t>
      </w:r>
    </w:p>
    <w:p w14:paraId="498872E7" w14:textId="77777777" w:rsidR="00AC1E4E" w:rsidRPr="00024AE4" w:rsidRDefault="00AC1E4E" w:rsidP="00AC1E4E">
      <w:pPr>
        <w:pStyle w:val="Odsekzoznamu"/>
        <w:numPr>
          <w:ilvl w:val="0"/>
          <w:numId w:val="100"/>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lastRenderedPageBreak/>
        <w:t>občan v služobnom pomere príslušníka Policajného zboru, ktorý je vojakom pohotovostných záloh.</w:t>
      </w:r>
    </w:p>
    <w:p w14:paraId="12ACDEB0" w14:textId="77777777" w:rsidR="00AC1E4E" w:rsidRPr="00024AE4" w:rsidRDefault="00AC1E4E" w:rsidP="00AC1E4E">
      <w:pPr>
        <w:pStyle w:val="Odsekzoznamu"/>
        <w:spacing w:after="0" w:line="240" w:lineRule="auto"/>
        <w:ind w:left="284"/>
        <w:jc w:val="both"/>
        <w:rPr>
          <w:rFonts w:ascii="Times New Roman" w:hAnsi="Times New Roman" w:cs="Times New Roman"/>
          <w:sz w:val="24"/>
          <w:szCs w:val="24"/>
        </w:rPr>
      </w:pPr>
      <w:r w:rsidRPr="00024AE4">
        <w:rPr>
          <w:rFonts w:ascii="Times New Roman" w:hAnsi="Times New Roman" w:cs="Times New Roman"/>
          <w:sz w:val="24"/>
          <w:szCs w:val="24"/>
        </w:rPr>
        <w:t xml:space="preserve"> </w:t>
      </w:r>
      <w:bookmarkStart w:id="29" w:name="_Hlk185336955"/>
      <w:bookmarkEnd w:id="28"/>
    </w:p>
    <w:p w14:paraId="0CE7C674"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(4) Žandár podľa odseku  3 písm. a) plní úlohy podľa odseku 1 alebo odseku 2 mimo služobného času</w:t>
      </w:r>
      <w:r w:rsidRPr="00024AE4">
        <w:rPr>
          <w:rStyle w:val="Odkaznapoznmkupodiarou"/>
          <w:rFonts w:ascii="Times New Roman" w:hAnsi="Times New Roman" w:cs="Times New Roman"/>
          <w:sz w:val="24"/>
          <w:szCs w:val="24"/>
        </w:rPr>
        <w:footnoteReference w:id="39"/>
      </w:r>
      <w:r w:rsidRPr="00024AE4">
        <w:rPr>
          <w:rFonts w:ascii="Times New Roman" w:hAnsi="Times New Roman" w:cs="Times New Roman"/>
          <w:sz w:val="24"/>
          <w:szCs w:val="24"/>
        </w:rPr>
        <w:t>) alebo v čase preventívnej rehabilitácie vykonávanej formou aktívneho odpočinku</w:t>
      </w:r>
      <w:r w:rsidRPr="00024AE4">
        <w:rPr>
          <w:rStyle w:val="Odkaznapoznmkupodiarou"/>
          <w:rFonts w:ascii="Times New Roman" w:hAnsi="Times New Roman" w:cs="Times New Roman"/>
          <w:sz w:val="24"/>
          <w:szCs w:val="24"/>
        </w:rPr>
        <w:footnoteReference w:id="40"/>
      </w:r>
      <w:r w:rsidRPr="00024AE4">
        <w:rPr>
          <w:rFonts w:ascii="Times New Roman" w:hAnsi="Times New Roman" w:cs="Times New Roman"/>
          <w:sz w:val="24"/>
          <w:szCs w:val="24"/>
        </w:rPr>
        <w:t xml:space="preserve">) a žandár podľa odseku 3 písm. b) a c) v čase pravidelného cvičenia podľa § 13 ods. 1 a 2; žandár plní úlohy najmä v prímestských oblastiach alebo vidieckych oblastiach.  </w:t>
      </w:r>
      <w:bookmarkStart w:id="30" w:name="_Hlk185337058"/>
      <w:bookmarkEnd w:id="29"/>
      <w:r w:rsidRPr="00024AE4">
        <w:rPr>
          <w:rFonts w:ascii="Times New Roman" w:hAnsi="Times New Roman" w:cs="Times New Roman"/>
          <w:sz w:val="24"/>
          <w:szCs w:val="24"/>
        </w:rPr>
        <w:t>Plnenie úloh žandára podľa odseku 3 písm. a) a c) nesmie ovplyvniť plnenie jeho služobných povinností.</w:t>
      </w:r>
    </w:p>
    <w:p w14:paraId="32B512AE"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p>
    <w:p w14:paraId="679A5C13"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(5) Úlohy spojené s odborným, organizačným a technickým zabezpečením činnosti Žandárskeho zboru plní Vojenská polícia; ustanovenia odsekov 6 a 7 tým nie sú dotknuté.</w:t>
      </w:r>
    </w:p>
    <w:p w14:paraId="27CB2DF4" w14:textId="77777777" w:rsidR="00AC1E4E" w:rsidRPr="00024AE4" w:rsidRDefault="00AC1E4E" w:rsidP="00AC1E4E">
      <w:pPr>
        <w:spacing w:after="0" w:line="240" w:lineRule="auto"/>
        <w:ind w:firstLine="709"/>
        <w:jc w:val="both"/>
        <w:rPr>
          <w:rFonts w:ascii="Times New Roman" w:hAnsi="Times New Roman" w:cs="Times New Roman"/>
          <w:sz w:val="24"/>
          <w:szCs w:val="24"/>
        </w:rPr>
      </w:pPr>
    </w:p>
    <w:bookmarkEnd w:id="30"/>
    <w:p w14:paraId="38AEB671"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(6) Žandár plní úlohy podľa odseku 1 v útvaroch služby poriadkovej polície, služby ochrany objektov a služby hraničnej a cudzineckej polície Policajného zboru. Úlohy podľa odseku 2 plní žandár na odboroch a oddeleniach Vojenskej polície. Úlohy môže žandár plniť aj samostatne.</w:t>
      </w:r>
    </w:p>
    <w:p w14:paraId="2199EDDC" w14:textId="77777777" w:rsidR="00AC1E4E" w:rsidRPr="00024AE4" w:rsidRDefault="00AC1E4E" w:rsidP="00AC1E4E">
      <w:pPr>
        <w:spacing w:after="0" w:line="240" w:lineRule="auto"/>
        <w:ind w:firstLine="709"/>
        <w:jc w:val="both"/>
        <w:rPr>
          <w:rFonts w:ascii="Times New Roman" w:hAnsi="Times New Roman" w:cs="Times New Roman"/>
          <w:sz w:val="24"/>
          <w:szCs w:val="24"/>
        </w:rPr>
      </w:pPr>
    </w:p>
    <w:p w14:paraId="2946DE79"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(7) Žandár počas plnenia úloh podľa odseku 1 podlieha organizačnej, riadiacej a kontrolnej činnosti útvaru Policajného zboru podľa miesta zaradenia žandára a počas plnenia úloh podľa odseku 2 podlieha organizačnej, riadiacej a kontrolnej činnosti odboru alebo oddelenia Vojenskej polície podľa miesta zaradenia žandára.</w:t>
      </w:r>
    </w:p>
    <w:p w14:paraId="1ED1A1B9" w14:textId="77777777" w:rsidR="00AC1E4E" w:rsidRPr="00024AE4" w:rsidRDefault="00AC1E4E" w:rsidP="00AC1E4E">
      <w:pPr>
        <w:spacing w:after="0" w:line="240" w:lineRule="auto"/>
        <w:ind w:firstLine="709"/>
        <w:jc w:val="both"/>
        <w:rPr>
          <w:rFonts w:ascii="Times New Roman" w:hAnsi="Times New Roman" w:cs="Times New Roman"/>
          <w:sz w:val="24"/>
          <w:szCs w:val="24"/>
        </w:rPr>
      </w:pPr>
    </w:p>
    <w:p w14:paraId="6B3600E9"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(8) Žandár má pri plnení úloh podľa odsekov 1 a 2 postavenie verejného činiteľa. </w:t>
      </w:r>
    </w:p>
    <w:p w14:paraId="11CDC828" w14:textId="77777777" w:rsidR="00AC1E4E" w:rsidRPr="00024AE4" w:rsidRDefault="00AC1E4E" w:rsidP="00AC1E4E">
      <w:pPr>
        <w:spacing w:after="0" w:line="240" w:lineRule="auto"/>
        <w:ind w:firstLine="709"/>
        <w:jc w:val="both"/>
        <w:rPr>
          <w:rFonts w:ascii="Times New Roman" w:hAnsi="Times New Roman" w:cs="Times New Roman"/>
          <w:sz w:val="24"/>
          <w:szCs w:val="24"/>
        </w:rPr>
      </w:pPr>
    </w:p>
    <w:p w14:paraId="1E847462" w14:textId="12D58333"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(9) Riaditeľ uzatvára so žandárom dohodu o plnení úloh Žandárskeho zboru. </w:t>
      </w:r>
      <w:bookmarkStart w:id="31" w:name="_Hlk190692236"/>
      <w:r w:rsidRPr="00024AE4">
        <w:rPr>
          <w:rFonts w:ascii="Times New Roman" w:hAnsi="Times New Roman" w:cs="Times New Roman"/>
          <w:sz w:val="24"/>
          <w:szCs w:val="24"/>
        </w:rPr>
        <w:t xml:space="preserve">Ak žandár spĺňa podmienky podľa odseku 3 a uzavrel písomnú dohodu o plnení úloh </w:t>
      </w:r>
      <w:r w:rsidR="00A21622" w:rsidRPr="00024AE4">
        <w:rPr>
          <w:rFonts w:ascii="Times New Roman" w:eastAsia="Times New Roman" w:hAnsi="Times New Roman" w:cs="Times New Roman"/>
          <w:sz w:val="24"/>
          <w:szCs w:val="24"/>
          <w:lang w:eastAsia="sk-SK"/>
        </w:rPr>
        <w:t>Žandárskeho</w:t>
      </w:r>
      <w:r w:rsidRPr="00024AE4">
        <w:rPr>
          <w:rFonts w:ascii="Times New Roman" w:hAnsi="Times New Roman" w:cs="Times New Roman"/>
          <w:sz w:val="24"/>
          <w:szCs w:val="24"/>
        </w:rPr>
        <w:t xml:space="preserve"> zboru, Vojenská polícia ho zapíše do zoznamu žandárov. </w:t>
      </w:r>
      <w:bookmarkEnd w:id="31"/>
      <w:r w:rsidRPr="00024AE4">
        <w:rPr>
          <w:rFonts w:ascii="Times New Roman" w:hAnsi="Times New Roman" w:cs="Times New Roman"/>
          <w:sz w:val="24"/>
          <w:szCs w:val="24"/>
        </w:rPr>
        <w:t>Dohoda o plnení úloh Žandárskeho zboru musí byť písomná, inak je neplatná a obsahuje najmä</w:t>
      </w:r>
    </w:p>
    <w:p w14:paraId="5A71A2E0" w14:textId="77777777" w:rsidR="00AC1E4E" w:rsidRPr="00024AE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identifikačné údaje zmluvných strán,</w:t>
      </w:r>
    </w:p>
    <w:p w14:paraId="54824BF5" w14:textId="77777777" w:rsidR="00AC1E4E" w:rsidRPr="00024AE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predmet dohody,</w:t>
      </w:r>
    </w:p>
    <w:p w14:paraId="25A8D504" w14:textId="77777777" w:rsidR="00AC1E4E" w:rsidRPr="00024AE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rozsah plnenia úloh Žandárskeho zboru,</w:t>
      </w:r>
    </w:p>
    <w:p w14:paraId="5900BA37" w14:textId="77777777" w:rsidR="00AC1E4E" w:rsidRPr="00024AE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dobu, na ktorú sa uzatvára,</w:t>
      </w:r>
    </w:p>
    <w:p w14:paraId="0BF4BFED" w14:textId="77777777" w:rsidR="00AC1E4E" w:rsidRPr="00024AE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finančný príspevok za plnenie úloh Žandárskeho zboru,</w:t>
      </w:r>
    </w:p>
    <w:p w14:paraId="4773A8CF" w14:textId="77777777" w:rsidR="00AC1E4E" w:rsidRPr="00024AE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podmienky absolvovania odborného školenia alebo výcviku,</w:t>
      </w:r>
    </w:p>
    <w:p w14:paraId="3B1FF281" w14:textId="77777777" w:rsidR="00AC1E4E" w:rsidRPr="00024AE4" w:rsidRDefault="00AC1E4E" w:rsidP="00AC1E4E">
      <w:pPr>
        <w:pStyle w:val="Odsekzoznamu"/>
        <w:numPr>
          <w:ilvl w:val="0"/>
          <w:numId w:val="6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dátum a miesto uzatvorenia dohody.</w:t>
      </w:r>
    </w:p>
    <w:p w14:paraId="53A70884"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p>
    <w:p w14:paraId="49FE9EFF"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(10) Plnenie úloh podľa odseku 1 alebo odseku 2 v priebehu 24 hodín nesmie presiahnuť 12 hodín; prestávka na odpočinok a jedenie v trvaní 30 minút sa započítava do času plnenia úloh podľa odseku 1 alebo odseku 2 a neposkytuje sa na začiatku a konci plnenia úloh. </w:t>
      </w:r>
    </w:p>
    <w:p w14:paraId="48267DD2"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p>
    <w:p w14:paraId="07B5AB52"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(11) </w:t>
      </w:r>
      <w:r w:rsidRPr="00024AE4">
        <w:rPr>
          <w:rFonts w:ascii="Times New Roman" w:eastAsia="Times New Roman" w:hAnsi="Times New Roman" w:cs="Times New Roman"/>
          <w:sz w:val="24"/>
          <w:szCs w:val="24"/>
          <w:lang w:eastAsia="sk-SK"/>
        </w:rPr>
        <w:t xml:space="preserve">Riaditeľ môže odstúpiť od dohody o plnení úloh Žandárskeho zboru, ak </w:t>
      </w:r>
    </w:p>
    <w:p w14:paraId="5F7A2DF2" w14:textId="77777777" w:rsidR="00AC1E4E" w:rsidRPr="00024AE4" w:rsidRDefault="00AC1E4E" w:rsidP="00AC1E4E">
      <w:pPr>
        <w:pStyle w:val="Odsekzoznamu"/>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a) nastanú okolnosti, ktoré bránia tomu,  aby žandár naďalej plnil svoje úlohy alebo</w:t>
      </w:r>
    </w:p>
    <w:p w14:paraId="6D418FDA" w14:textId="77777777" w:rsidR="00AC1E4E" w:rsidRPr="00024AE4" w:rsidRDefault="00AC1E4E" w:rsidP="00AC1E4E">
      <w:pPr>
        <w:pStyle w:val="Odsekzoznamu"/>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b) žandár</w:t>
      </w:r>
    </w:p>
    <w:p w14:paraId="07389077" w14:textId="77777777" w:rsidR="00AC1E4E" w:rsidRPr="00024AE4"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024AE4">
        <w:rPr>
          <w:rFonts w:ascii="Times New Roman" w:hAnsi="Times New Roman" w:cs="Times New Roman"/>
          <w:sz w:val="24"/>
          <w:szCs w:val="24"/>
        </w:rPr>
        <w:t>závažným spôsobom prekročí svoje oprávnenia,</w:t>
      </w:r>
    </w:p>
    <w:p w14:paraId="200AD8DC" w14:textId="77777777" w:rsidR="00AC1E4E" w:rsidRPr="00024AE4"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024AE4">
        <w:rPr>
          <w:rFonts w:ascii="Times New Roman" w:hAnsi="Times New Roman" w:cs="Times New Roman"/>
          <w:sz w:val="24"/>
          <w:szCs w:val="24"/>
        </w:rPr>
        <w:t>zneužije svoje postavenie,</w:t>
      </w:r>
    </w:p>
    <w:p w14:paraId="5B2E292A" w14:textId="77777777" w:rsidR="00AC1E4E" w:rsidRPr="00024AE4"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024AE4">
        <w:rPr>
          <w:rFonts w:ascii="Times New Roman" w:hAnsi="Times New Roman" w:cs="Times New Roman"/>
          <w:sz w:val="24"/>
          <w:szCs w:val="24"/>
        </w:rPr>
        <w:t xml:space="preserve">poruší svoje povinnosti, </w:t>
      </w:r>
    </w:p>
    <w:p w14:paraId="14EE27C5" w14:textId="77777777" w:rsidR="00AC1E4E" w:rsidRPr="00024AE4"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024AE4">
        <w:rPr>
          <w:rFonts w:ascii="Times New Roman" w:hAnsi="Times New Roman" w:cs="Times New Roman"/>
          <w:sz w:val="24"/>
          <w:szCs w:val="24"/>
        </w:rPr>
        <w:t>napriek písomnému upozorneniu neplní úlohy v rámci svojich oprávnení,</w:t>
      </w:r>
    </w:p>
    <w:p w14:paraId="0F787F8B" w14:textId="77777777" w:rsidR="00AC1E4E" w:rsidRPr="00024AE4"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rPr>
      </w:pPr>
      <w:r w:rsidRPr="00024AE4">
        <w:rPr>
          <w:rFonts w:ascii="Times New Roman" w:eastAsia="Times New Roman" w:hAnsi="Times New Roman" w:cs="Times New Roman"/>
          <w:sz w:val="24"/>
          <w:szCs w:val="24"/>
          <w:lang w:eastAsia="sk-SK"/>
        </w:rPr>
        <w:lastRenderedPageBreak/>
        <w:t>svojím konaním narušil vážnosť ozbrojených síl alebo ohrozil dôveru v ozbrojené sily alebo</w:t>
      </w:r>
    </w:p>
    <w:p w14:paraId="1CC1BC35" w14:textId="77777777" w:rsidR="00AC1E4E" w:rsidRPr="00024AE4" w:rsidRDefault="00AC1E4E" w:rsidP="00AC1E4E">
      <w:pPr>
        <w:pStyle w:val="Odsekzoznamu"/>
        <w:numPr>
          <w:ilvl w:val="0"/>
          <w:numId w:val="83"/>
        </w:numPr>
        <w:shd w:val="clear" w:color="auto" w:fill="FFFFFF"/>
        <w:spacing w:after="0" w:line="240" w:lineRule="auto"/>
        <w:ind w:left="567" w:hanging="283"/>
        <w:jc w:val="both"/>
        <w:rPr>
          <w:rFonts w:ascii="Times New Roman" w:hAnsi="Times New Roman" w:cs="Times New Roman"/>
          <w:sz w:val="24"/>
          <w:szCs w:val="24"/>
          <w:lang w:eastAsia="sk-SK"/>
        </w:rPr>
      </w:pPr>
      <w:r w:rsidRPr="00024AE4">
        <w:rPr>
          <w:rFonts w:ascii="Times New Roman" w:hAnsi="Times New Roman" w:cs="Times New Roman"/>
          <w:sz w:val="24"/>
          <w:szCs w:val="24"/>
        </w:rPr>
        <w:t>neabsolvuje úspešne odborné školenie alebo výcvik realizovaný alebo zabezpečovaný Vojenskou políciou.</w:t>
      </w:r>
      <w:r w:rsidRPr="00024AE4">
        <w:rPr>
          <w:rFonts w:ascii="Times New Roman" w:hAnsi="Times New Roman" w:cs="Times New Roman"/>
          <w:sz w:val="24"/>
          <w:szCs w:val="24"/>
          <w:lang w:eastAsia="sk-SK"/>
        </w:rPr>
        <w:t xml:space="preserve"> </w:t>
      </w:r>
    </w:p>
    <w:p w14:paraId="4F5E0662" w14:textId="77777777" w:rsidR="00AC1E4E" w:rsidRPr="00024AE4" w:rsidRDefault="00AC1E4E" w:rsidP="00AC1E4E">
      <w:pPr>
        <w:shd w:val="clear" w:color="auto" w:fill="FFFFFF"/>
        <w:spacing w:after="0" w:line="240" w:lineRule="auto"/>
        <w:ind w:left="284"/>
        <w:jc w:val="both"/>
        <w:rPr>
          <w:rFonts w:ascii="Times New Roman" w:hAnsi="Times New Roman" w:cs="Times New Roman"/>
          <w:sz w:val="24"/>
          <w:szCs w:val="24"/>
          <w:lang w:eastAsia="sk-SK"/>
        </w:rPr>
      </w:pPr>
    </w:p>
    <w:p w14:paraId="6527C23A"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(12) Žandár môže od dohody o plnení úloh Žandárskeho zboru odstúpiť aj bez uvedenia dôvodu.</w:t>
      </w:r>
    </w:p>
    <w:p w14:paraId="4153291A"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p>
    <w:p w14:paraId="2E5C91DA" w14:textId="77777777" w:rsidR="00AC1E4E" w:rsidRPr="00024AE4" w:rsidRDefault="00AC1E4E" w:rsidP="00AC1E4E">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(13) Odstúpenie od dohody o plnení úloh Žandárskeho zboru podľa odsekov 11 a 12 musí byť písomné, inak je neplatné; odstúpenie je účinné odo dňa doručenia oznámenia o odstúpení od dohody o plnení úloh Žandárskeho zboru.</w:t>
      </w:r>
    </w:p>
    <w:p w14:paraId="30543602" w14:textId="77777777" w:rsidR="00AC1E4E" w:rsidRPr="00024AE4" w:rsidRDefault="00AC1E4E" w:rsidP="00AC1E4E">
      <w:pPr>
        <w:shd w:val="clear" w:color="auto" w:fill="FFFFFF"/>
        <w:spacing w:after="0" w:line="240" w:lineRule="auto"/>
        <w:ind w:firstLine="709"/>
        <w:jc w:val="both"/>
        <w:rPr>
          <w:rFonts w:ascii="Times New Roman" w:eastAsia="Times New Roman" w:hAnsi="Times New Roman" w:cs="Times New Roman"/>
          <w:sz w:val="24"/>
          <w:szCs w:val="24"/>
          <w:lang w:eastAsia="sk-SK"/>
        </w:rPr>
      </w:pPr>
    </w:p>
    <w:p w14:paraId="29A8AE17" w14:textId="77777777" w:rsidR="00AC1E4E" w:rsidRPr="00024AE4" w:rsidRDefault="00AC1E4E" w:rsidP="00AC1E4E">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(14) Dohoda o plnení úloh Žandárskeho zboru zanikne</w:t>
      </w:r>
    </w:p>
    <w:p w14:paraId="472B6725" w14:textId="77777777" w:rsidR="00AC1E4E" w:rsidRPr="00024AE4" w:rsidRDefault="00AC1E4E" w:rsidP="00AC1E4E">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uplynutím doby, na ktorú bola uzatvorená,</w:t>
      </w:r>
    </w:p>
    <w:p w14:paraId="6720D885" w14:textId="77777777" w:rsidR="00AC1E4E" w:rsidRPr="00024AE4" w:rsidRDefault="00AC1E4E" w:rsidP="00AC1E4E">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ak žandár </w:t>
      </w:r>
      <w:r w:rsidRPr="00024AE4">
        <w:rPr>
          <w:rFonts w:ascii="Times New Roman" w:hAnsi="Times New Roman" w:cs="Times New Roman"/>
          <w:sz w:val="24"/>
          <w:szCs w:val="24"/>
        </w:rPr>
        <w:t>prestane spĺňať podmienky podľa odseku 3,</w:t>
      </w:r>
    </w:p>
    <w:p w14:paraId="721F5D99" w14:textId="77777777" w:rsidR="00AC1E4E" w:rsidRPr="00024AE4" w:rsidRDefault="00AC1E4E" w:rsidP="00AC1E4E">
      <w:pPr>
        <w:pStyle w:val="Odsekzoznamu"/>
        <w:numPr>
          <w:ilvl w:val="0"/>
          <w:numId w:val="10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úmrtím žandára </w:t>
      </w:r>
      <w:r w:rsidRPr="00024AE4">
        <w:rPr>
          <w:rFonts w:ascii="Times New Roman" w:hAnsi="Times New Roman" w:cs="Times New Roman"/>
          <w:sz w:val="24"/>
          <w:szCs w:val="24"/>
        </w:rPr>
        <w:t xml:space="preserve">alebo dňom nadobudnutia právoplatnosti rozhodnutia, ktorým bol žandár vyhlásený za mŕtveho. </w:t>
      </w:r>
      <w:r w:rsidRPr="00024AE4">
        <w:rPr>
          <w:rFonts w:ascii="Times New Roman" w:eastAsia="Times New Roman" w:hAnsi="Times New Roman" w:cs="Times New Roman"/>
          <w:sz w:val="24"/>
          <w:szCs w:val="24"/>
          <w:lang w:eastAsia="sk-SK"/>
        </w:rPr>
        <w:t xml:space="preserve">  </w:t>
      </w:r>
    </w:p>
    <w:p w14:paraId="3856BD61" w14:textId="77777777" w:rsidR="00AC1E4E" w:rsidRPr="00024AE4" w:rsidRDefault="00AC1E4E" w:rsidP="00AC1E4E">
      <w:pPr>
        <w:pStyle w:val="Odsekzoznamu"/>
        <w:spacing w:after="0" w:line="240" w:lineRule="auto"/>
        <w:ind w:left="284"/>
        <w:jc w:val="both"/>
        <w:rPr>
          <w:rFonts w:ascii="Times New Roman" w:hAnsi="Times New Roman" w:cs="Times New Roman"/>
          <w:sz w:val="24"/>
          <w:szCs w:val="24"/>
        </w:rPr>
      </w:pPr>
    </w:p>
    <w:p w14:paraId="72AC0362"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(15) Dňom  nadobudnutia účinnosti oznámenia o odstúpení od dohody o plnení úloh Žandárskeho zboru podľa odseku 13 alebo dňom zániku dohody o plnení úloh Žandárskeho zboru podľa odseku 14 Vojenská polícia vyčiarkne žandára zo zoznamu žandárov. Vojenská polícia vyčiarknutie žandára zo zoznamu žandárov bezodkladne písomne oznámi žandárovi.</w:t>
      </w:r>
    </w:p>
    <w:p w14:paraId="4C0ABBF0" w14:textId="77777777" w:rsidR="00AC1E4E" w:rsidRPr="00024AE4" w:rsidRDefault="00AC1E4E" w:rsidP="00AC1E4E">
      <w:pPr>
        <w:spacing w:after="0" w:line="240" w:lineRule="auto"/>
        <w:ind w:firstLine="709"/>
        <w:jc w:val="both"/>
        <w:rPr>
          <w:rFonts w:ascii="Times New Roman" w:eastAsia="Times New Roman" w:hAnsi="Times New Roman" w:cs="Times New Roman"/>
          <w:sz w:val="24"/>
          <w:szCs w:val="24"/>
          <w:lang w:eastAsia="sk-SK"/>
        </w:rPr>
      </w:pPr>
    </w:p>
    <w:p w14:paraId="52D8D169"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eastAsia="Times New Roman" w:hAnsi="Times New Roman" w:cs="Times New Roman"/>
          <w:sz w:val="24"/>
          <w:szCs w:val="24"/>
          <w:lang w:eastAsia="sk-SK"/>
        </w:rPr>
        <w:t xml:space="preserve">(16) </w:t>
      </w:r>
      <w:r w:rsidRPr="00024AE4">
        <w:rPr>
          <w:rFonts w:ascii="Times New Roman" w:hAnsi="Times New Roman" w:cs="Times New Roman"/>
          <w:sz w:val="24"/>
          <w:szCs w:val="24"/>
        </w:rPr>
        <w:t>Podrobnosti o podmienkach dohody o plnení úloh Žandárskeho zboru a podrobnosti o odbornom školení alebo výcviku podľa odseku 3 písm. a) ustanoví služobný predpis.</w:t>
      </w:r>
    </w:p>
    <w:p w14:paraId="62E68036" w14:textId="77777777" w:rsidR="00AC1E4E" w:rsidRPr="00024AE4" w:rsidRDefault="00AC1E4E" w:rsidP="00AC1E4E">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FD17401"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23</w:t>
      </w:r>
    </w:p>
    <w:p w14:paraId="615C22C7" w14:textId="77777777" w:rsidR="00AC1E4E" w:rsidRPr="00024AE4" w:rsidRDefault="00AC1E4E" w:rsidP="00AC1E4E">
      <w:pPr>
        <w:spacing w:after="0" w:line="240" w:lineRule="auto"/>
        <w:jc w:val="both"/>
        <w:rPr>
          <w:rFonts w:ascii="Times New Roman" w:hAnsi="Times New Roman" w:cs="Times New Roman"/>
          <w:sz w:val="24"/>
          <w:szCs w:val="24"/>
        </w:rPr>
      </w:pPr>
    </w:p>
    <w:p w14:paraId="26AF1306" w14:textId="77777777" w:rsidR="00AC1E4E" w:rsidRPr="00024AE4" w:rsidRDefault="00AC1E4E" w:rsidP="00AC1E4E">
      <w:pPr>
        <w:spacing w:after="0" w:line="240" w:lineRule="auto"/>
        <w:ind w:firstLine="567"/>
        <w:jc w:val="both"/>
        <w:rPr>
          <w:rFonts w:ascii="Times New Roman" w:hAnsi="Times New Roman" w:cs="Times New Roman"/>
          <w:sz w:val="24"/>
          <w:szCs w:val="24"/>
        </w:rPr>
      </w:pPr>
      <w:r w:rsidRPr="00024AE4">
        <w:rPr>
          <w:rFonts w:ascii="Times New Roman" w:hAnsi="Times New Roman" w:cs="Times New Roman"/>
          <w:sz w:val="24"/>
          <w:szCs w:val="24"/>
        </w:rPr>
        <w:t>(1) Vojenská polícia vedie zoznam žandárov; v zozname uvedie meno a priezvisko žandára, vojenskú hodnosť, identifikačné číslo žandára, adresu trvalého pobytu, vojenský útvar, v ktorom žandár vykonáva štátnu službu profesionálneho vojaka, v ktorom je zaradený do operačných záloh alebo v ktorom je zaradený do pohotovostných záloh, dátum absolvovania odborného školenia alebo výcviku. Zoznam žandárov je neverejný. Zoznam žandárov poskytuje Vojenská polícia na účely podľa § 22 ods. 7 Policajnému zboru.</w:t>
      </w:r>
    </w:p>
    <w:p w14:paraId="257981C8" w14:textId="77777777" w:rsidR="00AC1E4E" w:rsidRPr="00024AE4" w:rsidRDefault="00AC1E4E" w:rsidP="00AC1E4E">
      <w:pPr>
        <w:spacing w:after="0" w:line="240" w:lineRule="auto"/>
        <w:ind w:firstLine="567"/>
        <w:jc w:val="both"/>
        <w:rPr>
          <w:rFonts w:ascii="Times New Roman" w:hAnsi="Times New Roman" w:cs="Times New Roman"/>
          <w:sz w:val="24"/>
          <w:szCs w:val="24"/>
        </w:rPr>
      </w:pPr>
    </w:p>
    <w:p w14:paraId="41749CC3" w14:textId="77777777" w:rsidR="00AC1E4E" w:rsidRPr="00024AE4" w:rsidRDefault="00AC1E4E" w:rsidP="00AC1E4E">
      <w:pPr>
        <w:spacing w:after="0" w:line="240" w:lineRule="auto"/>
        <w:ind w:firstLine="567"/>
        <w:jc w:val="both"/>
        <w:rPr>
          <w:rFonts w:ascii="Times New Roman" w:hAnsi="Times New Roman" w:cs="Times New Roman"/>
          <w:sz w:val="24"/>
          <w:szCs w:val="24"/>
        </w:rPr>
      </w:pPr>
      <w:r w:rsidRPr="00024AE4">
        <w:rPr>
          <w:rFonts w:ascii="Times New Roman" w:hAnsi="Times New Roman" w:cs="Times New Roman"/>
          <w:sz w:val="24"/>
          <w:szCs w:val="24"/>
        </w:rPr>
        <w:t>(2) Vojenská polícia spracúva na účely plnenia úloh podľa § 22 ods. 1 a 2 údaje o žandárovi v rozsahu</w:t>
      </w:r>
    </w:p>
    <w:p w14:paraId="31AECD24" w14:textId="77777777" w:rsidR="00AC1E4E" w:rsidRPr="00024AE4"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meno, priezvisko a rodné priezvisko,</w:t>
      </w:r>
    </w:p>
    <w:p w14:paraId="1A00B1ED" w14:textId="77777777" w:rsidR="00AC1E4E" w:rsidRPr="00024AE4"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vojenská hodnosť a titul,</w:t>
      </w:r>
    </w:p>
    <w:p w14:paraId="27B68E64" w14:textId="1E4651C3" w:rsidR="00AC1E4E" w:rsidRPr="00024AE4" w:rsidRDefault="00DD5AC6"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dátum a miesto narodenia,</w:t>
      </w:r>
    </w:p>
    <w:p w14:paraId="21815C22" w14:textId="77777777" w:rsidR="00AC1E4E" w:rsidRPr="00024AE4"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adresa trvalého pobytu a prechodného pobytu,</w:t>
      </w:r>
    </w:p>
    <w:p w14:paraId="7AB85AF7" w14:textId="77777777" w:rsidR="00AC1E4E" w:rsidRPr="00024AE4" w:rsidRDefault="00AC1E4E"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evidenčné číslo osobnej identifikačnej karty</w:t>
      </w:r>
      <w:r w:rsidRPr="00024AE4">
        <w:rPr>
          <w:rStyle w:val="Odkaznapoznmkupodiarou"/>
          <w:rFonts w:ascii="Times New Roman" w:hAnsi="Times New Roman" w:cs="Times New Roman"/>
          <w:sz w:val="24"/>
          <w:szCs w:val="24"/>
        </w:rPr>
        <w:footnoteReference w:id="41"/>
      </w:r>
      <w:r w:rsidRPr="00024AE4">
        <w:rPr>
          <w:rFonts w:ascii="Times New Roman" w:hAnsi="Times New Roman" w:cs="Times New Roman"/>
          <w:sz w:val="24"/>
          <w:szCs w:val="24"/>
        </w:rPr>
        <w:t>) profesionálneho vojaka alebo služobného preukazu príslušníka Policajného zboru,</w:t>
      </w:r>
    </w:p>
    <w:p w14:paraId="0D86B509" w14:textId="0ABB6F59" w:rsidR="00AC1E4E" w:rsidRPr="00024AE4" w:rsidRDefault="006B5E23" w:rsidP="00AC1E4E">
      <w:pPr>
        <w:pStyle w:val="Odsekzoznamu"/>
        <w:numPr>
          <w:ilvl w:val="0"/>
          <w:numId w:val="7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skupinu alebo skupiny vozidiel, ktoré je žandár oprávnený viesť a dátum uplynutia platnosti vodičského preukazu pre každú skupinu vodičského oprávnenia</w:t>
      </w:r>
      <w:r w:rsidR="00AC1E4E" w:rsidRPr="00024AE4">
        <w:rPr>
          <w:rFonts w:ascii="Times New Roman" w:hAnsi="Times New Roman" w:cs="Times New Roman"/>
          <w:sz w:val="24"/>
          <w:szCs w:val="24"/>
        </w:rPr>
        <w:t>.</w:t>
      </w:r>
    </w:p>
    <w:p w14:paraId="03DBE520" w14:textId="77777777" w:rsidR="00AC1E4E" w:rsidRPr="00024AE4" w:rsidRDefault="00AC1E4E" w:rsidP="00AC1E4E">
      <w:pPr>
        <w:spacing w:after="0" w:line="240" w:lineRule="auto"/>
        <w:jc w:val="both"/>
        <w:rPr>
          <w:rFonts w:ascii="Times New Roman" w:hAnsi="Times New Roman" w:cs="Times New Roman"/>
          <w:sz w:val="24"/>
          <w:szCs w:val="24"/>
        </w:rPr>
      </w:pPr>
    </w:p>
    <w:p w14:paraId="25F1C1B6" w14:textId="18D8964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lastRenderedPageBreak/>
        <w:t xml:space="preserve">(3) Vojenská polícia </w:t>
      </w:r>
      <w:r w:rsidR="0001405E" w:rsidRPr="00024AE4">
        <w:rPr>
          <w:rFonts w:ascii="Times New Roman" w:hAnsi="Times New Roman" w:cs="Times New Roman"/>
          <w:sz w:val="24"/>
          <w:szCs w:val="24"/>
        </w:rPr>
        <w:t xml:space="preserve">opätovne </w:t>
      </w:r>
      <w:r w:rsidRPr="00024AE4">
        <w:rPr>
          <w:rFonts w:ascii="Times New Roman" w:hAnsi="Times New Roman" w:cs="Times New Roman"/>
          <w:sz w:val="24"/>
          <w:szCs w:val="24"/>
        </w:rPr>
        <w:t>nezapíše žandára do zoznamu žandárov, ak došlo k odstúpeniu od dohody o plnení úloh Žandárskeho zboru podľa § 22 ods. 11 písm. b) alebo ods. 12.</w:t>
      </w:r>
    </w:p>
    <w:p w14:paraId="46A128BA" w14:textId="77777777" w:rsidR="00AC1E4E" w:rsidRPr="00024AE4" w:rsidRDefault="00AC1E4E" w:rsidP="00AC1E4E">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5CA68037" w14:textId="0FD0B060" w:rsidR="00596985" w:rsidRPr="00024AE4" w:rsidRDefault="00596985" w:rsidP="00596985">
      <w:pPr>
        <w:spacing w:after="0" w:line="240" w:lineRule="auto"/>
        <w:ind w:left="426"/>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24</w:t>
      </w:r>
    </w:p>
    <w:p w14:paraId="7A91AA8C" w14:textId="77777777" w:rsidR="00596985" w:rsidRPr="00024AE4" w:rsidRDefault="00596985" w:rsidP="00596985">
      <w:pPr>
        <w:spacing w:after="0" w:line="240" w:lineRule="auto"/>
        <w:ind w:left="426"/>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Preukazovanie príslušnosti k Žandárskemu zboru</w:t>
      </w:r>
    </w:p>
    <w:p w14:paraId="4148C4A1" w14:textId="77777777" w:rsidR="00596985" w:rsidRPr="00024AE4" w:rsidRDefault="00596985" w:rsidP="00596985">
      <w:pPr>
        <w:spacing w:after="0" w:line="240" w:lineRule="auto"/>
        <w:ind w:left="426"/>
        <w:contextualSpacing/>
        <w:jc w:val="center"/>
        <w:rPr>
          <w:rFonts w:ascii="Times New Roman" w:hAnsi="Times New Roman" w:cs="Times New Roman"/>
          <w:b/>
          <w:bCs/>
          <w:sz w:val="24"/>
          <w:szCs w:val="24"/>
        </w:rPr>
      </w:pPr>
    </w:p>
    <w:p w14:paraId="1FAC336D" w14:textId="77777777" w:rsidR="00596985" w:rsidRPr="00024AE4" w:rsidRDefault="00596985" w:rsidP="00596985">
      <w:pPr>
        <w:spacing w:after="0" w:line="240" w:lineRule="auto"/>
        <w:ind w:left="426" w:firstLine="425"/>
        <w:contextualSpacing/>
        <w:jc w:val="both"/>
        <w:rPr>
          <w:rFonts w:ascii="Times New Roman" w:hAnsi="Times New Roman" w:cs="Times New Roman"/>
          <w:sz w:val="24"/>
          <w:szCs w:val="24"/>
        </w:rPr>
      </w:pPr>
      <w:r w:rsidRPr="00024AE4">
        <w:rPr>
          <w:rFonts w:ascii="Times New Roman" w:hAnsi="Times New Roman" w:cs="Times New Roman"/>
          <w:sz w:val="24"/>
          <w:szCs w:val="24"/>
        </w:rPr>
        <w:t>(1) Žandár preukazuje príslušnosť k Žandárskemu zboru rovnošatou žandára s identifikačným číslom a </w:t>
      </w:r>
    </w:p>
    <w:p w14:paraId="2C3D9565" w14:textId="77777777" w:rsidR="00596985" w:rsidRPr="00024AE4" w:rsidRDefault="00596985" w:rsidP="00596985">
      <w:pPr>
        <w:numPr>
          <w:ilvl w:val="0"/>
          <w:numId w:val="72"/>
        </w:numPr>
        <w:spacing w:after="0" w:line="240" w:lineRule="auto"/>
        <w:ind w:left="426" w:firstLine="0"/>
        <w:contextualSpacing/>
        <w:jc w:val="both"/>
        <w:rPr>
          <w:rFonts w:ascii="Times New Roman" w:hAnsi="Times New Roman" w:cs="Times New Roman"/>
          <w:sz w:val="24"/>
          <w:szCs w:val="24"/>
        </w:rPr>
      </w:pPr>
      <w:r w:rsidRPr="00024AE4">
        <w:rPr>
          <w:rFonts w:ascii="Times New Roman" w:hAnsi="Times New Roman" w:cs="Times New Roman"/>
          <w:sz w:val="24"/>
          <w:szCs w:val="24"/>
        </w:rPr>
        <w:t>preukazom žandára alebo</w:t>
      </w:r>
    </w:p>
    <w:p w14:paraId="51991164" w14:textId="77777777" w:rsidR="00596985" w:rsidRPr="00024AE4" w:rsidRDefault="00596985" w:rsidP="00596985">
      <w:pPr>
        <w:numPr>
          <w:ilvl w:val="0"/>
          <w:numId w:val="72"/>
        </w:numPr>
        <w:spacing w:after="0" w:line="240" w:lineRule="auto"/>
        <w:ind w:left="426" w:firstLine="0"/>
        <w:contextualSpacing/>
        <w:jc w:val="both"/>
        <w:rPr>
          <w:rFonts w:ascii="Times New Roman" w:hAnsi="Times New Roman" w:cs="Times New Roman"/>
          <w:sz w:val="24"/>
          <w:szCs w:val="24"/>
        </w:rPr>
      </w:pPr>
      <w:r w:rsidRPr="00024AE4">
        <w:rPr>
          <w:rFonts w:ascii="Times New Roman" w:hAnsi="Times New Roman" w:cs="Times New Roman"/>
          <w:sz w:val="24"/>
          <w:szCs w:val="24"/>
        </w:rPr>
        <w:t>ústnym vyhlásením „Žandári“.</w:t>
      </w:r>
    </w:p>
    <w:p w14:paraId="783D1107" w14:textId="77777777" w:rsidR="00596985" w:rsidRPr="00024AE4" w:rsidRDefault="00596985" w:rsidP="00596985">
      <w:pPr>
        <w:spacing w:after="0" w:line="240" w:lineRule="auto"/>
        <w:ind w:left="426" w:firstLine="709"/>
        <w:jc w:val="both"/>
        <w:rPr>
          <w:rFonts w:ascii="Times New Roman" w:hAnsi="Times New Roman" w:cs="Times New Roman"/>
          <w:sz w:val="24"/>
          <w:szCs w:val="24"/>
        </w:rPr>
      </w:pPr>
    </w:p>
    <w:p w14:paraId="59C3225E" w14:textId="77777777" w:rsidR="00596985" w:rsidRPr="00024AE4" w:rsidRDefault="00596985" w:rsidP="00596985">
      <w:pPr>
        <w:spacing w:after="0" w:line="240" w:lineRule="auto"/>
        <w:ind w:left="426" w:firstLine="425"/>
        <w:jc w:val="both"/>
        <w:rPr>
          <w:rFonts w:ascii="Times New Roman" w:hAnsi="Times New Roman" w:cs="Times New Roman"/>
          <w:sz w:val="24"/>
          <w:szCs w:val="24"/>
        </w:rPr>
      </w:pPr>
      <w:r w:rsidRPr="00024AE4">
        <w:rPr>
          <w:rFonts w:ascii="Times New Roman" w:hAnsi="Times New Roman" w:cs="Times New Roman"/>
          <w:sz w:val="24"/>
          <w:szCs w:val="24"/>
        </w:rPr>
        <w:t>(2) Rovnošata žandára má špecifické znaky vyjadrujúce príslušnosť k Žandárskemu zboru. Na rovnošate žandára nosí žandár štátny znak Slovenskej republiky.</w:t>
      </w:r>
    </w:p>
    <w:p w14:paraId="2E0A4E7C" w14:textId="77777777" w:rsidR="00596985" w:rsidRPr="00024AE4" w:rsidRDefault="00596985" w:rsidP="00596985">
      <w:pPr>
        <w:spacing w:after="0" w:line="240" w:lineRule="auto"/>
        <w:ind w:left="426" w:firstLine="425"/>
        <w:jc w:val="both"/>
        <w:rPr>
          <w:rFonts w:ascii="Times New Roman" w:hAnsi="Times New Roman" w:cs="Times New Roman"/>
          <w:sz w:val="24"/>
          <w:szCs w:val="24"/>
        </w:rPr>
      </w:pPr>
    </w:p>
    <w:p w14:paraId="5C71B8D2" w14:textId="77777777" w:rsidR="00596985" w:rsidRPr="00024AE4" w:rsidRDefault="00596985" w:rsidP="00596985">
      <w:pPr>
        <w:spacing w:after="0" w:line="240" w:lineRule="auto"/>
        <w:ind w:left="426" w:firstLine="425"/>
        <w:jc w:val="both"/>
        <w:rPr>
          <w:rFonts w:ascii="Times New Roman" w:hAnsi="Times New Roman" w:cs="Times New Roman"/>
          <w:sz w:val="24"/>
          <w:szCs w:val="24"/>
        </w:rPr>
      </w:pPr>
      <w:r w:rsidRPr="00024AE4">
        <w:rPr>
          <w:rFonts w:ascii="Times New Roman" w:hAnsi="Times New Roman" w:cs="Times New Roman"/>
          <w:sz w:val="24"/>
          <w:szCs w:val="24"/>
        </w:rPr>
        <w:t>(3) Preukaz žandára obsahuje fotografiu, meno a priezvisko, vojenskú hodnosť, titul, označenie „ŽANDÁRI“, identifikačné číslo, odtlačok úradnej pečiatky Vojenskej polície a podpis riaditeľa. Vzor preukazu žandára je uvedený v prílohe č. 1.</w:t>
      </w:r>
    </w:p>
    <w:p w14:paraId="11CC3EF6" w14:textId="77777777" w:rsidR="00596985" w:rsidRPr="00024AE4" w:rsidRDefault="00596985" w:rsidP="00596985">
      <w:pPr>
        <w:spacing w:after="0" w:line="240" w:lineRule="auto"/>
        <w:ind w:left="426" w:firstLine="425"/>
        <w:jc w:val="both"/>
        <w:rPr>
          <w:rFonts w:ascii="Times New Roman" w:hAnsi="Times New Roman" w:cs="Times New Roman"/>
          <w:sz w:val="24"/>
          <w:szCs w:val="24"/>
        </w:rPr>
      </w:pPr>
    </w:p>
    <w:p w14:paraId="639821B5" w14:textId="77777777" w:rsidR="00596985" w:rsidRPr="00024AE4" w:rsidRDefault="00596985" w:rsidP="00596985">
      <w:pPr>
        <w:spacing w:after="0" w:line="240" w:lineRule="auto"/>
        <w:ind w:left="426" w:firstLine="425"/>
        <w:jc w:val="both"/>
        <w:rPr>
          <w:rFonts w:ascii="Times New Roman" w:hAnsi="Times New Roman" w:cs="Times New Roman"/>
          <w:sz w:val="24"/>
          <w:szCs w:val="24"/>
        </w:rPr>
      </w:pPr>
      <w:r w:rsidRPr="00024AE4">
        <w:rPr>
          <w:rFonts w:ascii="Times New Roman" w:hAnsi="Times New Roman" w:cs="Times New Roman"/>
          <w:sz w:val="24"/>
          <w:szCs w:val="24"/>
        </w:rPr>
        <w:t>(4) Žandár pri preukazovaní príslušnosti k Žandárskemu zboru nesmie preukaz žandára vydať z rúk; na požiadanie a ak to okolnosti dovolia predloží iba na nahliadnutie jeho prednú stranu.</w:t>
      </w:r>
    </w:p>
    <w:p w14:paraId="5E51FB63" w14:textId="77777777" w:rsidR="00596985" w:rsidRPr="00024AE4" w:rsidRDefault="00596985" w:rsidP="00596985">
      <w:pPr>
        <w:spacing w:after="0" w:line="240" w:lineRule="auto"/>
        <w:ind w:left="426" w:firstLine="425"/>
        <w:jc w:val="both"/>
        <w:rPr>
          <w:rFonts w:ascii="Times New Roman" w:hAnsi="Times New Roman" w:cs="Times New Roman"/>
          <w:sz w:val="24"/>
          <w:szCs w:val="24"/>
        </w:rPr>
      </w:pPr>
    </w:p>
    <w:p w14:paraId="0A25EE9E" w14:textId="77777777" w:rsidR="00596985" w:rsidRPr="00024AE4" w:rsidRDefault="00596985" w:rsidP="00596985">
      <w:pPr>
        <w:spacing w:after="0" w:line="240" w:lineRule="auto"/>
        <w:ind w:left="426" w:firstLine="425"/>
        <w:contextualSpacing/>
        <w:rPr>
          <w:rFonts w:ascii="Times New Roman" w:hAnsi="Times New Roman" w:cs="Times New Roman"/>
          <w:sz w:val="24"/>
          <w:szCs w:val="24"/>
        </w:rPr>
      </w:pPr>
      <w:r w:rsidRPr="00024AE4">
        <w:rPr>
          <w:rFonts w:ascii="Times New Roman" w:hAnsi="Times New Roman" w:cs="Times New Roman"/>
          <w:sz w:val="24"/>
          <w:szCs w:val="24"/>
        </w:rPr>
        <w:t>(5) Vozidlá používané Žandárskym zborom sú označené nápisom „ŽANDÁRI“.</w:t>
      </w:r>
    </w:p>
    <w:p w14:paraId="6C3FDB38" w14:textId="77777777" w:rsidR="00596985" w:rsidRPr="00024AE4" w:rsidRDefault="00596985" w:rsidP="00596985">
      <w:pPr>
        <w:spacing w:after="0" w:line="240" w:lineRule="auto"/>
        <w:ind w:left="426" w:firstLine="425"/>
        <w:jc w:val="both"/>
        <w:rPr>
          <w:rFonts w:ascii="Times New Roman" w:hAnsi="Times New Roman" w:cs="Times New Roman"/>
          <w:sz w:val="24"/>
          <w:szCs w:val="24"/>
        </w:rPr>
      </w:pPr>
    </w:p>
    <w:p w14:paraId="68C9D98B" w14:textId="712B1653" w:rsidR="00596985" w:rsidRPr="00024AE4" w:rsidRDefault="00596985" w:rsidP="00596985">
      <w:pPr>
        <w:spacing w:after="0" w:line="240" w:lineRule="auto"/>
        <w:ind w:left="426" w:firstLine="425"/>
        <w:jc w:val="both"/>
        <w:rPr>
          <w:rFonts w:ascii="Times New Roman" w:hAnsi="Times New Roman" w:cs="Times New Roman"/>
          <w:sz w:val="24"/>
          <w:szCs w:val="24"/>
        </w:rPr>
      </w:pPr>
      <w:r w:rsidRPr="00024AE4">
        <w:rPr>
          <w:rFonts w:ascii="Times New Roman" w:hAnsi="Times New Roman" w:cs="Times New Roman"/>
          <w:sz w:val="24"/>
          <w:szCs w:val="24"/>
        </w:rPr>
        <w:t>(6) Ak žandárovi nebola na plnenie úloh Žandárskeho zboru vydaná rovnošata žandára, úlohy Žandárskeho zboru plní v poľnej vojenskej rovnošate</w:t>
      </w:r>
      <w:r w:rsidR="009B31C3">
        <w:rPr>
          <w:rStyle w:val="Odkaznapoznmkupodiarou"/>
          <w:rFonts w:ascii="Times New Roman" w:hAnsi="Times New Roman" w:cs="Times New Roman"/>
          <w:sz w:val="24"/>
          <w:szCs w:val="24"/>
        </w:rPr>
        <w:footnoteReference w:id="42"/>
      </w:r>
      <w:r w:rsidRPr="00024AE4">
        <w:rPr>
          <w:rFonts w:ascii="Times New Roman" w:hAnsi="Times New Roman" w:cs="Times New Roman"/>
          <w:sz w:val="24"/>
          <w:szCs w:val="24"/>
        </w:rPr>
        <w:t>) s identifikačným číslom a rukávovým označením s nápisom „ŽANDÁRI“. Na poľnej vojenskej rovnošate s identifikačným číslom a rukávovým označením môže žandár nosiť, najmä za zníženej viditeľnosti,  reflexnú vestu žltej farby s nápisom „ŽANDÁRI“ a s identifikačným číslom žandára.</w:t>
      </w:r>
    </w:p>
    <w:p w14:paraId="22ABA069" w14:textId="77777777" w:rsidR="00596985" w:rsidRPr="00024AE4" w:rsidRDefault="00596985" w:rsidP="00596985">
      <w:pPr>
        <w:spacing w:after="0" w:line="240" w:lineRule="auto"/>
        <w:ind w:left="426" w:firstLine="425"/>
        <w:contextualSpacing/>
        <w:jc w:val="center"/>
        <w:rPr>
          <w:rFonts w:ascii="Times New Roman" w:hAnsi="Times New Roman" w:cs="Times New Roman"/>
          <w:sz w:val="24"/>
          <w:szCs w:val="24"/>
        </w:rPr>
      </w:pPr>
    </w:p>
    <w:p w14:paraId="2D3599BD" w14:textId="1E5F60E4" w:rsidR="00596985" w:rsidRPr="00024AE4" w:rsidRDefault="00596985" w:rsidP="00596985">
      <w:pPr>
        <w:spacing w:after="0" w:line="240" w:lineRule="auto"/>
        <w:ind w:left="426" w:firstLine="425"/>
        <w:contextualSpacing/>
        <w:jc w:val="both"/>
        <w:rPr>
          <w:rFonts w:ascii="Times New Roman" w:hAnsi="Times New Roman" w:cs="Times New Roman"/>
          <w:sz w:val="24"/>
          <w:szCs w:val="24"/>
        </w:rPr>
      </w:pPr>
      <w:r w:rsidRPr="00024AE4">
        <w:rPr>
          <w:rFonts w:ascii="Times New Roman" w:hAnsi="Times New Roman" w:cs="Times New Roman"/>
          <w:sz w:val="24"/>
          <w:szCs w:val="24"/>
        </w:rPr>
        <w:t>(7) Podrobnosti o rovnošate žandára, jej súčastiach, jej poskytovaní, nosení a jej vyobrazenie a podrobnosti o  rukávovom označení ustanoví všeobecne záväzný právny predpis, ktorý vydá ministerstvo.</w:t>
      </w:r>
    </w:p>
    <w:p w14:paraId="098B4F97" w14:textId="77777777" w:rsidR="00AC1E4E" w:rsidRPr="00024AE4" w:rsidRDefault="00AC1E4E" w:rsidP="00AC1E4E">
      <w:pPr>
        <w:spacing w:after="0" w:line="240" w:lineRule="auto"/>
        <w:contextualSpacing/>
        <w:jc w:val="center"/>
        <w:rPr>
          <w:rFonts w:ascii="Times New Roman" w:hAnsi="Times New Roman" w:cs="Times New Roman"/>
          <w:sz w:val="24"/>
          <w:szCs w:val="24"/>
        </w:rPr>
      </w:pPr>
    </w:p>
    <w:p w14:paraId="407912CC"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25</w:t>
      </w:r>
    </w:p>
    <w:p w14:paraId="7FD2E5C3" w14:textId="77777777" w:rsidR="00AC1E4E" w:rsidRPr="00024AE4" w:rsidRDefault="00AC1E4E" w:rsidP="00AC1E4E">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Povinnosti žandára</w:t>
      </w:r>
    </w:p>
    <w:p w14:paraId="58C558E2"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25EFB76F" w14:textId="77777777" w:rsidR="00AC1E4E" w:rsidRPr="00024AE4" w:rsidRDefault="00AC1E4E" w:rsidP="00AC1E4E">
      <w:pPr>
        <w:shd w:val="clear" w:color="auto" w:fill="FFFFFF"/>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(1) Žandár je povinný</w:t>
      </w:r>
    </w:p>
    <w:p w14:paraId="785CF549"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riadiť sa pri svojej činnosti Ústavou Slovenskej republiky, ústavnými zákonmi, zákonmi a ostatnými všeobecne záväznými právnymi predpismi a medzinárodnými zmluvami, ktorými je Slovenská republika viazaná,</w:t>
      </w:r>
    </w:p>
    <w:p w14:paraId="213AFB2A"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lastRenderedPageBreak/>
        <w:t>dodržiavať služobné predpisy a ostatné interné predpisy upravujúce činnosť Žandárskeho zboru,</w:t>
      </w:r>
    </w:p>
    <w:p w14:paraId="6EC247A8"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plniť príkazy a pokyny vydané nadriadeným útvaru Policajného zboru, nadriadeným odboru alebo oddelenia Vojenskej polície, alebo ním poverenou osobou,</w:t>
      </w:r>
    </w:p>
    <w:p w14:paraId="2E43EA39"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preukázať sa na požiadanie preukazom žandára, ak to povaha a okolnosti plnenia úloh umožňujú,</w:t>
      </w:r>
    </w:p>
    <w:p w14:paraId="7E7D5FA6"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spolupracovať s príslušníkmi Policajného zboru, Vojenskej polície a obecnej polície,</w:t>
      </w:r>
    </w:p>
    <w:p w14:paraId="2ACB666E"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vykonať zákrok, ak je bezprostredne ohrozený život, zdravie alebo majetok,</w:t>
      </w:r>
    </w:p>
    <w:p w14:paraId="58255F01"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oznamovať priestupky a prispievať k ich objasňovaniu a oznamovať trestné činy, ako aj podozrivé osoby príslušným orgánom,</w:t>
      </w:r>
      <w:r w:rsidRPr="00024AE4">
        <w:rPr>
          <w:rStyle w:val="Odkaznapoznmkupodiarou"/>
          <w:rFonts w:ascii="Times New Roman" w:hAnsi="Times New Roman" w:cs="Times New Roman"/>
          <w:sz w:val="24"/>
          <w:szCs w:val="24"/>
        </w:rPr>
        <w:footnoteReference w:id="43"/>
      </w:r>
      <w:r w:rsidRPr="00024AE4">
        <w:rPr>
          <w:rFonts w:ascii="Times New Roman" w:hAnsi="Times New Roman" w:cs="Times New Roman"/>
          <w:sz w:val="24"/>
          <w:szCs w:val="24"/>
        </w:rPr>
        <w:t xml:space="preserve">) </w:t>
      </w:r>
    </w:p>
    <w:p w14:paraId="2CBA896C"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poskytnúť zranenej osobe prvú pomoc a zabezpečiť jej lekárske ošetrenie, ak to okolnosti dovolia, ak v súvislosti s použitím donucovacích prostriedkov došlo k zraneniu osoby,</w:t>
      </w:r>
    </w:p>
    <w:p w14:paraId="0B36C8D5"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zachovávať pri plnení úloh dôstojnosť a vážnosť svoju vlastnú, ako aj osôb, proti ktorým zasahuje,</w:t>
      </w:r>
    </w:p>
    <w:p w14:paraId="4FC349A0"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bookmarkStart w:id="32" w:name="_Hlk190163394"/>
      <w:r w:rsidRPr="00024AE4">
        <w:rPr>
          <w:rFonts w:ascii="Times New Roman" w:hAnsi="Times New Roman" w:cs="Times New Roman"/>
          <w:sz w:val="24"/>
          <w:szCs w:val="24"/>
        </w:rPr>
        <w:t>pri plnení úloh podľa § 22 ods. 1 a 2 spojenom so zásahom do práv alebo slobôd osoby túto osobu ihneď, ako je to možné, poučiť o jej právach, ktoré sú ustanovené týmto zákonom alebo iným všeobecne záväzným právnym predpisom,</w:t>
      </w:r>
    </w:p>
    <w:p w14:paraId="11EC6C73"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konať tak, aby nedochádzalo ku škodám na zdraví a majetku, ani k bezdôvodnému obohateniu,</w:t>
      </w:r>
    </w:p>
    <w:bookmarkEnd w:id="32"/>
    <w:p w14:paraId="36092BC7"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chrániť preukaz žandára pred poškodením, stratou, odcudzením alebo zneužitím; jeho stratu alebo odcudzenie bezodkladne oznámiť Vojenskej polícii,</w:t>
      </w:r>
    </w:p>
    <w:p w14:paraId="18E14D62"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zúčastňovať sa na odbornom školení  alebo výcviku realizovanom alebo zabezpečovanom Vojenskou políciou, ak mu boli nariadené,</w:t>
      </w:r>
    </w:p>
    <w:p w14:paraId="16626526"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oznámiť Vojenskej polícii do 15 dní zmenu skutočností zapísaných v preukaze žandára alebo v zozname žandárov podľa § 23 ods. 1 a 2, </w:t>
      </w:r>
    </w:p>
    <w:p w14:paraId="57CF0D4A"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odovzdať najneskôr do 30 dní po doručení oznámenia o vyčiarknutí zo zoznamu žandárov Vojenskej polícii preukaz žandára,</w:t>
      </w:r>
    </w:p>
    <w:p w14:paraId="3D3DA959" w14:textId="77777777" w:rsidR="00AC1E4E" w:rsidRPr="00024AE4" w:rsidRDefault="00AC1E4E" w:rsidP="00AC1E4E">
      <w:pPr>
        <w:pStyle w:val="Odsekzoznamu"/>
        <w:numPr>
          <w:ilvl w:val="0"/>
          <w:numId w:val="7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zachovávať mlčanlivosť o skutočnostiach, s ktorými sa oboznámil pri plnení úloh Žandárskeho zboru alebo v súvislosti s nimi a ktoré v záujme zabezpečenia úloh Žandárskeho zboru alebo v záujme inej osoby vyžadujú, aby zostali utajené pred nepovolanou osobou.</w:t>
      </w:r>
    </w:p>
    <w:p w14:paraId="01969088" w14:textId="77777777" w:rsidR="00AC1E4E" w:rsidRPr="00024AE4" w:rsidRDefault="00AC1E4E" w:rsidP="00AC1E4E">
      <w:pPr>
        <w:shd w:val="clear" w:color="auto" w:fill="FFFFFF"/>
        <w:spacing w:after="0" w:line="240" w:lineRule="auto"/>
        <w:contextualSpacing/>
        <w:jc w:val="both"/>
        <w:rPr>
          <w:rFonts w:ascii="Times New Roman" w:hAnsi="Times New Roman" w:cs="Times New Roman"/>
          <w:sz w:val="24"/>
          <w:szCs w:val="24"/>
        </w:rPr>
      </w:pPr>
    </w:p>
    <w:p w14:paraId="083352AE"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(2) Povinnosti mlčanlivosti podľa odseku 1 písm. p) je oprávnený zbaviť žandára podľa § 22 ods. 3 písm. a) minister alebo riaditeľ a žandára podľa § 22 ods. 3 písm. b) a c) minister vnútra Slovenskej republiky alebo prezident Policajného zboru.</w:t>
      </w:r>
    </w:p>
    <w:p w14:paraId="33F78334"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p>
    <w:p w14:paraId="39712464" w14:textId="77777777" w:rsidR="00AC1E4E" w:rsidRPr="00024AE4" w:rsidRDefault="00AC1E4E" w:rsidP="00AC1E4E">
      <w:pPr>
        <w:spacing w:after="0" w:line="259"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(3) Zákrokom sa rozumie zákonom ustanovená a v jeho medziach vykonávaná činnosť, pri ktorej žandár bezprostredne zasahuje do základných práv a slobôd osoby.</w:t>
      </w:r>
    </w:p>
    <w:p w14:paraId="448DDEE4" w14:textId="77777777" w:rsidR="00AC1E4E" w:rsidRPr="00024AE4" w:rsidRDefault="00AC1E4E" w:rsidP="00AC1E4E">
      <w:pPr>
        <w:pStyle w:val="Odsekzoznamu"/>
        <w:shd w:val="clear" w:color="auto" w:fill="FFFFFF"/>
        <w:spacing w:after="0" w:line="240" w:lineRule="auto"/>
        <w:ind w:left="426"/>
        <w:jc w:val="both"/>
        <w:rPr>
          <w:rFonts w:ascii="Times New Roman" w:hAnsi="Times New Roman" w:cs="Times New Roman"/>
          <w:sz w:val="24"/>
          <w:szCs w:val="24"/>
        </w:rPr>
      </w:pPr>
    </w:p>
    <w:p w14:paraId="11ACA8CC" w14:textId="77777777" w:rsidR="00AC1E4E" w:rsidRPr="00024AE4" w:rsidRDefault="00AC1E4E" w:rsidP="00AC1E4E">
      <w:pPr>
        <w:shd w:val="clear" w:color="auto" w:fill="FFFFFF"/>
        <w:spacing w:after="0" w:line="240" w:lineRule="auto"/>
        <w:ind w:firstLine="708"/>
        <w:jc w:val="both"/>
        <w:rPr>
          <w:rFonts w:ascii="Times New Roman" w:hAnsi="Times New Roman" w:cs="Times New Roman"/>
          <w:sz w:val="24"/>
          <w:szCs w:val="24"/>
          <w:shd w:val="clear" w:color="auto" w:fill="FFFFFF"/>
        </w:rPr>
      </w:pPr>
      <w:r w:rsidRPr="00024AE4">
        <w:rPr>
          <w:rFonts w:ascii="Times New Roman" w:hAnsi="Times New Roman" w:cs="Times New Roman"/>
          <w:sz w:val="24"/>
          <w:szCs w:val="24"/>
          <w:shd w:val="clear" w:color="auto" w:fill="FFFFFF"/>
        </w:rPr>
        <w:t>(4) Žandár je pri vykonávaní zákroku povinný, ak to povaha a okolnosti zákroku dovoľujú, použiť výzvu zodpovedajúcu tomuto zákroku. Ak to povaha zákroku vyžaduje, pred výzvou použije slová „V mene zákona“.</w:t>
      </w:r>
    </w:p>
    <w:p w14:paraId="27D45707" w14:textId="77777777" w:rsidR="00AC1E4E" w:rsidRPr="00024AE4" w:rsidRDefault="00AC1E4E" w:rsidP="00AC1E4E">
      <w:pPr>
        <w:shd w:val="clear" w:color="auto" w:fill="FFFFFF"/>
        <w:spacing w:after="0" w:line="240" w:lineRule="auto"/>
        <w:ind w:firstLine="708"/>
        <w:jc w:val="both"/>
        <w:rPr>
          <w:rFonts w:ascii="Times New Roman" w:hAnsi="Times New Roman" w:cs="Times New Roman"/>
          <w:sz w:val="24"/>
          <w:szCs w:val="24"/>
          <w:shd w:val="clear" w:color="auto" w:fill="FFFFFF"/>
        </w:rPr>
      </w:pPr>
    </w:p>
    <w:p w14:paraId="181B74DF" w14:textId="77777777" w:rsidR="00AC1E4E" w:rsidRPr="00024AE4" w:rsidRDefault="00AC1E4E" w:rsidP="00AC1E4E">
      <w:pPr>
        <w:shd w:val="clear" w:color="auto" w:fill="FFFFFF"/>
        <w:spacing w:after="0" w:line="240" w:lineRule="auto"/>
        <w:ind w:firstLine="708"/>
        <w:jc w:val="both"/>
        <w:rPr>
          <w:rFonts w:ascii="Times New Roman" w:hAnsi="Times New Roman" w:cs="Times New Roman"/>
          <w:sz w:val="24"/>
          <w:szCs w:val="24"/>
          <w:shd w:val="clear" w:color="auto" w:fill="FFFFFF"/>
        </w:rPr>
      </w:pPr>
      <w:r w:rsidRPr="00024AE4">
        <w:rPr>
          <w:rFonts w:ascii="Times New Roman" w:hAnsi="Times New Roman" w:cs="Times New Roman"/>
          <w:sz w:val="24"/>
          <w:szCs w:val="24"/>
          <w:shd w:val="clear" w:color="auto" w:fill="FFFFFF"/>
        </w:rPr>
        <w:t>(5) Žandár nie je povinný vykonať zákrok, ak</w:t>
      </w:r>
    </w:p>
    <w:p w14:paraId="705F53DE" w14:textId="77777777" w:rsidR="00AC1E4E" w:rsidRPr="00024AE4" w:rsidRDefault="00AC1E4E" w:rsidP="00AC1E4E">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jeho zdravotný stav a vplyv liekov alebo iných látok podstatne znižuje jeho schopnosť konať,</w:t>
      </w:r>
    </w:p>
    <w:p w14:paraId="14216915" w14:textId="77777777" w:rsidR="00AC1E4E" w:rsidRPr="00024AE4" w:rsidRDefault="00AC1E4E" w:rsidP="00AC1E4E">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lastRenderedPageBreak/>
        <w:t>na jeho vykonanie nebol odborne vyškolený alebo vycvičený a ak povaha zákroku také odborné vyškolenie alebo vycvičenie vyžaduje,</w:t>
      </w:r>
    </w:p>
    <w:p w14:paraId="60C900CD" w14:textId="77777777" w:rsidR="00AC1E4E" w:rsidRPr="00024AE4" w:rsidRDefault="00AC1E4E" w:rsidP="00AC1E4E">
      <w:pPr>
        <w:pStyle w:val="Odsekzoznamu"/>
        <w:numPr>
          <w:ilvl w:val="0"/>
          <w:numId w:val="103"/>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vzhľadom na konkrétnu situáciu nie je predpoklad, že zákrok bude úspešne vykonaný.</w:t>
      </w:r>
    </w:p>
    <w:p w14:paraId="1A309ED4" w14:textId="77777777" w:rsidR="00AC1E4E" w:rsidRPr="00024AE4" w:rsidRDefault="00AC1E4E" w:rsidP="00AC1E4E">
      <w:pPr>
        <w:shd w:val="clear" w:color="auto" w:fill="FFFFFF"/>
        <w:spacing w:after="0" w:line="240" w:lineRule="auto"/>
        <w:jc w:val="both"/>
        <w:rPr>
          <w:rFonts w:ascii="Times New Roman" w:hAnsi="Times New Roman" w:cs="Times New Roman"/>
          <w:sz w:val="24"/>
          <w:szCs w:val="24"/>
        </w:rPr>
      </w:pPr>
    </w:p>
    <w:p w14:paraId="5649E323"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(6) Ak žandárovi vo vykonaní zákroku bránia dôvody podľa odseku 5, vyrozumie o potrebe vykonať zákrok najbližší útvar Policajného zboru a pri plnení úloh vo vojenskom objekte vyrozumie o potrebe vykonať zákrok najbližší odbor alebo oddelenie Vojenskej polície.</w:t>
      </w:r>
    </w:p>
    <w:p w14:paraId="6B9B916D" w14:textId="77777777" w:rsidR="00AC1E4E" w:rsidRPr="00024AE4" w:rsidRDefault="00AC1E4E" w:rsidP="00AC1E4E">
      <w:pPr>
        <w:shd w:val="clear" w:color="auto" w:fill="FFFFFF"/>
        <w:spacing w:after="0" w:line="240" w:lineRule="auto"/>
        <w:ind w:firstLine="708"/>
        <w:jc w:val="both"/>
        <w:rPr>
          <w:rFonts w:ascii="Times New Roman" w:hAnsi="Times New Roman" w:cs="Times New Roman"/>
          <w:sz w:val="24"/>
          <w:szCs w:val="24"/>
        </w:rPr>
      </w:pPr>
    </w:p>
    <w:p w14:paraId="4A26E906"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(7) Porušenie povinností podľa odseku 1 žandárom oznamuje Policajný zbor Vojenskej polícii.</w:t>
      </w:r>
    </w:p>
    <w:p w14:paraId="51C670B5" w14:textId="77777777" w:rsidR="00AC1E4E" w:rsidRPr="00024AE4" w:rsidRDefault="00AC1E4E" w:rsidP="00AC1E4E">
      <w:pPr>
        <w:shd w:val="clear" w:color="auto" w:fill="FFFFFF"/>
        <w:spacing w:after="0" w:line="240" w:lineRule="auto"/>
        <w:ind w:firstLine="708"/>
        <w:jc w:val="both"/>
        <w:rPr>
          <w:rFonts w:ascii="Times New Roman" w:hAnsi="Times New Roman" w:cs="Times New Roman"/>
          <w:sz w:val="24"/>
          <w:szCs w:val="24"/>
        </w:rPr>
      </w:pPr>
    </w:p>
    <w:p w14:paraId="44DEAE50"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Druhý oddiel</w:t>
      </w:r>
    </w:p>
    <w:p w14:paraId="2DD215BF"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Oprávnenia žandára</w:t>
      </w:r>
    </w:p>
    <w:p w14:paraId="6F98FC54"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p>
    <w:p w14:paraId="5B150858"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xml:space="preserve">§ 26 </w:t>
      </w:r>
    </w:p>
    <w:p w14:paraId="50EDEC1D"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Oprávnenie požadovať informácie</w:t>
      </w:r>
    </w:p>
    <w:p w14:paraId="5287EDB3" w14:textId="77777777" w:rsidR="00AC1E4E" w:rsidRPr="00024AE4" w:rsidRDefault="00AC1E4E" w:rsidP="00AC1E4E">
      <w:pPr>
        <w:spacing w:after="0" w:line="240" w:lineRule="auto"/>
        <w:jc w:val="both"/>
        <w:rPr>
          <w:rFonts w:ascii="Times New Roman" w:hAnsi="Times New Roman" w:cs="Times New Roman"/>
          <w:sz w:val="24"/>
          <w:szCs w:val="24"/>
        </w:rPr>
      </w:pPr>
    </w:p>
    <w:p w14:paraId="43B6CBB6" w14:textId="77777777" w:rsidR="00AC1E4E" w:rsidRPr="00024AE4" w:rsidRDefault="00AC1E4E" w:rsidP="00AC1E4E">
      <w:pPr>
        <w:spacing w:after="0" w:line="240" w:lineRule="auto"/>
        <w:ind w:firstLine="708"/>
        <w:jc w:val="both"/>
        <w:rPr>
          <w:rFonts w:ascii="Times New Roman" w:hAnsi="Times New Roman" w:cs="Times New Roman"/>
          <w:sz w:val="24"/>
          <w:szCs w:val="24"/>
        </w:rPr>
      </w:pPr>
      <w:r w:rsidRPr="00024AE4">
        <w:rPr>
          <w:rFonts w:ascii="Times New Roman" w:hAnsi="Times New Roman" w:cs="Times New Roman"/>
          <w:sz w:val="24"/>
          <w:szCs w:val="24"/>
        </w:rPr>
        <w:t>(1) Žandár je oprávnený pri plnení úloh podľa § 22 ods. 1 alebo ods. 2 požadovať potrebné informácie od osoby, ktorá môže prispieť k objasneniu skutočnosti dôležitej na odhalenie priestupku alebo trestného činu a na zistenie jeho páchateľa.</w:t>
      </w:r>
    </w:p>
    <w:p w14:paraId="56B1DD3B" w14:textId="77777777" w:rsidR="00AC1E4E" w:rsidRPr="00024AE4" w:rsidRDefault="00AC1E4E" w:rsidP="00AC1E4E">
      <w:pPr>
        <w:spacing w:after="0" w:line="240" w:lineRule="auto"/>
        <w:ind w:firstLine="708"/>
        <w:jc w:val="both"/>
        <w:rPr>
          <w:rFonts w:ascii="Times New Roman" w:hAnsi="Times New Roman" w:cs="Times New Roman"/>
          <w:sz w:val="24"/>
          <w:szCs w:val="24"/>
        </w:rPr>
      </w:pPr>
    </w:p>
    <w:p w14:paraId="008111A8" w14:textId="77777777" w:rsidR="00AC1E4E" w:rsidRPr="00024AE4" w:rsidRDefault="00AC1E4E" w:rsidP="00AC1E4E">
      <w:pPr>
        <w:spacing w:after="0" w:line="240" w:lineRule="auto"/>
        <w:ind w:firstLine="708"/>
        <w:jc w:val="both"/>
        <w:rPr>
          <w:rFonts w:ascii="Times New Roman" w:eastAsia="Times New Roman" w:hAnsi="Times New Roman" w:cs="Times New Roman"/>
          <w:sz w:val="24"/>
          <w:szCs w:val="24"/>
        </w:rPr>
      </w:pPr>
      <w:r w:rsidRPr="00024AE4">
        <w:rPr>
          <w:rFonts w:ascii="Times New Roman" w:eastAsia="Times New Roman" w:hAnsi="Times New Roman" w:cs="Times New Roman"/>
          <w:sz w:val="24"/>
          <w:szCs w:val="24"/>
        </w:rPr>
        <w:t>(2) Informácie nemožno požadovať od osoby, ktorá upozornila, že by ich poskytnutím porušila zákonom uloženú alebo uznanú povinnosť mlčanlivosti, a nebola tejto povinnosti zbavená alebo nebola od tejto povinnosti oslobodená.</w:t>
      </w:r>
    </w:p>
    <w:p w14:paraId="728EF8C0" w14:textId="77777777" w:rsidR="00AC1E4E" w:rsidRPr="00024AE4" w:rsidRDefault="00AC1E4E" w:rsidP="00AC1E4E">
      <w:pPr>
        <w:spacing w:after="0" w:line="240" w:lineRule="auto"/>
        <w:jc w:val="both"/>
        <w:rPr>
          <w:rFonts w:ascii="Times New Roman" w:hAnsi="Times New Roman" w:cs="Times New Roman"/>
          <w:sz w:val="24"/>
          <w:szCs w:val="24"/>
        </w:rPr>
      </w:pPr>
    </w:p>
    <w:p w14:paraId="71E9C9B8" w14:textId="77777777" w:rsidR="00AC1E4E" w:rsidRPr="00024AE4" w:rsidRDefault="00AC1E4E" w:rsidP="00AC1E4E">
      <w:pPr>
        <w:spacing w:after="0" w:line="240" w:lineRule="auto"/>
        <w:ind w:firstLine="708"/>
        <w:jc w:val="both"/>
        <w:rPr>
          <w:rFonts w:ascii="Times New Roman" w:eastAsia="Times New Roman" w:hAnsi="Times New Roman" w:cs="Times New Roman"/>
          <w:sz w:val="24"/>
          <w:szCs w:val="24"/>
        </w:rPr>
      </w:pPr>
      <w:r w:rsidRPr="00024AE4">
        <w:rPr>
          <w:rFonts w:ascii="Times New Roman" w:eastAsia="Times New Roman" w:hAnsi="Times New Roman" w:cs="Times New Roman"/>
          <w:sz w:val="24"/>
          <w:szCs w:val="24"/>
        </w:rPr>
        <w:t>(3) Podať informáciu môže odmietnuť iba osoba, ktorá by ňou sebe alebo blízkej osobe spôsobila nebezpečenstvo trestného stíhania alebo osoba, ktorá by ňou porušila spovedné tajomstvo alebo tajomstvo informácie, ktorá jej bola zverená ústne alebo písomne pod podmienkou mlčanlivosti ako osobe poverenej pastoračnou starostlivosťou.</w:t>
      </w:r>
    </w:p>
    <w:p w14:paraId="30EC99D8" w14:textId="77777777" w:rsidR="00AC1E4E" w:rsidRPr="00024AE4" w:rsidRDefault="00AC1E4E" w:rsidP="00AC1E4E">
      <w:pPr>
        <w:spacing w:after="0" w:line="240" w:lineRule="auto"/>
        <w:ind w:firstLine="708"/>
        <w:jc w:val="both"/>
        <w:rPr>
          <w:rFonts w:ascii="Times New Roman" w:eastAsia="Times New Roman" w:hAnsi="Times New Roman" w:cs="Times New Roman"/>
          <w:sz w:val="24"/>
          <w:szCs w:val="24"/>
        </w:rPr>
      </w:pPr>
    </w:p>
    <w:p w14:paraId="7FD6D300" w14:textId="1D045DCC" w:rsidR="00AC1E4E" w:rsidRPr="00024AE4" w:rsidRDefault="00AC1E4E" w:rsidP="00AC1E4E">
      <w:pPr>
        <w:spacing w:after="0" w:line="240" w:lineRule="auto"/>
        <w:ind w:firstLine="708"/>
        <w:jc w:val="both"/>
        <w:rPr>
          <w:rFonts w:ascii="Times New Roman" w:eastAsia="Times New Roman" w:hAnsi="Times New Roman" w:cs="Times New Roman"/>
          <w:sz w:val="24"/>
          <w:szCs w:val="24"/>
        </w:rPr>
      </w:pPr>
      <w:r w:rsidRPr="00024AE4">
        <w:rPr>
          <w:rFonts w:ascii="Times New Roman" w:eastAsia="Times New Roman" w:hAnsi="Times New Roman" w:cs="Times New Roman"/>
          <w:sz w:val="24"/>
          <w:szCs w:val="24"/>
        </w:rPr>
        <w:t xml:space="preserve">(4) </w:t>
      </w:r>
      <w:r w:rsidR="006F2F2C" w:rsidRPr="00024AE4">
        <w:rPr>
          <w:rFonts w:ascii="Times New Roman" w:hAnsi="Times New Roman" w:cs="Times New Roman"/>
          <w:sz w:val="24"/>
          <w:szCs w:val="24"/>
        </w:rPr>
        <w:t>Žandár</w:t>
      </w:r>
      <w:r w:rsidRPr="00024AE4">
        <w:rPr>
          <w:rFonts w:ascii="Times New Roman" w:eastAsia="Times New Roman" w:hAnsi="Times New Roman" w:cs="Times New Roman"/>
          <w:sz w:val="24"/>
          <w:szCs w:val="24"/>
        </w:rPr>
        <w:t xml:space="preserve"> je povinný poučiť osobu o možnosti odmietnuť podať informáciu podľa odsekov 2 a 3.</w:t>
      </w:r>
    </w:p>
    <w:p w14:paraId="6F69978A" w14:textId="77777777" w:rsidR="00AC1E4E" w:rsidRPr="00024AE4" w:rsidRDefault="00AC1E4E" w:rsidP="00AC1E4E">
      <w:pPr>
        <w:spacing w:after="0" w:line="240" w:lineRule="auto"/>
        <w:ind w:firstLine="708"/>
        <w:jc w:val="both"/>
        <w:rPr>
          <w:rFonts w:ascii="Times New Roman" w:hAnsi="Times New Roman" w:cs="Times New Roman"/>
          <w:sz w:val="24"/>
          <w:szCs w:val="24"/>
        </w:rPr>
      </w:pPr>
    </w:p>
    <w:p w14:paraId="40E782BE" w14:textId="77777777" w:rsidR="00AC1E4E" w:rsidRPr="00024AE4" w:rsidRDefault="00AC1E4E" w:rsidP="00AC1E4E">
      <w:pPr>
        <w:spacing w:after="0" w:line="240" w:lineRule="auto"/>
        <w:ind w:firstLine="708"/>
        <w:jc w:val="both"/>
        <w:rPr>
          <w:rFonts w:ascii="Times New Roman" w:hAnsi="Times New Roman" w:cs="Times New Roman"/>
          <w:sz w:val="24"/>
          <w:szCs w:val="24"/>
        </w:rPr>
      </w:pPr>
      <w:r w:rsidRPr="00024AE4">
        <w:rPr>
          <w:rFonts w:ascii="Times New Roman" w:hAnsi="Times New Roman" w:cs="Times New Roman"/>
          <w:sz w:val="24"/>
          <w:szCs w:val="24"/>
        </w:rPr>
        <w:t xml:space="preserve">(5) Žandár po získaní informácie spíše úradný záznam, ktorý následne odovzdá na príslušný útvar Policajného zboru alebo príslušný odbor alebo oddelenie Vojenskej polície. </w:t>
      </w:r>
    </w:p>
    <w:p w14:paraId="0C8F8560"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p>
    <w:p w14:paraId="78FC58E3"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xml:space="preserve">§ 27 </w:t>
      </w:r>
    </w:p>
    <w:p w14:paraId="03EAF255"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Oprávnenie požadovať preukázanie totožnosti</w:t>
      </w:r>
    </w:p>
    <w:p w14:paraId="675F4FB6"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p>
    <w:p w14:paraId="4E81F918"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(1</w:t>
      </w:r>
      <w:bookmarkStart w:id="33" w:name="_Hlk189296698"/>
      <w:r w:rsidRPr="00024AE4">
        <w:rPr>
          <w:rFonts w:ascii="Times New Roman" w:hAnsi="Times New Roman" w:cs="Times New Roman"/>
          <w:sz w:val="24"/>
          <w:szCs w:val="24"/>
        </w:rPr>
        <w:t>)</w:t>
      </w:r>
      <w:r w:rsidRPr="00024AE4">
        <w:rPr>
          <w:rFonts w:ascii="Times New Roman" w:eastAsia="Times New Roman" w:hAnsi="Times New Roman" w:cs="Times New Roman"/>
          <w:kern w:val="2"/>
          <w:sz w:val="24"/>
          <w:szCs w:val="24"/>
          <w14:ligatures w14:val="standardContextual"/>
        </w:rPr>
        <w:t xml:space="preserve"> </w:t>
      </w:r>
      <w:r w:rsidRPr="00024AE4">
        <w:rPr>
          <w:rFonts w:ascii="Times New Roman" w:hAnsi="Times New Roman" w:cs="Times New Roman"/>
          <w:sz w:val="24"/>
          <w:szCs w:val="24"/>
        </w:rPr>
        <w:t xml:space="preserve">Žandár je oprávnený vyzvať osobu, ak je to potrebné na plnenie úloh podľa § 22 ods. 1 alebo ods. 2, aby preukázala svoju totožnosť. Totožnosť sa preukazuje  dokladom totožnosti, </w:t>
      </w:r>
      <w:bookmarkEnd w:id="33"/>
      <w:r w:rsidRPr="00024AE4">
        <w:rPr>
          <w:rFonts w:ascii="Times New Roman" w:hAnsi="Times New Roman" w:cs="Times New Roman"/>
          <w:sz w:val="24"/>
          <w:szCs w:val="24"/>
        </w:rPr>
        <w:t>ak v odseku 2 nie je ustanovené inak. Cudzinec preukazuje svoju totožnosť cestovným dokladom alebo dokladom podľa osobitných predpisov.</w:t>
      </w:r>
      <w:r w:rsidRPr="00024AE4">
        <w:rPr>
          <w:rStyle w:val="Odkaznapoznmkupodiarou"/>
          <w:rFonts w:ascii="Times New Roman" w:hAnsi="Times New Roman" w:cs="Times New Roman"/>
          <w:sz w:val="24"/>
          <w:szCs w:val="24"/>
        </w:rPr>
        <w:footnoteReference w:id="44"/>
      </w:r>
      <w:r w:rsidRPr="00024AE4">
        <w:rPr>
          <w:rFonts w:ascii="Times New Roman" w:hAnsi="Times New Roman" w:cs="Times New Roman"/>
          <w:sz w:val="24"/>
          <w:szCs w:val="24"/>
        </w:rPr>
        <w:t xml:space="preserve">)  </w:t>
      </w:r>
    </w:p>
    <w:p w14:paraId="6B3DF0D9" w14:textId="77777777" w:rsidR="00AC1E4E" w:rsidRPr="00024AE4" w:rsidRDefault="00AC1E4E" w:rsidP="00AC1E4E">
      <w:pPr>
        <w:pStyle w:val="Odsekzoznamu"/>
        <w:spacing w:after="0" w:line="240" w:lineRule="auto"/>
        <w:ind w:left="0"/>
        <w:jc w:val="both"/>
        <w:rPr>
          <w:rFonts w:ascii="Times New Roman" w:hAnsi="Times New Roman" w:cs="Times New Roman"/>
          <w:sz w:val="24"/>
          <w:szCs w:val="24"/>
        </w:rPr>
      </w:pPr>
    </w:p>
    <w:p w14:paraId="424D9A96"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(2)  Namiesto dokladu totožnosti podľa odseku 1 môže osoba predložiť</w:t>
      </w:r>
    </w:p>
    <w:p w14:paraId="363039BF"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preukaz poslanca Národnej rady Slovenskej republiky,</w:t>
      </w:r>
    </w:p>
    <w:p w14:paraId="73241246"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lastRenderedPageBreak/>
        <w:t>preukaz člena vlády,</w:t>
      </w:r>
    </w:p>
    <w:p w14:paraId="49DE08FB"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služobný preukaz sudcu,</w:t>
      </w:r>
    </w:p>
    <w:p w14:paraId="660B6145"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služobný preukaz prokurátora,</w:t>
      </w:r>
    </w:p>
    <w:p w14:paraId="5D9F76F8"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služobný preukaz príslušníka Vojenskej polície, </w:t>
      </w:r>
    </w:p>
    <w:p w14:paraId="49A3FF4E"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služobný preukaz príslušníka ozbrojeného zboru,</w:t>
      </w:r>
    </w:p>
    <w:p w14:paraId="33862CCD"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služobný preukaz príslušníka Slovenskej informačnej služby,</w:t>
      </w:r>
    </w:p>
    <w:p w14:paraId="3D7189AB"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služobný preukaz príslušníka Národného bezpečnostného úradu,</w:t>
      </w:r>
    </w:p>
    <w:p w14:paraId="47BB2CC1"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služobný preukaz príslušníka Vojenského spravodajstva,</w:t>
      </w:r>
    </w:p>
    <w:p w14:paraId="72B0B476" w14:textId="77777777" w:rsidR="00AC1E4E" w:rsidRPr="00024AE4" w:rsidRDefault="00AC1E4E" w:rsidP="00AC1E4E">
      <w:pPr>
        <w:pStyle w:val="Odsekzoznamu"/>
        <w:numPr>
          <w:ilvl w:val="0"/>
          <w:numId w:val="7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potvrdenie o odovzdaní, strate alebo odcudzení občianskeho preukazu.</w:t>
      </w:r>
    </w:p>
    <w:p w14:paraId="00081698" w14:textId="77777777" w:rsidR="00AC1E4E" w:rsidRPr="00024AE4" w:rsidRDefault="00AC1E4E" w:rsidP="00AC1E4E">
      <w:pPr>
        <w:pStyle w:val="Odsekzoznamu"/>
        <w:spacing w:after="0" w:line="240" w:lineRule="auto"/>
        <w:ind w:left="0"/>
        <w:jc w:val="both"/>
        <w:rPr>
          <w:rFonts w:ascii="Times New Roman" w:hAnsi="Times New Roman" w:cs="Times New Roman"/>
          <w:sz w:val="24"/>
          <w:szCs w:val="24"/>
        </w:rPr>
      </w:pPr>
    </w:p>
    <w:p w14:paraId="51578548" w14:textId="77777777" w:rsidR="00AC1E4E" w:rsidRPr="00024AE4" w:rsidRDefault="00AC1E4E" w:rsidP="00AC1E4E">
      <w:pPr>
        <w:pStyle w:val="Odsekzoznamu"/>
        <w:spacing w:after="0" w:line="240" w:lineRule="auto"/>
        <w:ind w:left="0" w:firstLine="708"/>
        <w:jc w:val="both"/>
        <w:rPr>
          <w:rFonts w:ascii="Times New Roman" w:eastAsia="Times New Roman" w:hAnsi="Times New Roman" w:cs="Times New Roman"/>
          <w:sz w:val="24"/>
          <w:szCs w:val="24"/>
        </w:rPr>
      </w:pPr>
      <w:r w:rsidRPr="00024AE4">
        <w:rPr>
          <w:rFonts w:ascii="Times New Roman" w:eastAsia="Times New Roman" w:hAnsi="Times New Roman" w:cs="Times New Roman"/>
          <w:sz w:val="24"/>
          <w:szCs w:val="24"/>
        </w:rPr>
        <w:t>(3) Ak príslušník Slovenskej informačnej služby alebo príslušník Vojenského spravodajstva pri plnení služobných úloh alebo v súvislosti s nimi preukáže svoju príslušnosť k Slovenskej informačnej službe alebo k Vojenskému spravodajstvu podľa osobitných predpisov</w:t>
      </w:r>
      <w:r w:rsidRPr="00024AE4">
        <w:rPr>
          <w:rStyle w:val="Odkaznapoznmkupodiarou"/>
          <w:rFonts w:ascii="Times New Roman" w:eastAsia="Times New Roman" w:hAnsi="Times New Roman" w:cs="Times New Roman"/>
          <w:sz w:val="24"/>
          <w:szCs w:val="24"/>
        </w:rPr>
        <w:footnoteReference w:id="45"/>
      </w:r>
      <w:r w:rsidRPr="00024AE4">
        <w:rPr>
          <w:rFonts w:ascii="Times New Roman" w:eastAsia="Times New Roman" w:hAnsi="Times New Roman" w:cs="Times New Roman"/>
          <w:sz w:val="24"/>
          <w:szCs w:val="24"/>
        </w:rPr>
        <w:t>), žandár je oprávnený požiadať Policajný zbor o preverenie príslušnosti k Slovenskej informačnej službe alebo k Vojenskému spravodajstvu; ak sa preverením potvrdí príslušnosť osoby k Slovenskej informačnej službe alebo k Vojenskému spravodajstvu, žandár ďalej totožnosť nepreveruje.</w:t>
      </w:r>
    </w:p>
    <w:p w14:paraId="25A1009D" w14:textId="77777777" w:rsidR="00AC1E4E" w:rsidRPr="00024AE4" w:rsidRDefault="00AC1E4E" w:rsidP="00AC1E4E">
      <w:pPr>
        <w:pStyle w:val="Odsekzoznamu"/>
        <w:spacing w:after="0" w:line="240" w:lineRule="auto"/>
        <w:ind w:left="0"/>
        <w:jc w:val="both"/>
        <w:rPr>
          <w:rFonts w:ascii="Times New Roman" w:hAnsi="Times New Roman" w:cs="Times New Roman"/>
          <w:sz w:val="24"/>
          <w:szCs w:val="24"/>
        </w:rPr>
      </w:pPr>
    </w:p>
    <w:p w14:paraId="2CA145E7"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(4) Ak vyzvaná osoba odmietne preukázať svoju totožnosť podľa odseku 1 alebo odseku 2, alebo ani po predchádzajúcom poskytnutí potrebnej súčinnosti nemôže hodnoverne preukázať svoje meno a priezvisko, dátum narodenia a adresu bydliska, žandár je oprávnený pri plnení úloh podľa § 22 ods. 1 požiadať Policajný zbor a pri plnení úloh podľa § 22 ods. 2 Vojenskú políciu o zistenie jej totožnosti. </w:t>
      </w:r>
    </w:p>
    <w:p w14:paraId="4203719B" w14:textId="77777777" w:rsidR="00AC1E4E" w:rsidRPr="00024AE4" w:rsidRDefault="00AC1E4E" w:rsidP="00AC1E4E">
      <w:pPr>
        <w:spacing w:after="0" w:line="240" w:lineRule="auto"/>
        <w:ind w:firstLine="709"/>
        <w:jc w:val="both"/>
        <w:rPr>
          <w:rFonts w:ascii="Times New Roman" w:hAnsi="Times New Roman" w:cs="Times New Roman"/>
          <w:sz w:val="24"/>
          <w:szCs w:val="24"/>
        </w:rPr>
      </w:pPr>
    </w:p>
    <w:p w14:paraId="192A141D" w14:textId="77777777" w:rsidR="00AC1E4E" w:rsidRPr="00024AE4" w:rsidRDefault="00AC1E4E" w:rsidP="00AC1E4E">
      <w:pPr>
        <w:spacing w:after="0" w:line="259" w:lineRule="auto"/>
        <w:ind w:firstLine="708"/>
        <w:rPr>
          <w:rFonts w:ascii="Times New Roman" w:hAnsi="Times New Roman" w:cs="Times New Roman"/>
          <w:b/>
          <w:bCs/>
          <w:sz w:val="24"/>
          <w:szCs w:val="24"/>
        </w:rPr>
      </w:pPr>
      <w:r w:rsidRPr="00024AE4">
        <w:rPr>
          <w:rFonts w:ascii="Times New Roman" w:hAnsi="Times New Roman" w:cs="Times New Roman"/>
          <w:sz w:val="24"/>
          <w:szCs w:val="24"/>
        </w:rPr>
        <w:t>(5) Ak ide o osobu vyhlásenú za nezvestnú, žandár o jej nájdení vyrozumie Policajný zbor a odovzdá ju najbližšiemu útvaru Policajného zboru spolu s úradným záznamom.</w:t>
      </w:r>
    </w:p>
    <w:p w14:paraId="7E5256FA" w14:textId="77777777" w:rsidR="00AC1E4E" w:rsidRPr="00024AE4" w:rsidRDefault="00AC1E4E" w:rsidP="00AC1E4E">
      <w:pPr>
        <w:spacing w:after="0" w:line="240" w:lineRule="auto"/>
        <w:jc w:val="center"/>
        <w:rPr>
          <w:rFonts w:ascii="Times New Roman" w:hAnsi="Times New Roman" w:cs="Times New Roman"/>
          <w:b/>
          <w:bCs/>
          <w:sz w:val="24"/>
          <w:szCs w:val="24"/>
        </w:rPr>
      </w:pPr>
      <w:bookmarkStart w:id="34" w:name="_Hlk185430854"/>
    </w:p>
    <w:p w14:paraId="37DFA8BC" w14:textId="77777777" w:rsidR="00AC1E4E" w:rsidRPr="00024AE4" w:rsidRDefault="00AC1E4E" w:rsidP="00AC1E4E">
      <w:pPr>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 28</w:t>
      </w:r>
    </w:p>
    <w:p w14:paraId="1A590E23" w14:textId="77777777" w:rsidR="00AC1E4E" w:rsidRPr="00024AE4" w:rsidRDefault="00AC1E4E" w:rsidP="00AC1E4E">
      <w:pPr>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Oprávnenie na zaistenie osoby</w:t>
      </w:r>
    </w:p>
    <w:p w14:paraId="65802662" w14:textId="77777777" w:rsidR="00AC1E4E" w:rsidRPr="00024AE4" w:rsidRDefault="00AC1E4E" w:rsidP="00AC1E4E">
      <w:pPr>
        <w:pStyle w:val="Odsekzoznamu"/>
        <w:spacing w:line="240" w:lineRule="auto"/>
        <w:ind w:left="1068"/>
        <w:jc w:val="center"/>
        <w:rPr>
          <w:rFonts w:ascii="Times New Roman" w:hAnsi="Times New Roman" w:cs="Times New Roman"/>
          <w:b/>
          <w:bCs/>
          <w:sz w:val="24"/>
          <w:szCs w:val="24"/>
        </w:rPr>
      </w:pPr>
    </w:p>
    <w:p w14:paraId="004D7D5C"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(1) Žandár je oprávnený zaistiť osobu,</w:t>
      </w:r>
    </w:p>
    <w:p w14:paraId="37CEDA49" w14:textId="77777777" w:rsidR="00AC1E4E" w:rsidRPr="00024AE4"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ktorá svojím konaním bezprostredne ohrozuje svoj život alebo svoje zdravie alebo život a zdravie iných osôb alebo majetok,</w:t>
      </w:r>
    </w:p>
    <w:p w14:paraId="1598EE47" w14:textId="77777777" w:rsidR="00AC1E4E" w:rsidRPr="00024AE4"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ktorá bola pristihnutá pri páchaní priestupku, ak je dôvodná obava, že v ňom bude pokračovať, alebo ak je to nevyhnutne potrebné na riadne zistenie alebo objasnenie veci,</w:t>
      </w:r>
    </w:p>
    <w:p w14:paraId="26F9CDCC" w14:textId="77777777" w:rsidR="00AC1E4E" w:rsidRPr="00024AE4"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na ktorú bolo vyhlásené pátranie, </w:t>
      </w:r>
    </w:p>
    <w:p w14:paraId="5858C0D5" w14:textId="77777777" w:rsidR="00AC1E4E" w:rsidRPr="00024AE4" w:rsidRDefault="00AC1E4E" w:rsidP="00AC1E4E">
      <w:pPr>
        <w:pStyle w:val="Odsekzoznamu"/>
        <w:numPr>
          <w:ilvl w:val="0"/>
          <w:numId w:val="75"/>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ktorá sa nachádza na mieste trestného činu bezprostredne po jeho spáchaní a je potrebné zistiť jej súvislosť s trestným činom</w:t>
      </w:r>
      <w:r w:rsidRPr="00024AE4">
        <w:rPr>
          <w:rFonts w:ascii="Times New Roman" w:hAnsi="Times New Roman" w:cs="Times New Roman"/>
          <w:sz w:val="24"/>
          <w:szCs w:val="24"/>
        </w:rPr>
        <w:t>.</w:t>
      </w:r>
    </w:p>
    <w:p w14:paraId="5FEA8E48" w14:textId="77777777" w:rsidR="00AC1E4E" w:rsidRPr="00024AE4" w:rsidRDefault="00AC1E4E" w:rsidP="00AC1E4E">
      <w:pPr>
        <w:pStyle w:val="Odsekzoznamu"/>
        <w:spacing w:after="0" w:line="240" w:lineRule="auto"/>
        <w:ind w:left="0"/>
        <w:jc w:val="both"/>
        <w:rPr>
          <w:rFonts w:ascii="Times New Roman" w:hAnsi="Times New Roman" w:cs="Times New Roman"/>
          <w:sz w:val="24"/>
          <w:szCs w:val="24"/>
        </w:rPr>
      </w:pPr>
    </w:p>
    <w:p w14:paraId="4461575E"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(2) Zaistenú osobu pri plnení úloh podľa § 22 ods. 1 žandár odovzdá bezodkladne najbližšiemu útvaru Policajného zboru a pri plnení úloh podľa § 22 ods. 2 Vojenskej polícii spolu s úradným záznamom, v ktorom uvedie zákonný dôvod a presný čas zaistenia osoby. Žandár bezodkladne vydá zaistenej osobe potvrdenie o zaistení, v ktorom uvedie zákonný dôvod a presný čas zaistenia. Ak zaistená osoba odmietne potvrdenie prevziať, žandár túto skutočnosť uvedie v úradnom zázname. Policajný zbor a Vojenská polícia sú povinné od žandára prevziať zaistenú osobu odovzdanú spolu s úradným záznamom.</w:t>
      </w:r>
    </w:p>
    <w:p w14:paraId="65618A9C"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p>
    <w:p w14:paraId="6A0F7E3A"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(3) Zaistenie osoby z dôvodov uvedených v odseku 1 nesmie trvať viac ako 24 hodín od obmedzenia osobnej slobody.</w:t>
      </w:r>
    </w:p>
    <w:p w14:paraId="6F6A6510" w14:textId="77777777" w:rsidR="00AC1E4E" w:rsidRPr="00024AE4" w:rsidRDefault="00AC1E4E" w:rsidP="00AC1E4E">
      <w:pPr>
        <w:spacing w:after="0" w:line="240" w:lineRule="auto"/>
        <w:ind w:firstLine="709"/>
        <w:jc w:val="both"/>
        <w:rPr>
          <w:rFonts w:ascii="Times New Roman" w:hAnsi="Times New Roman" w:cs="Times New Roman"/>
          <w:sz w:val="24"/>
          <w:szCs w:val="24"/>
        </w:rPr>
      </w:pPr>
    </w:p>
    <w:p w14:paraId="5FB40987"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(4) Osobe zaistenej podľa odseku 1 sa umožní bez zbytočného odkladu na jej požiadanie vyrozumieť o zaistení niektorú z blízkych osôb a požiadať advokáta o poskytnutie právnej pomoci. Ak ide o vojaka, žandár vyrozumie najbližší vojenský útvar, ak ide o príslušníka Policajného zboru, najbližší útvar Policajného zboru, a ak ide o osobu, ktorá nie je plnoletá, zákonného zástupcu tejto osoby.</w:t>
      </w:r>
    </w:p>
    <w:p w14:paraId="18DE5D7B" w14:textId="77777777" w:rsidR="00AC1E4E" w:rsidRPr="00024AE4" w:rsidRDefault="00AC1E4E" w:rsidP="00AC1E4E">
      <w:pPr>
        <w:spacing w:after="0" w:line="240" w:lineRule="auto"/>
        <w:ind w:firstLine="709"/>
        <w:jc w:val="both"/>
        <w:rPr>
          <w:rFonts w:ascii="Times New Roman" w:hAnsi="Times New Roman" w:cs="Times New Roman"/>
          <w:sz w:val="24"/>
          <w:szCs w:val="24"/>
        </w:rPr>
      </w:pPr>
    </w:p>
    <w:p w14:paraId="25B4FE91" w14:textId="77777777" w:rsidR="00AC1E4E" w:rsidRPr="00024AE4" w:rsidRDefault="00AC1E4E" w:rsidP="00AC1E4E">
      <w:pPr>
        <w:spacing w:after="0" w:line="240" w:lineRule="auto"/>
        <w:ind w:firstLine="708"/>
        <w:jc w:val="both"/>
        <w:rPr>
          <w:rFonts w:ascii="Times New Roman" w:hAnsi="Times New Roman" w:cs="Times New Roman"/>
          <w:sz w:val="24"/>
          <w:szCs w:val="24"/>
        </w:rPr>
      </w:pPr>
      <w:r w:rsidRPr="00024AE4">
        <w:rPr>
          <w:rFonts w:ascii="Times New Roman" w:hAnsi="Times New Roman" w:cs="Times New Roman"/>
          <w:sz w:val="24"/>
          <w:szCs w:val="24"/>
        </w:rPr>
        <w:t>(5) Policajný zbor a Vojenská polícia poskytnú žandárovi na účel podľa odseku 4 potrebnú súčinnosť.</w:t>
      </w:r>
    </w:p>
    <w:p w14:paraId="2B96D413" w14:textId="77777777" w:rsidR="00AC1E4E" w:rsidRPr="00024AE4" w:rsidRDefault="00AC1E4E" w:rsidP="00AC1E4E">
      <w:pPr>
        <w:pStyle w:val="Odsekzoznamu"/>
        <w:spacing w:after="0" w:line="240" w:lineRule="auto"/>
        <w:ind w:left="0" w:firstLine="709"/>
        <w:rPr>
          <w:rFonts w:ascii="Times New Roman" w:hAnsi="Times New Roman" w:cs="Times New Roman"/>
          <w:sz w:val="24"/>
          <w:szCs w:val="24"/>
        </w:rPr>
      </w:pPr>
    </w:p>
    <w:p w14:paraId="545296BF"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(6) O odovzdaní osoby žandár bezodkladne spíše úradný záznam, ktorý pri plnení úloh podľa § 22 ods. 1 odovzdá najbližšiemu útvaru Policajného zboru a pri plnení úloh podľa § 22 ods. 2 oddeleniu alebo odboru Vojenskej polície.</w:t>
      </w:r>
    </w:p>
    <w:bookmarkEnd w:id="34"/>
    <w:p w14:paraId="7F6DFFEA" w14:textId="77777777" w:rsidR="00AC1E4E" w:rsidRPr="00024AE4" w:rsidRDefault="00AC1E4E" w:rsidP="00AC1E4E">
      <w:pPr>
        <w:spacing w:after="0" w:line="240" w:lineRule="auto"/>
        <w:contextualSpacing/>
        <w:jc w:val="both"/>
        <w:rPr>
          <w:rFonts w:ascii="Times New Roman" w:hAnsi="Times New Roman" w:cs="Times New Roman"/>
          <w:sz w:val="24"/>
          <w:szCs w:val="24"/>
        </w:rPr>
      </w:pPr>
    </w:p>
    <w:p w14:paraId="39FFAEBE"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bookmarkStart w:id="35" w:name="_Hlk185503117"/>
      <w:r w:rsidRPr="00024AE4">
        <w:rPr>
          <w:rFonts w:ascii="Times New Roman" w:hAnsi="Times New Roman" w:cs="Times New Roman"/>
          <w:b/>
          <w:bCs/>
          <w:sz w:val="24"/>
          <w:szCs w:val="24"/>
        </w:rPr>
        <w:t>§ 29</w:t>
      </w:r>
    </w:p>
    <w:p w14:paraId="20DF76E2"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Oprávnenie zaistiť vec</w:t>
      </w:r>
    </w:p>
    <w:p w14:paraId="37E076FF" w14:textId="77777777" w:rsidR="00AC1E4E" w:rsidRPr="00024AE4" w:rsidRDefault="00AC1E4E" w:rsidP="00AC1E4E">
      <w:pPr>
        <w:spacing w:after="0" w:line="240" w:lineRule="auto"/>
        <w:contextualSpacing/>
        <w:jc w:val="both"/>
        <w:rPr>
          <w:rFonts w:ascii="Times New Roman" w:hAnsi="Times New Roman" w:cs="Times New Roman"/>
          <w:sz w:val="24"/>
          <w:szCs w:val="24"/>
        </w:rPr>
      </w:pPr>
    </w:p>
    <w:p w14:paraId="3941E5A3"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(1) Žandár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Žandár neodkladne vydá osobe, ktorej bola vec zaistená, potvrdenie o zaistení veci s  presným opisom veci, ktorý umožní zaistenú vec identifikovať. Zaistenie veci môže trvať najviac 90 dní.</w:t>
      </w:r>
    </w:p>
    <w:p w14:paraId="30135F41"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p>
    <w:p w14:paraId="723A0D90"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(2) Žandár zaistenú vec spolu s potvrdením o zaistení veci a úradným záznamom pri plnení úloh podľa § 22 ods. 1 bezodkladne odovzdá najbližšiemu útvaru Policajného zboru. Útvar Policajného zboru postupuje so zaistenou vecou podľa osobitného predpisu.</w:t>
      </w:r>
      <w:r w:rsidRPr="00024AE4">
        <w:rPr>
          <w:rStyle w:val="Odkaznapoznmkupodiarou"/>
          <w:rFonts w:ascii="Times New Roman" w:hAnsi="Times New Roman" w:cs="Times New Roman"/>
          <w:sz w:val="24"/>
          <w:szCs w:val="24"/>
        </w:rPr>
        <w:footnoteReference w:id="46"/>
      </w:r>
      <w:r w:rsidRPr="00024AE4">
        <w:rPr>
          <w:rFonts w:ascii="Times New Roman" w:hAnsi="Times New Roman" w:cs="Times New Roman"/>
          <w:sz w:val="24"/>
          <w:szCs w:val="24"/>
        </w:rPr>
        <w:t>) Pri plnení úloh podľa § 22 ods. 2 bezodkladne odovzdá zaistenú vec spolu s potvrdením o zaistení a úradným záznamom Vojenskej polícii na ďalšie konanie.</w:t>
      </w:r>
    </w:p>
    <w:p w14:paraId="38273C0F"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p>
    <w:p w14:paraId="5437D0E8"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(3) Ak pominuli dôvody na zaistenie veci podľa odseku 1 alebo Policajný zbor alebo Vojenská polícia vec neprevezme na ďalšie konanie, vec sa vráti osobe, ktorej bola zaistená. Prevzatie vrátenej veci potvrdí táto osoba svojím podpisom na úradnom zázname o vrátení veci. Ak nie je možné vrátiť zaistenú vec osobe, ktorej bola vec zaistená, žandár odovzdá zaistenú vec Vojenskej polícii na konanie podľa odsekov 4 až 12.</w:t>
      </w:r>
    </w:p>
    <w:p w14:paraId="7C563CBA" w14:textId="77777777" w:rsidR="00AC1E4E" w:rsidRPr="00024AE4" w:rsidRDefault="00AC1E4E" w:rsidP="00AC1E4E">
      <w:pPr>
        <w:pStyle w:val="Odsekzoznamu"/>
        <w:spacing w:after="0"/>
        <w:ind w:left="0" w:firstLine="709"/>
        <w:rPr>
          <w:rFonts w:ascii="Times New Roman" w:hAnsi="Times New Roman" w:cs="Times New Roman"/>
          <w:sz w:val="24"/>
          <w:szCs w:val="24"/>
        </w:rPr>
      </w:pPr>
    </w:p>
    <w:p w14:paraId="1364B3B8"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(4) Ak sa vykonanými úkonmi zistí, že zaistená vec patrí inej osobe ako osobe, ktorej bola zaistená, Vojenská polícia túto inú osobu písomne vyzve bezodkladne, najneskôr do 90 dní po zaistení veci, aby si vec prevzala. Táto osoba je povinná uhradiť Vojenskej polícii pri prevzatí veci náklady, ktoré jej vznikli v súvislosti so zaistením a úschovou veci.</w:t>
      </w:r>
      <w:r w:rsidRPr="00024AE4">
        <w:rPr>
          <w:rStyle w:val="Odkaznapoznmkupodiarou"/>
          <w:rFonts w:ascii="Times New Roman" w:hAnsi="Times New Roman" w:cs="Times New Roman"/>
          <w:sz w:val="24"/>
          <w:szCs w:val="24"/>
          <w:shd w:val="clear" w:color="auto" w:fill="FFFFFF"/>
        </w:rPr>
        <w:footnoteReference w:id="47"/>
      </w:r>
      <w:r w:rsidRPr="00024AE4">
        <w:rPr>
          <w:rFonts w:ascii="Times New Roman" w:hAnsi="Times New Roman" w:cs="Times New Roman"/>
          <w:sz w:val="24"/>
          <w:szCs w:val="24"/>
          <w:shd w:val="clear" w:color="auto" w:fill="FFFFFF"/>
        </w:rPr>
        <w:t>)</w:t>
      </w:r>
    </w:p>
    <w:p w14:paraId="194F4EF8" w14:textId="77777777" w:rsidR="00AC1E4E" w:rsidRPr="00024AE4" w:rsidRDefault="00AC1E4E" w:rsidP="00AC1E4E">
      <w:pPr>
        <w:pStyle w:val="Odsekzoznamu"/>
        <w:spacing w:after="0"/>
        <w:ind w:left="0" w:firstLine="709"/>
        <w:rPr>
          <w:rFonts w:ascii="Times New Roman" w:hAnsi="Times New Roman" w:cs="Times New Roman"/>
          <w:sz w:val="24"/>
          <w:szCs w:val="24"/>
        </w:rPr>
      </w:pPr>
    </w:p>
    <w:p w14:paraId="1295519E"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(5) Ustanovenia odsekov 3 a 4 sa nepoužijú, ak vecou je tovar, ktorý podlieha colnému dohľadu; </w:t>
      </w:r>
      <w:r w:rsidRPr="00024AE4">
        <w:rPr>
          <w:rFonts w:ascii="Times New Roman" w:hAnsi="Times New Roman" w:cs="Times New Roman"/>
          <w:sz w:val="24"/>
          <w:szCs w:val="24"/>
          <w:shd w:val="clear" w:color="auto" w:fill="FFFFFF"/>
        </w:rPr>
        <w:t>takýto tovar útvar Policajného zboru alebo Vojenskej polície bezodkladne odovzdá colnému orgánu</w:t>
      </w:r>
      <w:r w:rsidRPr="00024AE4">
        <w:rPr>
          <w:rFonts w:ascii="Times New Roman" w:hAnsi="Times New Roman" w:cs="Times New Roman"/>
          <w:sz w:val="24"/>
          <w:szCs w:val="24"/>
        </w:rPr>
        <w:t>.</w:t>
      </w:r>
    </w:p>
    <w:p w14:paraId="0568E5DB" w14:textId="77777777" w:rsidR="00AC1E4E" w:rsidRPr="00024AE4" w:rsidRDefault="00AC1E4E" w:rsidP="00AC1E4E">
      <w:pPr>
        <w:pStyle w:val="Odsekzoznamu"/>
        <w:spacing w:after="0"/>
        <w:ind w:left="0" w:firstLine="709"/>
        <w:rPr>
          <w:rFonts w:ascii="Times New Roman" w:hAnsi="Times New Roman" w:cs="Times New Roman"/>
          <w:sz w:val="24"/>
          <w:szCs w:val="24"/>
        </w:rPr>
      </w:pPr>
    </w:p>
    <w:p w14:paraId="2446B2AA"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(6) Ak si osoba zaistenú vec neprevezme podľa odseku 3 alebo odseku 4 do jedného roka odo dňa zaistenia veci, </w:t>
      </w:r>
      <w:r w:rsidRPr="00024AE4">
        <w:rPr>
          <w:rFonts w:ascii="Times New Roman" w:hAnsi="Times New Roman" w:cs="Times New Roman"/>
          <w:sz w:val="24"/>
          <w:szCs w:val="24"/>
          <w:shd w:val="clear" w:color="auto" w:fill="FFFFFF"/>
        </w:rPr>
        <w:t>stáva sa majetkom štátu a </w:t>
      </w:r>
      <w:r w:rsidRPr="00024AE4">
        <w:rPr>
          <w:rFonts w:ascii="Times New Roman" w:hAnsi="Times New Roman" w:cs="Times New Roman"/>
          <w:sz w:val="24"/>
          <w:szCs w:val="24"/>
        </w:rPr>
        <w:t xml:space="preserve"> Vojenská polícia odovzdá vec ministerstvu </w:t>
      </w:r>
      <w:r w:rsidRPr="00024AE4">
        <w:rPr>
          <w:rFonts w:ascii="Times New Roman" w:hAnsi="Times New Roman" w:cs="Times New Roman"/>
          <w:sz w:val="24"/>
          <w:szCs w:val="24"/>
          <w:shd w:val="clear" w:color="auto" w:fill="FFFFFF"/>
        </w:rPr>
        <w:t>okrem bezcenných vecí a vecí nepatrnej hodnoty, ktoré zlikviduje.</w:t>
      </w:r>
    </w:p>
    <w:p w14:paraId="4740EEC3" w14:textId="77777777" w:rsidR="00AC1E4E" w:rsidRPr="00024AE4" w:rsidRDefault="00AC1E4E" w:rsidP="00AC1E4E">
      <w:pPr>
        <w:spacing w:after="0"/>
        <w:ind w:firstLine="709"/>
        <w:rPr>
          <w:rFonts w:ascii="Times New Roman" w:hAnsi="Times New Roman" w:cs="Times New Roman"/>
          <w:sz w:val="24"/>
          <w:szCs w:val="24"/>
        </w:rPr>
      </w:pPr>
    </w:p>
    <w:p w14:paraId="211481DD"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(7) Ak vlastník alebo iný oprávnený držiteľ zaistenej veci nie je známy, Vojenská polícia neodkladne vyhlási verejný opis zaistenej veci okrem bezcenných zaistených vecí a zaistených vecí nepatrnej hodnoty, ktoré zlikviduje aj bez predchádzajúceho vyhlásenia verejného opisu. Vyhlásenie sa urobí najúčelnejším spôsobom na zistenie vlastníka alebo oprávneného držiteľa, a to spolu s výzvou, aby sa vlastník alebo oprávnený držiteľ prihlásil do jedného roka odo dňa zaistenia veci; ak sa neprihlási o zaistenú vec žiadna osoba, stáva sa majetkom štátu a Vojenská polícia ju neodkladne odovzdá ministerstvu. Ak sa v lehote podľa predchádzajúcej vety oprávnená osoba prihlási o zaistenú vec, Vojenská polícia jej zaistenú vec odovzdá. Oprávnená osoba je pri prevzatí zaistenej veci povinná uhradiť Vojenskej polícii nevyhnutné náklady, ktoré jej vznikli v súvislosti s jej zaistením a úschovou. </w:t>
      </w:r>
    </w:p>
    <w:p w14:paraId="2AC6B8A7" w14:textId="77777777" w:rsidR="00AC1E4E" w:rsidRPr="00024AE4" w:rsidRDefault="00AC1E4E" w:rsidP="00AC1E4E">
      <w:pPr>
        <w:pStyle w:val="Odsekzoznamu"/>
        <w:spacing w:after="0"/>
        <w:ind w:left="0" w:firstLine="709"/>
        <w:rPr>
          <w:rFonts w:ascii="Times New Roman" w:hAnsi="Times New Roman" w:cs="Times New Roman"/>
          <w:sz w:val="24"/>
          <w:szCs w:val="24"/>
        </w:rPr>
      </w:pPr>
    </w:p>
    <w:p w14:paraId="24A6AF71"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shd w:val="clear" w:color="auto" w:fill="FFFFFF"/>
        </w:rPr>
      </w:pPr>
      <w:r w:rsidRPr="00024AE4">
        <w:rPr>
          <w:rFonts w:ascii="Times New Roman" w:hAnsi="Times New Roman" w:cs="Times New Roman"/>
          <w:sz w:val="24"/>
          <w:szCs w:val="24"/>
          <w:shd w:val="clear" w:color="auto" w:fill="FFFFFF"/>
        </w:rPr>
        <w:t>(8) Ak oprávnená osoba, ktorá sa podľa odseku 7 prihlásila o zaistenú vec, túto vec odmietla prevziať, Vojenská polícia ju neodkladne písomne vyzve, aby si v lehote do 60 dní od doručenia výzvy zaistenú vec prevzala. Ak oprávnená osoba napriek výzve v lehote uvedenej vo výzve zaistenú vec neprevezme, vec sa stáva majetkom štátu a Vojenská polícia ju neodkladne odovzdá ministerstvu.</w:t>
      </w:r>
    </w:p>
    <w:p w14:paraId="29A5548C"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shd w:val="clear" w:color="auto" w:fill="FFFFFF"/>
        </w:rPr>
      </w:pPr>
    </w:p>
    <w:p w14:paraId="46A9582C"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(9) Ak si na zaistenú vec uplatňuje právo iná osoba, vydá sa vlastníkovi veci alebo jej oprávnenému držiteľovi, ktorého právo na vec je nepochybné. Pri pochybnostiach Vojenská polícia zaistenú vec uloží do úschovy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podľa predchádzajúcej vety oznámiť Vojenskej polícii, na ktorom súde si toto právo uplatnila. Ak si osoba na príslušnom súde v lehote podľa druhej vety nárok neuplatnila, zaistená vec sa stáva majetkom štátu a Vojenská polícia ju neodkladne odovzdá ministerstvu. Na možnosť postupu podľa predchádzajúcej vety musí Vojenská polícia osobu upozorniť.</w:t>
      </w:r>
    </w:p>
    <w:p w14:paraId="69A87D9A"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shd w:val="clear" w:color="auto" w:fill="FFFFFF"/>
        </w:rPr>
      </w:pPr>
    </w:p>
    <w:p w14:paraId="7FE7732E" w14:textId="1A27125A" w:rsidR="00AC1E4E" w:rsidRPr="00024AE4" w:rsidRDefault="00AC1E4E" w:rsidP="00AC1E4E">
      <w:pPr>
        <w:spacing w:after="0" w:line="240" w:lineRule="auto"/>
        <w:ind w:firstLine="708"/>
        <w:contextualSpacing/>
        <w:jc w:val="both"/>
        <w:rPr>
          <w:rFonts w:ascii="Times New Roman" w:hAnsi="Times New Roman" w:cs="Times New Roman"/>
          <w:sz w:val="24"/>
          <w:szCs w:val="24"/>
          <w:shd w:val="clear" w:color="auto" w:fill="FFFFFF"/>
        </w:rPr>
      </w:pPr>
      <w:r w:rsidRPr="00024AE4">
        <w:rPr>
          <w:rFonts w:ascii="Times New Roman" w:hAnsi="Times New Roman" w:cs="Times New Roman"/>
          <w:sz w:val="24"/>
          <w:szCs w:val="24"/>
          <w:shd w:val="clear" w:color="auto" w:fill="FFFFFF"/>
        </w:rPr>
        <w:t xml:space="preserve">(10) Ak ministerstvo alebo Vojenská polícia nemôže zabezpečiť úschovu zaistenej veci, zabezpečí ju prostredníctvom právnickej osoby alebo fyzickej osoby, ktorá vykonáva obdobnú podnikateľskú činnosť </w:t>
      </w:r>
      <w:r w:rsidR="00A21622" w:rsidRPr="00024AE4">
        <w:rPr>
          <w:rFonts w:ascii="Times New Roman" w:eastAsia="Times New Roman" w:hAnsi="Times New Roman" w:cs="Times New Roman"/>
          <w:sz w:val="24"/>
          <w:szCs w:val="24"/>
          <w:lang w:eastAsia="sk-SK"/>
        </w:rPr>
        <w:t>podľa osobitného</w:t>
      </w:r>
      <w:r w:rsidR="00A21622" w:rsidRPr="00024AE4" w:rsidDel="00A21622">
        <w:rPr>
          <w:rFonts w:ascii="Times New Roman" w:hAnsi="Times New Roman" w:cs="Times New Roman"/>
          <w:sz w:val="24"/>
          <w:szCs w:val="24"/>
          <w:shd w:val="clear" w:color="auto" w:fill="FFFFFF"/>
        </w:rPr>
        <w:t xml:space="preserve"> </w:t>
      </w:r>
      <w:r w:rsidRPr="00024AE4">
        <w:rPr>
          <w:rFonts w:ascii="Times New Roman" w:hAnsi="Times New Roman" w:cs="Times New Roman"/>
          <w:sz w:val="24"/>
          <w:szCs w:val="24"/>
          <w:shd w:val="clear" w:color="auto" w:fill="FFFFFF"/>
        </w:rPr>
        <w:t>predpisu.</w:t>
      </w:r>
      <w:r w:rsidRPr="00024AE4">
        <w:rPr>
          <w:rStyle w:val="Odkaznapoznmkupodiarou"/>
          <w:rFonts w:ascii="Times New Roman" w:hAnsi="Times New Roman" w:cs="Times New Roman"/>
          <w:sz w:val="24"/>
          <w:szCs w:val="24"/>
          <w:shd w:val="clear" w:color="auto" w:fill="FFFFFF"/>
        </w:rPr>
        <w:footnoteReference w:id="48"/>
      </w:r>
      <w:r w:rsidRPr="00024AE4">
        <w:rPr>
          <w:rFonts w:ascii="Times New Roman" w:hAnsi="Times New Roman" w:cs="Times New Roman"/>
          <w:sz w:val="24"/>
          <w:szCs w:val="24"/>
          <w:shd w:val="clear" w:color="auto" w:fill="FFFFFF"/>
        </w:rPr>
        <w:t xml:space="preserve">) </w:t>
      </w:r>
    </w:p>
    <w:p w14:paraId="6D3A9DAD" w14:textId="77777777" w:rsidR="00AC1E4E" w:rsidRPr="00024AE4" w:rsidRDefault="00AC1E4E" w:rsidP="00AC1E4E">
      <w:pPr>
        <w:spacing w:after="0" w:line="240" w:lineRule="auto"/>
        <w:ind w:firstLine="708"/>
        <w:contextualSpacing/>
        <w:jc w:val="both"/>
        <w:rPr>
          <w:rFonts w:ascii="Times New Roman" w:hAnsi="Times New Roman" w:cs="Times New Roman"/>
          <w:sz w:val="24"/>
          <w:szCs w:val="24"/>
          <w:shd w:val="clear" w:color="auto" w:fill="FFFFFF"/>
        </w:rPr>
      </w:pPr>
    </w:p>
    <w:p w14:paraId="7CBFDA53" w14:textId="77777777" w:rsidR="00AC1E4E" w:rsidRPr="00024AE4" w:rsidRDefault="00AC1E4E" w:rsidP="00AC1E4E">
      <w:pPr>
        <w:tabs>
          <w:tab w:val="left" w:pos="0"/>
        </w:tabs>
        <w:spacing w:after="0" w:line="240" w:lineRule="auto"/>
        <w:contextualSpacing/>
        <w:jc w:val="both"/>
        <w:rPr>
          <w:rStyle w:val="Hypertextovprepojenie"/>
          <w:rFonts w:ascii="Times New Roman" w:hAnsi="Times New Roman" w:cs="Times New Roman"/>
          <w:color w:val="auto"/>
          <w:sz w:val="24"/>
          <w:szCs w:val="24"/>
          <w:u w:val="none"/>
        </w:rPr>
      </w:pPr>
      <w:r w:rsidRPr="00024AE4">
        <w:rPr>
          <w:rStyle w:val="Hypertextovprepojenie"/>
          <w:rFonts w:ascii="Times New Roman" w:hAnsi="Times New Roman" w:cs="Times New Roman"/>
          <w:color w:val="auto"/>
          <w:sz w:val="24"/>
          <w:szCs w:val="24"/>
          <w:u w:val="none"/>
        </w:rPr>
        <w:tab/>
        <w:t>(11) Správu majetku štátu pri veciach, ktoré sa stali majetkom štátu podľa odsekov 6 až 9 vykonáva ministerstvo.</w:t>
      </w:r>
    </w:p>
    <w:p w14:paraId="67279251" w14:textId="77777777" w:rsidR="00AC1E4E" w:rsidRPr="00024AE4" w:rsidRDefault="00AC1E4E" w:rsidP="00AC1E4E">
      <w:pPr>
        <w:spacing w:after="0" w:line="240" w:lineRule="auto"/>
        <w:ind w:firstLine="708"/>
        <w:contextualSpacing/>
        <w:jc w:val="both"/>
        <w:rPr>
          <w:rFonts w:ascii="Times New Roman" w:hAnsi="Times New Roman" w:cs="Times New Roman"/>
          <w:sz w:val="24"/>
          <w:szCs w:val="24"/>
          <w:shd w:val="clear" w:color="auto" w:fill="FFFFFF"/>
        </w:rPr>
      </w:pPr>
    </w:p>
    <w:p w14:paraId="74252A7A" w14:textId="77777777" w:rsidR="00AC1E4E" w:rsidRPr="00024AE4" w:rsidRDefault="00AC1E4E" w:rsidP="00AC1E4E">
      <w:pPr>
        <w:spacing w:after="0"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(12) Ministerstvo s vecami, ktoré sa stali majetkom štátu podľa tohto zákona, naloží podľa osobitného predpisu.</w:t>
      </w:r>
      <w:r w:rsidRPr="00024AE4">
        <w:rPr>
          <w:rStyle w:val="Odkaznapoznmkupodiarou"/>
          <w:rFonts w:ascii="Times New Roman" w:hAnsi="Times New Roman" w:cs="Times New Roman"/>
          <w:sz w:val="24"/>
          <w:szCs w:val="24"/>
        </w:rPr>
        <w:footnoteReference w:id="49"/>
      </w:r>
      <w:r w:rsidRPr="00024AE4">
        <w:rPr>
          <w:rFonts w:ascii="Times New Roman" w:hAnsi="Times New Roman" w:cs="Times New Roman"/>
          <w:sz w:val="24"/>
          <w:szCs w:val="24"/>
        </w:rPr>
        <w:t>)</w:t>
      </w:r>
      <w:r w:rsidRPr="00024AE4">
        <w:rPr>
          <w:rFonts w:ascii="Times New Roman" w:hAnsi="Times New Roman" w:cs="Times New Roman"/>
          <w:sz w:val="24"/>
          <w:szCs w:val="24"/>
          <w:shd w:val="clear" w:color="auto" w:fill="FFFFFF"/>
        </w:rPr>
        <w:t> </w:t>
      </w:r>
    </w:p>
    <w:p w14:paraId="50DB9097" w14:textId="77777777" w:rsidR="00AC1E4E" w:rsidRPr="00024AE4" w:rsidRDefault="00AC1E4E" w:rsidP="00AC1E4E">
      <w:pPr>
        <w:tabs>
          <w:tab w:val="left" w:pos="851"/>
        </w:tabs>
        <w:spacing w:after="0"/>
        <w:rPr>
          <w:rFonts w:ascii="Times New Roman" w:hAnsi="Times New Roman" w:cs="Times New Roman"/>
          <w:sz w:val="24"/>
          <w:szCs w:val="24"/>
        </w:rPr>
      </w:pPr>
    </w:p>
    <w:p w14:paraId="1246DDE1" w14:textId="77777777" w:rsidR="00AC1E4E" w:rsidRPr="00024AE4" w:rsidRDefault="00AC1E4E" w:rsidP="00AC1E4E">
      <w:pPr>
        <w:tabs>
          <w:tab w:val="left" w:pos="851"/>
        </w:tabs>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(13) Na konanie a rozhodovanie o zaistenej veci sa nevzťahuje správny poriadok.</w:t>
      </w:r>
    </w:p>
    <w:bookmarkEnd w:id="35"/>
    <w:p w14:paraId="43BABF3B" w14:textId="77777777" w:rsidR="00AC1E4E" w:rsidRPr="00024AE4" w:rsidRDefault="00AC1E4E" w:rsidP="00AC1E4E">
      <w:pPr>
        <w:spacing w:after="0" w:line="240" w:lineRule="auto"/>
        <w:contextualSpacing/>
        <w:jc w:val="both"/>
        <w:rPr>
          <w:rFonts w:ascii="Times New Roman" w:hAnsi="Times New Roman" w:cs="Times New Roman"/>
          <w:b/>
          <w:bCs/>
          <w:sz w:val="24"/>
          <w:szCs w:val="24"/>
        </w:rPr>
      </w:pPr>
    </w:p>
    <w:p w14:paraId="0125466D" w14:textId="77777777" w:rsidR="00696A9D" w:rsidRDefault="00696A9D" w:rsidP="00AC1E4E">
      <w:pPr>
        <w:spacing w:after="0" w:line="240" w:lineRule="auto"/>
        <w:contextualSpacing/>
        <w:jc w:val="center"/>
        <w:rPr>
          <w:rFonts w:ascii="Times New Roman" w:hAnsi="Times New Roman" w:cs="Times New Roman"/>
          <w:b/>
          <w:bCs/>
          <w:sz w:val="24"/>
          <w:szCs w:val="24"/>
        </w:rPr>
      </w:pPr>
    </w:p>
    <w:p w14:paraId="6E4700A4" w14:textId="1886A99A"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lastRenderedPageBreak/>
        <w:t>§ 30</w:t>
      </w:r>
    </w:p>
    <w:p w14:paraId="34F074FC"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Oprávnenie odňať zbraň</w:t>
      </w:r>
    </w:p>
    <w:p w14:paraId="07C4C67C" w14:textId="77777777" w:rsidR="00AC1E4E" w:rsidRPr="00024AE4" w:rsidRDefault="00AC1E4E" w:rsidP="00AC1E4E">
      <w:pPr>
        <w:spacing w:after="0" w:line="240" w:lineRule="auto"/>
        <w:contextualSpacing/>
        <w:jc w:val="both"/>
        <w:rPr>
          <w:rFonts w:ascii="Times New Roman" w:hAnsi="Times New Roman" w:cs="Times New Roman"/>
          <w:b/>
          <w:bCs/>
          <w:sz w:val="24"/>
          <w:szCs w:val="24"/>
        </w:rPr>
      </w:pPr>
    </w:p>
    <w:p w14:paraId="22FF3BD8"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(1) Žandár je oprávnený presvedčiť sa, či osoba, proti ktorej vykonáva zákrok, nemá pri sebe zbraň podľa § 35 ods. 15, a ak ju má, odňať ju.</w:t>
      </w:r>
    </w:p>
    <w:p w14:paraId="34A79B2C"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p>
    <w:p w14:paraId="1CF8A853"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(2) Žandár je povinný zbraň odňatú podľa odseku 1 vrátiť po skončení zákroku; ak zákonné dôvody nedovoľujú odňatú zbraň vrátiť, žandár bezodkladne vydá osobe potvrdenie o odňatí zbrane. Odňatú zbraň pri plnení úloh podľa § 22 ods. 1 bezodkladne odovzdá najbližšiemu útvaru Policajného zboru spolu s úradným záznamom a potvrdením o odňatí zbrane a pri plnení úloh podľa § 22 ods. 2 bezodkladne odovzdá odňatú zbraň spolu s úradným záznamom a potvrdením o odňatí zbrane Vojenskej polícii na ďalšie konanie.</w:t>
      </w:r>
    </w:p>
    <w:p w14:paraId="0A5E3A9E" w14:textId="77777777" w:rsidR="00AC1E4E" w:rsidRPr="00024AE4" w:rsidRDefault="00AC1E4E" w:rsidP="00AC1E4E">
      <w:pPr>
        <w:spacing w:after="0" w:line="240" w:lineRule="auto"/>
        <w:contextualSpacing/>
        <w:jc w:val="both"/>
        <w:rPr>
          <w:rFonts w:ascii="Times New Roman" w:hAnsi="Times New Roman" w:cs="Times New Roman"/>
          <w:sz w:val="24"/>
          <w:szCs w:val="24"/>
        </w:rPr>
      </w:pPr>
    </w:p>
    <w:p w14:paraId="5BFB774B"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31</w:t>
      </w:r>
    </w:p>
    <w:p w14:paraId="591C656A"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Oprávnenie na zastavenie a prehliadku dopravného prostriedku</w:t>
      </w:r>
    </w:p>
    <w:p w14:paraId="316B864D" w14:textId="77777777" w:rsidR="00AC1E4E" w:rsidRPr="00024AE4" w:rsidRDefault="00AC1E4E" w:rsidP="00AC1E4E">
      <w:pPr>
        <w:spacing w:after="0" w:line="240" w:lineRule="auto"/>
        <w:contextualSpacing/>
        <w:jc w:val="both"/>
        <w:rPr>
          <w:rFonts w:ascii="Times New Roman" w:hAnsi="Times New Roman" w:cs="Times New Roman"/>
          <w:sz w:val="24"/>
          <w:szCs w:val="24"/>
        </w:rPr>
      </w:pPr>
    </w:p>
    <w:p w14:paraId="050BF5F1" w14:textId="77777777" w:rsidR="00AC1E4E" w:rsidRPr="00024AE4" w:rsidRDefault="00AC1E4E" w:rsidP="00AC1E4E">
      <w:pPr>
        <w:spacing w:after="0" w:line="240" w:lineRule="auto"/>
        <w:ind w:firstLine="709"/>
        <w:contextualSpacing/>
        <w:jc w:val="both"/>
        <w:rPr>
          <w:rFonts w:ascii="Times New Roman" w:hAnsi="Times New Roman" w:cs="Times New Roman"/>
          <w:strike/>
          <w:sz w:val="24"/>
          <w:szCs w:val="24"/>
        </w:rPr>
      </w:pPr>
      <w:r w:rsidRPr="00024AE4">
        <w:rPr>
          <w:rFonts w:ascii="Times New Roman" w:hAnsi="Times New Roman" w:cs="Times New Roman"/>
          <w:sz w:val="24"/>
          <w:szCs w:val="24"/>
        </w:rPr>
        <w:t>(1) Pri plnení úloh podľa § 22 ods. 1 a 2  je žandár oprávnený riadiť cestnú premávku,</w:t>
      </w:r>
      <w:r w:rsidRPr="00024AE4">
        <w:rPr>
          <w:rStyle w:val="Odkaznapoznmkupodiarou"/>
          <w:rFonts w:ascii="Times New Roman" w:hAnsi="Times New Roman" w:cs="Times New Roman"/>
          <w:sz w:val="24"/>
          <w:szCs w:val="24"/>
        </w:rPr>
        <w:footnoteReference w:id="50"/>
      </w:r>
      <w:r w:rsidRPr="00024AE4">
        <w:rPr>
          <w:rFonts w:ascii="Times New Roman" w:hAnsi="Times New Roman" w:cs="Times New Roman"/>
          <w:sz w:val="24"/>
          <w:szCs w:val="24"/>
        </w:rPr>
        <w:t xml:space="preserve">) dávať pokyny na zastavenie dopravného prostriedku, zakázať jazdu na nevyhnutne potrebný čas alebo prikázať smer dopravného prostriedku. </w:t>
      </w:r>
    </w:p>
    <w:p w14:paraId="36E6DA58"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p>
    <w:p w14:paraId="515339DC" w14:textId="441562CF"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(2) Žandár pri odhaľovaní neoprávneného prechodu štátnej hranice je oprávnený vykonať prehliadku dopravného prostriedku, vecí, batožiny a nákladu, ktoré sa v ňom prepravujú; to neplatí, ak osoba preukáže svoju príslušnosť k Slovenskej informačnej službe </w:t>
      </w:r>
      <w:r w:rsidR="006F2F2C" w:rsidRPr="00024AE4">
        <w:rPr>
          <w:rFonts w:ascii="Times New Roman" w:hAnsi="Times New Roman" w:cs="Times New Roman"/>
          <w:sz w:val="24"/>
          <w:szCs w:val="24"/>
        </w:rPr>
        <w:t>alebo k Vojenskému spravodajstvu podľa osobitných predpisov.</w:t>
      </w:r>
      <w:r w:rsidR="006F2F2C" w:rsidRPr="00024AE4">
        <w:rPr>
          <w:rFonts w:ascii="Times New Roman" w:hAnsi="Times New Roman" w:cs="Times New Roman"/>
          <w:sz w:val="24"/>
          <w:szCs w:val="24"/>
          <w:vertAlign w:val="superscript"/>
        </w:rPr>
        <w:t>45</w:t>
      </w:r>
      <w:r w:rsidR="006F2F2C" w:rsidRPr="00024AE4">
        <w:rPr>
          <w:rFonts w:ascii="Times New Roman" w:hAnsi="Times New Roman" w:cs="Times New Roman"/>
          <w:sz w:val="24"/>
          <w:szCs w:val="24"/>
        </w:rPr>
        <w:t>)</w:t>
      </w:r>
      <w:r w:rsidRPr="00024AE4">
        <w:rPr>
          <w:rFonts w:ascii="Times New Roman" w:hAnsi="Times New Roman" w:cs="Times New Roman"/>
          <w:sz w:val="24"/>
          <w:szCs w:val="24"/>
        </w:rPr>
        <w:t>Žandár prehliadku vykonáva šetrným spôsobom a spravidla za prítomnosti osoby, ktorej sa prehliadka týka</w:t>
      </w:r>
      <w:r w:rsidRPr="00B257B0">
        <w:rPr>
          <w:rFonts w:ascii="Times New Roman" w:hAnsi="Times New Roman" w:cs="Times New Roman"/>
          <w:sz w:val="24"/>
          <w:szCs w:val="24"/>
        </w:rPr>
        <w:t>.</w:t>
      </w:r>
    </w:p>
    <w:p w14:paraId="00DF893D" w14:textId="77777777" w:rsidR="00AC1E4E" w:rsidRPr="00024AE4" w:rsidRDefault="00AC1E4E" w:rsidP="00AC1E4E">
      <w:pPr>
        <w:spacing w:after="0" w:line="240" w:lineRule="auto"/>
        <w:contextualSpacing/>
        <w:jc w:val="both"/>
        <w:rPr>
          <w:rFonts w:ascii="Times New Roman" w:hAnsi="Times New Roman" w:cs="Times New Roman"/>
          <w:sz w:val="24"/>
          <w:szCs w:val="24"/>
        </w:rPr>
      </w:pPr>
    </w:p>
    <w:p w14:paraId="1AA0943F"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32</w:t>
      </w:r>
    </w:p>
    <w:p w14:paraId="1D63F960"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Oprávnenie pri zabezpečovaní kontroly hraníc Slovenskej republiky</w:t>
      </w:r>
    </w:p>
    <w:p w14:paraId="1F62979B"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bookmarkStart w:id="36" w:name="_Hlk190692482"/>
    </w:p>
    <w:p w14:paraId="245EC839" w14:textId="77777777" w:rsidR="00AC1E4E" w:rsidRPr="00024AE4" w:rsidRDefault="00AC1E4E" w:rsidP="00AC1E4E">
      <w:pPr>
        <w:pStyle w:val="Odsekzoznamu"/>
        <w:numPr>
          <w:ilvl w:val="2"/>
          <w:numId w:val="29"/>
        </w:numPr>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Žandár je oprávnený vykonať prehliadku osoby, vecí a dopravného prostriedku ak je osoba prekračujúca vonkajšiu hranicu podozrivá zo spáchania trestného činu. Také isté oprávnenia má žandár aj pri podozrení zo spáchania priestupku súvisiaceho s prekročením vonkajšej hranice.</w:t>
      </w:r>
    </w:p>
    <w:bookmarkEnd w:id="36"/>
    <w:p w14:paraId="633409A9"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p>
    <w:p w14:paraId="5E637D82"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bookmarkStart w:id="37" w:name="_Hlk190692500"/>
      <w:r w:rsidRPr="00024AE4">
        <w:rPr>
          <w:rFonts w:ascii="Times New Roman" w:hAnsi="Times New Roman" w:cs="Times New Roman"/>
          <w:sz w:val="24"/>
          <w:szCs w:val="24"/>
        </w:rPr>
        <w:t>(2) Oprávnenia podľa odseku 1 sa uplatňujú na vnútornej hranici ak sa dočasne obnovila kontrola hraníc na vnútornej hranici podľa osobitného predpisu.</w:t>
      </w:r>
      <w:r w:rsidRPr="00024AE4">
        <w:rPr>
          <w:rStyle w:val="Odkaznapoznmkupodiarou"/>
          <w:rFonts w:ascii="Times New Roman" w:hAnsi="Times New Roman" w:cs="Times New Roman"/>
          <w:sz w:val="24"/>
          <w:szCs w:val="24"/>
        </w:rPr>
        <w:footnoteReference w:id="51"/>
      </w:r>
      <w:r w:rsidRPr="00024AE4">
        <w:rPr>
          <w:rFonts w:ascii="Times New Roman" w:hAnsi="Times New Roman" w:cs="Times New Roman"/>
          <w:sz w:val="24"/>
          <w:szCs w:val="24"/>
        </w:rPr>
        <w:t>)</w:t>
      </w:r>
    </w:p>
    <w:bookmarkEnd w:id="37"/>
    <w:p w14:paraId="29D2D5F8" w14:textId="77777777" w:rsidR="00AC1E4E" w:rsidRPr="00024AE4" w:rsidRDefault="00AC1E4E" w:rsidP="00AC1E4E">
      <w:pPr>
        <w:spacing w:after="0" w:line="240" w:lineRule="auto"/>
        <w:contextualSpacing/>
        <w:jc w:val="both"/>
        <w:rPr>
          <w:rFonts w:ascii="Times New Roman" w:hAnsi="Times New Roman" w:cs="Times New Roman"/>
          <w:sz w:val="24"/>
          <w:szCs w:val="24"/>
        </w:rPr>
      </w:pPr>
    </w:p>
    <w:p w14:paraId="18675A98"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33</w:t>
      </w:r>
    </w:p>
    <w:p w14:paraId="500B4858"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Oprávnenie zakázať vstup na určené miesto alebo prikázať zotrvanie na určenom mieste</w:t>
      </w:r>
    </w:p>
    <w:p w14:paraId="5BE32A9D" w14:textId="77777777" w:rsidR="00AC1E4E" w:rsidRPr="00024AE4" w:rsidRDefault="00AC1E4E" w:rsidP="00AC1E4E">
      <w:pPr>
        <w:spacing w:after="0" w:line="240" w:lineRule="auto"/>
        <w:contextualSpacing/>
        <w:jc w:val="both"/>
        <w:rPr>
          <w:rFonts w:ascii="Times New Roman" w:hAnsi="Times New Roman" w:cs="Times New Roman"/>
          <w:b/>
          <w:bCs/>
          <w:sz w:val="24"/>
          <w:szCs w:val="24"/>
        </w:rPr>
      </w:pPr>
    </w:p>
    <w:p w14:paraId="34E6B04A"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Ak je to nevyhnutné pre bezpečnosť štátu, udržanie verejného poriadku, ochranu zdravia alebo ochranu práv a slobôd iných, žandár je oprávnený každému prikázať, aby</w:t>
      </w:r>
    </w:p>
    <w:p w14:paraId="1105C5E7" w14:textId="77777777" w:rsidR="00AC1E4E" w:rsidRPr="00024AE4" w:rsidRDefault="00AC1E4E" w:rsidP="00AC1E4E">
      <w:pPr>
        <w:numPr>
          <w:ilvl w:val="0"/>
          <w:numId w:val="76"/>
        </w:num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v nevyhnutne potrebnom čase nevstupoval na určené miesto, ani sa na ňom nezdržiaval,</w:t>
      </w:r>
    </w:p>
    <w:p w14:paraId="2585D92E" w14:textId="77777777" w:rsidR="00AC1E4E" w:rsidRPr="00024AE4" w:rsidRDefault="00AC1E4E" w:rsidP="00AC1E4E">
      <w:pPr>
        <w:numPr>
          <w:ilvl w:val="0"/>
          <w:numId w:val="76"/>
        </w:num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na nevyhnutne potrebný čas zotrval na určenom mieste.</w:t>
      </w:r>
    </w:p>
    <w:p w14:paraId="1AE97E46"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p>
    <w:p w14:paraId="5CC70427" w14:textId="77777777" w:rsidR="00696A9D" w:rsidRDefault="00696A9D" w:rsidP="00AC1E4E">
      <w:pPr>
        <w:spacing w:after="0" w:line="240" w:lineRule="auto"/>
        <w:contextualSpacing/>
        <w:jc w:val="center"/>
        <w:rPr>
          <w:rFonts w:ascii="Times New Roman" w:hAnsi="Times New Roman" w:cs="Times New Roman"/>
          <w:b/>
          <w:bCs/>
          <w:sz w:val="24"/>
          <w:szCs w:val="24"/>
        </w:rPr>
      </w:pPr>
    </w:p>
    <w:p w14:paraId="0A9DFEA0" w14:textId="44DFE7A8"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lastRenderedPageBreak/>
        <w:t>§ 34</w:t>
      </w:r>
    </w:p>
    <w:p w14:paraId="6A3E06A1" w14:textId="77777777" w:rsidR="00AC1E4E" w:rsidRPr="00024AE4" w:rsidRDefault="00AC1E4E" w:rsidP="00AC1E4E">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Spoločné ustanovenie k oprávneniam žandára</w:t>
      </w:r>
    </w:p>
    <w:p w14:paraId="68914BC4" w14:textId="77777777" w:rsidR="00AC1E4E" w:rsidRPr="00024AE4" w:rsidRDefault="00AC1E4E" w:rsidP="00AC1E4E">
      <w:pPr>
        <w:spacing w:after="0" w:line="240" w:lineRule="auto"/>
        <w:contextualSpacing/>
        <w:jc w:val="both"/>
        <w:rPr>
          <w:rFonts w:ascii="Times New Roman" w:hAnsi="Times New Roman" w:cs="Times New Roman"/>
          <w:sz w:val="24"/>
          <w:szCs w:val="24"/>
        </w:rPr>
      </w:pPr>
    </w:p>
    <w:p w14:paraId="29149305"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Každý je povinný uposlúchnuť výzvu, pokyn, príkaz a požiadavku žandára alebo strpieť výkon jeho oprávnení podľa § 26 až 33.</w:t>
      </w:r>
    </w:p>
    <w:p w14:paraId="1558E11D" w14:textId="77777777" w:rsidR="00AC1E4E" w:rsidRPr="00024AE4" w:rsidRDefault="00AC1E4E" w:rsidP="00AC1E4E">
      <w:pPr>
        <w:autoSpaceDE w:val="0"/>
        <w:autoSpaceDN w:val="0"/>
        <w:adjustRightInd w:val="0"/>
        <w:spacing w:after="0" w:line="240" w:lineRule="auto"/>
        <w:ind w:left="851" w:hanging="851"/>
        <w:jc w:val="center"/>
        <w:rPr>
          <w:rFonts w:ascii="Times New Roman" w:hAnsi="Times New Roman" w:cs="Times New Roman"/>
          <w:b/>
          <w:bCs/>
          <w:sz w:val="24"/>
          <w:szCs w:val="24"/>
          <w:highlight w:val="yellow"/>
        </w:rPr>
      </w:pPr>
    </w:p>
    <w:p w14:paraId="0DC0D527" w14:textId="77777777" w:rsidR="00AC1E4E" w:rsidRPr="00024AE4" w:rsidRDefault="00AC1E4E" w:rsidP="00AC1E4E">
      <w:pPr>
        <w:pStyle w:val="Odsekzoznamu"/>
        <w:spacing w:line="240" w:lineRule="auto"/>
        <w:ind w:left="284"/>
        <w:jc w:val="center"/>
        <w:rPr>
          <w:rFonts w:ascii="Times New Roman" w:hAnsi="Times New Roman" w:cs="Times New Roman"/>
          <w:b/>
          <w:bCs/>
          <w:sz w:val="24"/>
          <w:szCs w:val="24"/>
        </w:rPr>
      </w:pPr>
      <w:r w:rsidRPr="00024AE4">
        <w:rPr>
          <w:rFonts w:ascii="Times New Roman" w:hAnsi="Times New Roman" w:cs="Times New Roman"/>
          <w:b/>
          <w:bCs/>
          <w:sz w:val="24"/>
          <w:szCs w:val="24"/>
        </w:rPr>
        <w:t>Tretí oddiel</w:t>
      </w:r>
    </w:p>
    <w:p w14:paraId="39BDF4D0" w14:textId="77777777" w:rsidR="00AC1E4E" w:rsidRPr="00024AE4" w:rsidRDefault="00AC1E4E" w:rsidP="00AC1E4E">
      <w:pPr>
        <w:pStyle w:val="Odsekzoznamu"/>
        <w:spacing w:after="0" w:line="240" w:lineRule="auto"/>
        <w:ind w:left="284"/>
        <w:jc w:val="center"/>
        <w:rPr>
          <w:rFonts w:ascii="Times New Roman" w:hAnsi="Times New Roman" w:cs="Times New Roman"/>
          <w:b/>
          <w:bCs/>
          <w:sz w:val="24"/>
          <w:szCs w:val="24"/>
        </w:rPr>
      </w:pPr>
      <w:r w:rsidRPr="00024AE4">
        <w:rPr>
          <w:rFonts w:ascii="Times New Roman" w:hAnsi="Times New Roman" w:cs="Times New Roman"/>
          <w:b/>
          <w:bCs/>
          <w:sz w:val="24"/>
          <w:szCs w:val="24"/>
        </w:rPr>
        <w:t>Donucovacie prostriedky</w:t>
      </w:r>
    </w:p>
    <w:p w14:paraId="47659984" w14:textId="77777777" w:rsidR="00AC1E4E" w:rsidRPr="00024AE4" w:rsidRDefault="00AC1E4E" w:rsidP="00AC1E4E">
      <w:pPr>
        <w:pStyle w:val="Odsekzoznamu"/>
        <w:spacing w:line="240" w:lineRule="auto"/>
        <w:ind w:left="284"/>
        <w:jc w:val="center"/>
        <w:rPr>
          <w:rFonts w:ascii="Times New Roman" w:hAnsi="Times New Roman" w:cs="Times New Roman"/>
          <w:b/>
          <w:bCs/>
          <w:sz w:val="24"/>
          <w:szCs w:val="24"/>
        </w:rPr>
      </w:pPr>
    </w:p>
    <w:p w14:paraId="1FBF4182" w14:textId="77777777" w:rsidR="00AC1E4E" w:rsidRPr="00024AE4" w:rsidRDefault="00AC1E4E" w:rsidP="00AC1E4E">
      <w:pPr>
        <w:pStyle w:val="Odsekzoznamu"/>
        <w:spacing w:line="240" w:lineRule="auto"/>
        <w:ind w:left="284"/>
        <w:jc w:val="center"/>
        <w:rPr>
          <w:rFonts w:ascii="Times New Roman" w:hAnsi="Times New Roman" w:cs="Times New Roman"/>
          <w:b/>
          <w:bCs/>
          <w:sz w:val="24"/>
          <w:szCs w:val="24"/>
        </w:rPr>
      </w:pPr>
      <w:r w:rsidRPr="00024AE4">
        <w:rPr>
          <w:rFonts w:ascii="Times New Roman" w:hAnsi="Times New Roman" w:cs="Times New Roman"/>
          <w:b/>
          <w:bCs/>
          <w:sz w:val="24"/>
          <w:szCs w:val="24"/>
        </w:rPr>
        <w:t>§ 35</w:t>
      </w:r>
    </w:p>
    <w:p w14:paraId="0740E8EE" w14:textId="77777777" w:rsidR="00AC1E4E" w:rsidRPr="00024AE4" w:rsidRDefault="00AC1E4E" w:rsidP="00AC1E4E">
      <w:pPr>
        <w:pStyle w:val="Odsekzoznamu"/>
        <w:spacing w:after="0" w:line="240" w:lineRule="auto"/>
        <w:ind w:left="0"/>
        <w:jc w:val="both"/>
        <w:rPr>
          <w:rFonts w:ascii="Times New Roman" w:hAnsi="Times New Roman" w:cs="Times New Roman"/>
          <w:b/>
          <w:bCs/>
          <w:sz w:val="24"/>
          <w:szCs w:val="24"/>
        </w:rPr>
      </w:pPr>
    </w:p>
    <w:p w14:paraId="603497A0"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(1) Donucovacími prostriedkami sú</w:t>
      </w:r>
    </w:p>
    <w:p w14:paraId="5CA9B28F" w14:textId="77777777" w:rsidR="00AC1E4E" w:rsidRPr="00024AE4"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hmaty, chvaty, údery a kopy sebaobrany,</w:t>
      </w:r>
    </w:p>
    <w:p w14:paraId="75340531" w14:textId="77777777" w:rsidR="00AC1E4E" w:rsidRPr="00024AE4"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slzotvorné prostriedky,</w:t>
      </w:r>
    </w:p>
    <w:p w14:paraId="67B8228F" w14:textId="77777777" w:rsidR="00AC1E4E" w:rsidRPr="00024AE4"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obušok,</w:t>
      </w:r>
    </w:p>
    <w:p w14:paraId="1E12A83C" w14:textId="77777777" w:rsidR="00AC1E4E" w:rsidRPr="00024AE4"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putá,</w:t>
      </w:r>
    </w:p>
    <w:p w14:paraId="4CCCC8EF" w14:textId="77777777" w:rsidR="00AC1E4E" w:rsidRPr="00024AE4"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úder strelnou zbraňou,</w:t>
      </w:r>
    </w:p>
    <w:p w14:paraId="67454912" w14:textId="77777777" w:rsidR="00AC1E4E" w:rsidRPr="00024AE4"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hrozba zbraňou alebo varovný výstrel do vzduchu,</w:t>
      </w:r>
    </w:p>
    <w:p w14:paraId="681125FB" w14:textId="77777777" w:rsidR="00AC1E4E" w:rsidRPr="00024AE4" w:rsidRDefault="00AC1E4E" w:rsidP="00AC1E4E">
      <w:pPr>
        <w:pStyle w:val="Odsekzoznamu"/>
        <w:numPr>
          <w:ilvl w:val="0"/>
          <w:numId w:val="7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zbraň.</w:t>
      </w:r>
    </w:p>
    <w:p w14:paraId="74EB0458" w14:textId="77777777" w:rsidR="00AC1E4E" w:rsidRPr="00024AE4" w:rsidRDefault="00AC1E4E" w:rsidP="00AC1E4E">
      <w:pPr>
        <w:pStyle w:val="Odsekzoznamu"/>
        <w:spacing w:after="0" w:line="240" w:lineRule="auto"/>
        <w:ind w:left="0"/>
        <w:jc w:val="both"/>
        <w:rPr>
          <w:rFonts w:ascii="Times New Roman" w:hAnsi="Times New Roman" w:cs="Times New Roman"/>
          <w:sz w:val="24"/>
          <w:szCs w:val="24"/>
        </w:rPr>
      </w:pPr>
    </w:p>
    <w:p w14:paraId="77128EF7"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(2)  Pred použitím donucovacích prostriedkov je žandár povinný vyzvať osobu, proti ktorej zakročuje, aby upustila od protiprávneho konania, s výstrahou, že bude použitý niektorý z donucovacích prostriedkov. Od výzvy a výstrahy môže upustiť iba, ak je sám napadnutý alebo je ohrozený život alebo zdravie inej osoby, alebo vec neznesie odklad, alebo tomu bránia iné okolnosti.</w:t>
      </w:r>
    </w:p>
    <w:p w14:paraId="1E038242" w14:textId="77777777" w:rsidR="00AC1E4E" w:rsidRPr="00024AE4" w:rsidRDefault="00AC1E4E" w:rsidP="00AC1E4E">
      <w:pPr>
        <w:shd w:val="clear" w:color="auto" w:fill="FFFFFF"/>
        <w:spacing w:after="0" w:line="240" w:lineRule="auto"/>
        <w:ind w:firstLine="709"/>
        <w:contextualSpacing/>
        <w:jc w:val="both"/>
        <w:rPr>
          <w:rFonts w:ascii="Times New Roman" w:eastAsia="Times New Roman" w:hAnsi="Times New Roman" w:cs="Times New Roman"/>
          <w:sz w:val="24"/>
          <w:szCs w:val="24"/>
          <w:lang w:eastAsia="sk-SK"/>
        </w:rPr>
      </w:pPr>
    </w:p>
    <w:p w14:paraId="07A8E071"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(3) O tom, ktorý z donucovacích prostriedkov použije, rozhoduje žandár podľa konkrétnej situácie tak, aby dosiahol účel sledovaný služobným zákrokom a aby použitý donucovací prostriedok a intenzita jeho použitia neboli zjavne neprimerané nebezpečnosti útoku. </w:t>
      </w:r>
    </w:p>
    <w:p w14:paraId="74B706F2" w14:textId="77777777" w:rsidR="00AC1E4E" w:rsidRPr="00024AE4" w:rsidRDefault="00AC1E4E" w:rsidP="00AC1E4E">
      <w:pPr>
        <w:shd w:val="clear" w:color="auto" w:fill="FFFFFF"/>
        <w:spacing w:after="0" w:line="240" w:lineRule="auto"/>
        <w:ind w:firstLine="709"/>
        <w:contextualSpacing/>
        <w:jc w:val="both"/>
        <w:rPr>
          <w:rFonts w:ascii="Times New Roman" w:eastAsia="Times New Roman" w:hAnsi="Times New Roman" w:cs="Times New Roman"/>
          <w:sz w:val="24"/>
          <w:szCs w:val="24"/>
          <w:lang w:eastAsia="sk-SK"/>
        </w:rPr>
      </w:pPr>
    </w:p>
    <w:p w14:paraId="2C925F16"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(4)  Žandár je oprávnený použiť hmaty, chvaty, údery a kopy sebaobrany, slzotvorné prostriedky a obušok, ak</w:t>
      </w:r>
    </w:p>
    <w:p w14:paraId="06569B7F" w14:textId="77777777" w:rsidR="00AC1E4E" w:rsidRPr="00024AE4"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zaisťuje bezpečnosť inej osoby alebo vlastnej osoby pred útokom, ak sa po výzve od útoku neupustí, útok bezprostredne hrozí, trvá alebo podľa všetkých známok bude pokračovať,</w:t>
      </w:r>
    </w:p>
    <w:p w14:paraId="43981C12" w14:textId="77777777" w:rsidR="00AC1E4E" w:rsidRPr="00024AE4"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zabraňuje výtržnosti, ruvačke, úmyselnému poškodzovaniu majetku alebo inému hrubému správaniu, ktorým je porušovaný verejný poriadok,</w:t>
      </w:r>
    </w:p>
    <w:p w14:paraId="3D79BC93" w14:textId="77777777" w:rsidR="00AC1E4E" w:rsidRPr="00024AE4"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zabraňuje násilnému vstupu nepovolaných osôb do chráneného vojenského objektu, určeného objektu alebo na miesta, kde je vstup zakázaný,</w:t>
      </w:r>
    </w:p>
    <w:p w14:paraId="02442BAC" w14:textId="77777777" w:rsidR="00AC1E4E" w:rsidRPr="00024AE4"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nemožno inak prekonať aktívny odpor smerujúci k zmareniu jeho zákroku alebo</w:t>
      </w:r>
    </w:p>
    <w:p w14:paraId="0C4C17EA" w14:textId="77777777" w:rsidR="00AC1E4E" w:rsidRPr="00024AE4" w:rsidRDefault="00AC1E4E" w:rsidP="00AC1E4E">
      <w:pPr>
        <w:pStyle w:val="Odsekzoznamu"/>
        <w:numPr>
          <w:ilvl w:val="0"/>
          <w:numId w:val="78"/>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zabraňuje nebezpečnému konaniu, ktorým sa bezprostredne ohrozuje alebo narušuje bezpečnosť alebo plynulosť cestnej dopravy alebo železničnej dopravy. </w:t>
      </w:r>
    </w:p>
    <w:p w14:paraId="5E3E28DA" w14:textId="77777777" w:rsidR="00AC1E4E" w:rsidRPr="00024AE4" w:rsidRDefault="00AC1E4E" w:rsidP="00AC1E4E">
      <w:pPr>
        <w:pStyle w:val="Odsekzoznamu"/>
        <w:shd w:val="clear" w:color="auto" w:fill="FFFFFF"/>
        <w:spacing w:after="0" w:line="240" w:lineRule="auto"/>
        <w:ind w:left="284"/>
        <w:jc w:val="both"/>
        <w:rPr>
          <w:rFonts w:ascii="Times New Roman" w:hAnsi="Times New Roman" w:cs="Times New Roman"/>
          <w:sz w:val="24"/>
          <w:szCs w:val="24"/>
        </w:rPr>
      </w:pPr>
    </w:p>
    <w:p w14:paraId="11B2108D" w14:textId="77777777" w:rsidR="00AC1E4E" w:rsidRPr="00024AE4"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(5)  Žandár je oprávnený použiť hmaty, chvaty a putá, aby zaistil osobu alebo obmedzil osobnú slobodu osobe, ktorá kladie pasívny odpor.</w:t>
      </w:r>
    </w:p>
    <w:p w14:paraId="7731A1D9" w14:textId="77777777" w:rsidR="00AC1E4E" w:rsidRPr="00024AE4"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461AFD9D"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(6) Žandár je oprávnený použiť putá</w:t>
      </w:r>
    </w:p>
    <w:p w14:paraId="14804C93" w14:textId="77777777" w:rsidR="00AC1E4E" w:rsidRPr="00024AE4" w:rsidRDefault="00AC1E4E" w:rsidP="00AC1E4E">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na spútanie osoby, ktorá kladie aktívny odpor alebo fyzicky napáda žandára alebo osobu, ktorá vystúpila aktívne na jeho podporu, alebo poškodzuje majetok, nereaguje na výzvu, aby od takéhoto konania upustila, alebo ak je dôvodná obava, že sa pokúsi o útek,</w:t>
      </w:r>
    </w:p>
    <w:p w14:paraId="19066365" w14:textId="77777777" w:rsidR="00AC1E4E" w:rsidRPr="00024AE4" w:rsidRDefault="00AC1E4E" w:rsidP="00AC1E4E">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lastRenderedPageBreak/>
        <w:t xml:space="preserve">na vzájomné pripútanie osôb za podmienok uvedených v písmene a) alebo </w:t>
      </w:r>
    </w:p>
    <w:p w14:paraId="251FD1D1" w14:textId="77777777" w:rsidR="00AC1E4E" w:rsidRPr="00024AE4" w:rsidRDefault="00AC1E4E" w:rsidP="00AC1E4E">
      <w:pPr>
        <w:pStyle w:val="Odsekzoznamu"/>
        <w:numPr>
          <w:ilvl w:val="0"/>
          <w:numId w:val="80"/>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pri vykonávaní úkonov so zaistenou osobou podľa § 28 ods. 1.</w:t>
      </w:r>
    </w:p>
    <w:p w14:paraId="50C0F446" w14:textId="77777777" w:rsidR="00AC1E4E" w:rsidRPr="00024AE4" w:rsidRDefault="00AC1E4E" w:rsidP="00AC1E4E">
      <w:pPr>
        <w:pStyle w:val="Odsekzoznamu"/>
        <w:shd w:val="clear" w:color="auto" w:fill="FFFFFF"/>
        <w:spacing w:after="0" w:line="240" w:lineRule="auto"/>
        <w:jc w:val="both"/>
        <w:rPr>
          <w:rFonts w:ascii="Times New Roman" w:hAnsi="Times New Roman" w:cs="Times New Roman"/>
          <w:sz w:val="24"/>
          <w:szCs w:val="24"/>
        </w:rPr>
      </w:pPr>
    </w:p>
    <w:p w14:paraId="156807DC" w14:textId="77777777" w:rsidR="00AC1E4E" w:rsidRPr="00024AE4" w:rsidRDefault="00AC1E4E" w:rsidP="00AC1E4E">
      <w:pPr>
        <w:pStyle w:val="Odsekzoznamu"/>
        <w:shd w:val="clear" w:color="auto" w:fill="FFFFFF"/>
        <w:spacing w:after="0" w:line="240" w:lineRule="auto"/>
        <w:ind w:left="0" w:firstLine="720"/>
        <w:jc w:val="both"/>
        <w:rPr>
          <w:rFonts w:ascii="Times New Roman" w:hAnsi="Times New Roman" w:cs="Times New Roman"/>
          <w:sz w:val="24"/>
          <w:szCs w:val="24"/>
        </w:rPr>
      </w:pPr>
      <w:r w:rsidRPr="00024AE4">
        <w:rPr>
          <w:rFonts w:ascii="Times New Roman" w:hAnsi="Times New Roman" w:cs="Times New Roman"/>
          <w:sz w:val="24"/>
          <w:szCs w:val="24"/>
        </w:rPr>
        <w:t>(7) Žandár, ktorý použil putá, je povinný priebežne vyhodnocovať potrebu ich použitia, a ak pominú dôvody, pre ktoré ich použil, je povinný okamžite upustiť od ich ďalšieho používania.</w:t>
      </w:r>
    </w:p>
    <w:p w14:paraId="53024203" w14:textId="77777777" w:rsidR="00AC1E4E" w:rsidRPr="00024AE4"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18AB44AF"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(8) Žandár je oprávnený použiť hrozbu zbraňou alebo varovný výstrel do vzduchu, ak</w:t>
      </w:r>
    </w:p>
    <w:p w14:paraId="7D76AE02" w14:textId="77777777" w:rsidR="00AC1E4E" w:rsidRPr="00024AE4"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zaisťuje bezpečnosť vlastnú alebo inej osoby, ak vyzvaná osoba neupustí od útoku, útok bezprostredne hrozí, trvá alebo podľa všetkých znakov bude nasledovať</w:t>
      </w:r>
      <w:r w:rsidRPr="00024AE4">
        <w:rPr>
          <w:rFonts w:ascii="Times New Roman" w:hAnsi="Times New Roman" w:cs="Times New Roman"/>
          <w:sz w:val="24"/>
          <w:szCs w:val="24"/>
        </w:rPr>
        <w:t>,</w:t>
      </w:r>
    </w:p>
    <w:p w14:paraId="4CFE8B05" w14:textId="77777777" w:rsidR="00AC1E4E" w:rsidRPr="00024AE4"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zabraňuje násilnému vstupu nepovolanej osoby do chráneného vojenského objektu, určeného objektu alebo na miesto, kam je vstup zakázaný,</w:t>
      </w:r>
    </w:p>
    <w:p w14:paraId="5C28283D" w14:textId="77777777" w:rsidR="00AC1E4E" w:rsidRPr="00024AE4"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nemožno inak prekonať aktívny odpor smerujúci k zmareniu jeho zákroku alebo</w:t>
      </w:r>
    </w:p>
    <w:p w14:paraId="0B9C9BCF" w14:textId="77777777" w:rsidR="00AC1E4E" w:rsidRPr="00024AE4" w:rsidRDefault="00AC1E4E" w:rsidP="00AC1E4E">
      <w:pPr>
        <w:pStyle w:val="Odsekzoznamu"/>
        <w:numPr>
          <w:ilvl w:val="0"/>
          <w:numId w:val="82"/>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zabraňuje násilnému prekročeniu štátnej hranice.</w:t>
      </w:r>
    </w:p>
    <w:p w14:paraId="1211FA0B" w14:textId="77777777" w:rsidR="00AC1E4E" w:rsidRPr="00024AE4" w:rsidRDefault="00AC1E4E" w:rsidP="00AC1E4E">
      <w:pPr>
        <w:shd w:val="clear" w:color="auto" w:fill="FFFFFF"/>
        <w:spacing w:after="0" w:line="240" w:lineRule="auto"/>
        <w:ind w:hanging="284"/>
        <w:contextualSpacing/>
        <w:jc w:val="both"/>
        <w:rPr>
          <w:rFonts w:ascii="Times New Roman" w:hAnsi="Times New Roman" w:cs="Times New Roman"/>
          <w:sz w:val="24"/>
          <w:szCs w:val="24"/>
        </w:rPr>
      </w:pPr>
    </w:p>
    <w:p w14:paraId="56B2210E"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(9) Žandár je oprávnený použiť zbraň iba</w:t>
      </w:r>
    </w:p>
    <w:p w14:paraId="0AAB049C" w14:textId="77777777" w:rsidR="00AC1E4E" w:rsidRPr="00024AE4"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v nutnej obrane</w:t>
      </w:r>
      <w:r w:rsidRPr="00024AE4">
        <w:rPr>
          <w:rStyle w:val="Odkaznapoznmkupodiarou"/>
          <w:rFonts w:ascii="Times New Roman" w:hAnsi="Times New Roman" w:cs="Times New Roman"/>
          <w:sz w:val="24"/>
          <w:szCs w:val="24"/>
          <w:shd w:val="clear" w:color="auto" w:fill="FFFFFF"/>
        </w:rPr>
        <w:footnoteReference w:id="52"/>
      </w:r>
      <w:r w:rsidRPr="00024AE4">
        <w:rPr>
          <w:rFonts w:ascii="Times New Roman" w:hAnsi="Times New Roman" w:cs="Times New Roman"/>
          <w:sz w:val="24"/>
          <w:szCs w:val="24"/>
          <w:shd w:val="clear" w:color="auto" w:fill="FFFFFF"/>
        </w:rPr>
        <w:t>)</w:t>
      </w:r>
      <w:hyperlink r:id="rId11" w:anchor="poznamky.poznamka-5a" w:tooltip="Odkaz na predpis alebo ustanovenie" w:history="1"/>
      <w:r w:rsidRPr="00024AE4">
        <w:rPr>
          <w:rFonts w:ascii="Times New Roman" w:hAnsi="Times New Roman" w:cs="Times New Roman"/>
          <w:sz w:val="24"/>
          <w:szCs w:val="24"/>
          <w:shd w:val="clear" w:color="auto" w:fill="FFFFFF"/>
        </w:rPr>
        <w:t> alebo krajnej núdzi,</w:t>
      </w:r>
      <w:r w:rsidRPr="00024AE4">
        <w:rPr>
          <w:rStyle w:val="Odkaznapoznmkupodiarou"/>
          <w:rFonts w:ascii="Times New Roman" w:hAnsi="Times New Roman" w:cs="Times New Roman"/>
          <w:sz w:val="24"/>
          <w:szCs w:val="24"/>
          <w:shd w:val="clear" w:color="auto" w:fill="FFFFFF"/>
        </w:rPr>
        <w:footnoteReference w:id="53"/>
      </w:r>
      <w:r w:rsidRPr="00024AE4">
        <w:rPr>
          <w:rFonts w:ascii="Times New Roman" w:hAnsi="Times New Roman" w:cs="Times New Roman"/>
          <w:sz w:val="24"/>
          <w:szCs w:val="24"/>
          <w:shd w:val="clear" w:color="auto" w:fill="FFFFFF"/>
        </w:rPr>
        <w:t>)</w:t>
      </w:r>
      <w:r w:rsidRPr="00024AE4">
        <w:rPr>
          <w:rFonts w:ascii="Times New Roman" w:hAnsi="Times New Roman" w:cs="Times New Roman"/>
          <w:sz w:val="24"/>
          <w:szCs w:val="24"/>
        </w:rPr>
        <w:t xml:space="preserve"> </w:t>
      </w:r>
    </w:p>
    <w:p w14:paraId="5DDC8513" w14:textId="77777777" w:rsidR="00AC1E4E" w:rsidRPr="00024AE4"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ak sa nebezpečný páchateľ, proti ktorému zakročuje, na jeho výzvu nevzdá alebo sa zdráha opustiť úkryt,</w:t>
      </w:r>
    </w:p>
    <w:p w14:paraId="6FEA10C7" w14:textId="77777777" w:rsidR="00AC1E4E" w:rsidRPr="00024AE4"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ak nemožno inak prekonať odpor smerujúci k zmareniu jeho zákroku,</w:t>
      </w:r>
    </w:p>
    <w:p w14:paraId="01928B32" w14:textId="77777777" w:rsidR="00AC1E4E" w:rsidRPr="00024AE4"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aby zamedzil útek nebezpečného páchateľa, ktorého nemôže iným spôsobom zadržať,</w:t>
      </w:r>
    </w:p>
    <w:p w14:paraId="6DF2BC07" w14:textId="77777777" w:rsidR="00AC1E4E" w:rsidRPr="00024AE4"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ak osoba, proti ktorej sa použila hrozba zbraňou alebo varovný výstrel do vzduchu, neuposlúchne výzvu žandára smerujúcu na zaistenie bezpečnosti inej alebo jeho vlastnej osoby,</w:t>
      </w:r>
    </w:p>
    <w:p w14:paraId="14244199" w14:textId="77777777" w:rsidR="00AC1E4E" w:rsidRPr="00024AE4"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aby odvrátil nebezpečný útok, ktorý ohrozuje chránený vojenský objekt, určený objekt alebo miesto, kde je vstup zakázaný, po márnej výzve, aby sa upustilo od útoku,</w:t>
      </w:r>
    </w:p>
    <w:p w14:paraId="4DF53C8F" w14:textId="77777777" w:rsidR="00AC1E4E" w:rsidRPr="00024AE4"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aby zneškodnil zviera ohrozujúce život alebo zdravie osôb alebo</w:t>
      </w:r>
    </w:p>
    <w:p w14:paraId="542119B5" w14:textId="77777777" w:rsidR="00AC1E4E" w:rsidRPr="00024AE4" w:rsidRDefault="00AC1E4E" w:rsidP="00AC1E4E">
      <w:pPr>
        <w:pStyle w:val="Odsekzoznamu"/>
        <w:numPr>
          <w:ilvl w:val="0"/>
          <w:numId w:val="81"/>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shd w:val="clear" w:color="auto" w:fill="FFFFFF"/>
        </w:rPr>
        <w:t>aby v bezprostrednom priestore štátnej hranice prinútil zastaviť dopravný prostriedok, ktorého vodič na opakovanú výzvu alebo znamenie dané podľa osobitného predpisu</w:t>
      </w:r>
      <w:r w:rsidRPr="00024AE4">
        <w:rPr>
          <w:rStyle w:val="Odkaznapoznmkupodiarou"/>
          <w:rFonts w:ascii="Times New Roman" w:hAnsi="Times New Roman" w:cs="Times New Roman"/>
          <w:sz w:val="24"/>
          <w:szCs w:val="24"/>
          <w:shd w:val="clear" w:color="auto" w:fill="FFFFFF"/>
        </w:rPr>
        <w:footnoteReference w:id="54"/>
      </w:r>
      <w:r w:rsidRPr="00024AE4">
        <w:rPr>
          <w:rFonts w:ascii="Times New Roman" w:hAnsi="Times New Roman" w:cs="Times New Roman"/>
          <w:sz w:val="24"/>
          <w:szCs w:val="24"/>
          <w:shd w:val="clear" w:color="auto" w:fill="FFFFFF"/>
        </w:rPr>
        <w:t>) nezastaví.</w:t>
      </w:r>
    </w:p>
    <w:p w14:paraId="14E413D7" w14:textId="77777777" w:rsidR="00AC1E4E" w:rsidRPr="00024AE4"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0CD9E5D7" w14:textId="77777777" w:rsidR="00AC1E4E" w:rsidRPr="00024AE4" w:rsidRDefault="00AC1E4E" w:rsidP="00AC1E4E">
      <w:pPr>
        <w:pStyle w:val="Odsekzoznamu"/>
        <w:shd w:val="clear" w:color="auto" w:fill="FFFFFF"/>
        <w:spacing w:after="0" w:line="240" w:lineRule="auto"/>
        <w:ind w:left="0" w:firstLine="708"/>
        <w:jc w:val="both"/>
        <w:rPr>
          <w:rFonts w:ascii="Times New Roman" w:hAnsi="Times New Roman" w:cs="Times New Roman"/>
          <w:sz w:val="24"/>
          <w:szCs w:val="24"/>
        </w:rPr>
      </w:pPr>
      <w:r w:rsidRPr="00024AE4">
        <w:rPr>
          <w:rFonts w:ascii="Times New Roman" w:hAnsi="Times New Roman" w:cs="Times New Roman"/>
          <w:sz w:val="24"/>
          <w:szCs w:val="24"/>
        </w:rPr>
        <w:t>(10) Pred použitím zbrane je žandár povinný vyzvať osobu, proti ktorej zakročuje, aby upustila od protiprávneho konania, s výstrahou, že bude použitá zbraň. Pred použitím strelnej zbrane je žandár povinný použiť tiež varovný výstrel. Od výstrahy a varovného výstrelu do vzduchu môže žandár upustiť len, ak je sám napadnutý, ak je ohrozený život alebo zdravie inej osoby, alebo ak vec neznesie odklad.</w:t>
      </w:r>
    </w:p>
    <w:p w14:paraId="1E532E91" w14:textId="77777777" w:rsidR="00AC1E4E" w:rsidRPr="00024AE4"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782E32C2"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(11)  Pri použití zbrane je žandár povinný</w:t>
      </w:r>
    </w:p>
    <w:p w14:paraId="1F5E44A0" w14:textId="77777777" w:rsidR="00AC1E4E" w:rsidRPr="00024AE4"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zachovávať nevyhnutnú opatrnosť, najmä aby nebol ohrozený život osôb,</w:t>
      </w:r>
    </w:p>
    <w:p w14:paraId="7E7B633F" w14:textId="77777777" w:rsidR="00AC1E4E" w:rsidRPr="00024AE4"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čo najviac šetriť život osoby, proti ktorej zákrok smeruje,</w:t>
      </w:r>
    </w:p>
    <w:p w14:paraId="5E9B5FC5" w14:textId="77777777" w:rsidR="00AC1E4E" w:rsidRPr="00024AE4"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zistiť priame následky použitia zbrane, len čo tak môže urobiť bez ohrozenia seba alebo inej osoby, ako aj poranenému bezodkladne poskytnúť prvú pomoc alebo zabezpečiť jeho lekárske ošetrenie,</w:t>
      </w:r>
    </w:p>
    <w:p w14:paraId="09B5FA63" w14:textId="77777777" w:rsidR="00AC1E4E" w:rsidRPr="00024AE4" w:rsidRDefault="00AC1E4E" w:rsidP="00AC1E4E">
      <w:pPr>
        <w:pStyle w:val="Odsekzoznamu"/>
        <w:numPr>
          <w:ilvl w:val="0"/>
          <w:numId w:val="79"/>
        </w:numPr>
        <w:shd w:val="clear" w:color="auto" w:fill="FFFFFF"/>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o použití zbrane bez zbytočného odkladu upovedomiť Vojenskú políciu a pri plnení úloh podľa § 22 ods. 1 aj útvar Policajného zboru.</w:t>
      </w:r>
    </w:p>
    <w:p w14:paraId="25535812" w14:textId="77777777" w:rsidR="00AC1E4E" w:rsidRPr="00024AE4" w:rsidRDefault="00AC1E4E" w:rsidP="00AC1E4E">
      <w:pPr>
        <w:pStyle w:val="Odsekzoznamu"/>
        <w:shd w:val="clear" w:color="auto" w:fill="FFFFFF"/>
        <w:spacing w:after="0" w:line="240" w:lineRule="auto"/>
        <w:ind w:left="0"/>
        <w:jc w:val="both"/>
        <w:rPr>
          <w:rFonts w:ascii="Times New Roman" w:hAnsi="Times New Roman" w:cs="Times New Roman"/>
          <w:sz w:val="24"/>
          <w:szCs w:val="24"/>
        </w:rPr>
      </w:pPr>
    </w:p>
    <w:p w14:paraId="0966758C"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(12) Zbraňou podľa odsekov 8 až 11 sa rozumie strelná zbraň a bodná zbraň.</w:t>
      </w:r>
    </w:p>
    <w:p w14:paraId="3AB82884" w14:textId="77777777" w:rsidR="00AC1E4E" w:rsidRPr="00024AE4"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p>
    <w:p w14:paraId="45F733AF"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(13) Pri zákroku proti tehotnej žene, osobe vysokého veku, osobe so zjavným telesným postihnutím a proti osobe mladšej ako 15 rokov je žandár oprávnený použiť z  donucovacích prostriedkov iba hmaty, chvaty a putá. Ostatné donucovacie prostriedky je žandár oprávnený použiť len vtedy, keď útok týchto osôb bezprostredne ohrozuje životy a  zdravie iných osôb alebo vlastnej osoby alebo hrozí závažná škoda na majetku a  nebezpečenstvo nemožno odvrátiť inak. </w:t>
      </w:r>
    </w:p>
    <w:p w14:paraId="37869159" w14:textId="77777777" w:rsidR="00AC1E4E" w:rsidRPr="00024AE4"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p>
    <w:p w14:paraId="4082D5D4"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(14) Nebezpečným páchateľom sa na účely odseku 9 písm. b)  rozumie osoba, ktorá podľa zistených skutočností môže byť svojím konaním nebezpečná pre život alebo zdravie zakročujúceho žandára alebo iných osôb, najmä ak ide o páchateľa ozbrojeného zbraňou, páchateľa zločinu, ušlú zadržanú osobu, ušlú zatknutú osobu, osobu ušlú z výkonu väzby alebo z výkonu trestu odňatia slobody. </w:t>
      </w:r>
    </w:p>
    <w:p w14:paraId="7651FF54" w14:textId="77777777" w:rsidR="00AC1E4E" w:rsidRPr="00024AE4" w:rsidRDefault="00AC1E4E" w:rsidP="00AC1E4E">
      <w:pPr>
        <w:pStyle w:val="Odsekzoznamu"/>
        <w:shd w:val="clear" w:color="auto" w:fill="FFFFFF"/>
        <w:spacing w:after="0" w:line="240" w:lineRule="auto"/>
        <w:ind w:left="0" w:firstLine="709"/>
        <w:jc w:val="both"/>
        <w:rPr>
          <w:rFonts w:ascii="Times New Roman" w:hAnsi="Times New Roman" w:cs="Times New Roman"/>
          <w:sz w:val="24"/>
          <w:szCs w:val="24"/>
        </w:rPr>
      </w:pPr>
    </w:p>
    <w:p w14:paraId="42BD2723"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(15) Zbraňou podľa odseku 14 sa rozumie čokoľvek, čím možno urobiť útok proti telu dôraznejším.</w:t>
      </w:r>
    </w:p>
    <w:p w14:paraId="6D9339A9" w14:textId="77777777" w:rsidR="00AC1E4E" w:rsidRPr="00024AE4" w:rsidRDefault="00AC1E4E" w:rsidP="00AC1E4E">
      <w:pPr>
        <w:pStyle w:val="Odsekzoznamu"/>
        <w:spacing w:after="0"/>
        <w:ind w:left="0" w:firstLine="709"/>
        <w:rPr>
          <w:rFonts w:ascii="Times New Roman" w:hAnsi="Times New Roman" w:cs="Times New Roman"/>
          <w:sz w:val="24"/>
          <w:szCs w:val="24"/>
        </w:rPr>
      </w:pPr>
    </w:p>
    <w:p w14:paraId="44180154" w14:textId="77777777" w:rsidR="00AC1E4E" w:rsidRPr="00024AE4" w:rsidRDefault="00AC1E4E" w:rsidP="00AC1E4E">
      <w:pPr>
        <w:pStyle w:val="Odsekzoznamu"/>
        <w:spacing w:after="0" w:line="240" w:lineRule="auto"/>
        <w:ind w:left="0" w:firstLine="709"/>
        <w:rPr>
          <w:rFonts w:ascii="Times New Roman" w:hAnsi="Times New Roman" w:cs="Times New Roman"/>
          <w:sz w:val="24"/>
          <w:szCs w:val="24"/>
        </w:rPr>
      </w:pPr>
      <w:r w:rsidRPr="00024AE4">
        <w:rPr>
          <w:rFonts w:ascii="Times New Roman" w:hAnsi="Times New Roman" w:cs="Times New Roman"/>
          <w:sz w:val="24"/>
          <w:szCs w:val="24"/>
        </w:rPr>
        <w:t xml:space="preserve">(16) Žandár je povinný bezodkladne oznámiť použitie donucovacích prostriedkov pri plnení úloh </w:t>
      </w:r>
    </w:p>
    <w:p w14:paraId="67F7D3F2" w14:textId="77777777" w:rsidR="00AC1E4E" w:rsidRPr="00024AE4" w:rsidRDefault="00AC1E4E" w:rsidP="00AC1E4E">
      <w:pPr>
        <w:pStyle w:val="Odsekzoznamu"/>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a) </w:t>
      </w:r>
      <w:r w:rsidRPr="00024AE4">
        <w:rPr>
          <w:rFonts w:ascii="Times New Roman" w:hAnsi="Times New Roman" w:cs="Times New Roman"/>
          <w:sz w:val="24"/>
          <w:szCs w:val="24"/>
        </w:rPr>
        <w:tab/>
        <w:t>podľa § 22 ods. 1 Policajnému zboru a Vojenskej polícii, spísať o okolnostiach použitia donucovacích prostriedkov úradný záznam a hlásenie o použití donucovacích prostriedkov a  bezodkladne ich odovzdať útvaru Policajného zboru podľa miesta zaradenia a Vojenskej polícii,</w:t>
      </w:r>
    </w:p>
    <w:p w14:paraId="298AE25A" w14:textId="77777777" w:rsidR="00AC1E4E" w:rsidRPr="00024AE4" w:rsidRDefault="00AC1E4E" w:rsidP="00AC1E4E">
      <w:pPr>
        <w:pStyle w:val="Odsekzoznamu"/>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b)</w:t>
      </w:r>
      <w:r w:rsidRPr="00024AE4">
        <w:rPr>
          <w:rFonts w:ascii="Times New Roman" w:hAnsi="Times New Roman" w:cs="Times New Roman"/>
          <w:sz w:val="24"/>
          <w:szCs w:val="24"/>
        </w:rPr>
        <w:tab/>
        <w:t xml:space="preserve">podľa § 22 ods. 2 Vojenskej polícii, spísať o okolnostiach použitia donucovacích prostriedkov úradný záznam a hlásenie o použití donucovacích prostriedkov a bezodkladne ich odovzdať Vojenskej polícii. </w:t>
      </w:r>
    </w:p>
    <w:p w14:paraId="501A5EB3"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bookmarkStart w:id="38" w:name="_Hlk190692597"/>
    </w:p>
    <w:p w14:paraId="1EAFE839"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(17) Pri každom použití donucovacích prostriedkov pri plnení úloh podľa § 22 ods. 1 vyhodnotí nadriadený útvaru Policajné zboru alebo ním poverená osoba podľa miesta zaradenia žandára oprávnenosť, zákonnosť a primeranosť ich použitia a o výsledku zistenia spracuje úradný záznam. Útvar Policajného zboru úradný záznam zašle Vojenskej polícii.</w:t>
      </w:r>
    </w:p>
    <w:bookmarkEnd w:id="38"/>
    <w:p w14:paraId="5D6C9B76"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p>
    <w:p w14:paraId="2A94E605" w14:textId="77777777" w:rsidR="00AC1E4E" w:rsidRPr="00024AE4" w:rsidRDefault="00AC1E4E" w:rsidP="00AC1E4E">
      <w:pPr>
        <w:shd w:val="clear" w:color="auto" w:fill="FFFFFF"/>
        <w:spacing w:after="0" w:line="240" w:lineRule="auto"/>
        <w:ind w:firstLine="709"/>
        <w:jc w:val="both"/>
        <w:rPr>
          <w:rFonts w:ascii="Times New Roman" w:hAnsi="Times New Roman" w:cs="Times New Roman"/>
          <w:sz w:val="24"/>
          <w:szCs w:val="24"/>
        </w:rPr>
      </w:pPr>
      <w:bookmarkStart w:id="39" w:name="_Hlk190692612"/>
      <w:r w:rsidRPr="00024AE4">
        <w:rPr>
          <w:rFonts w:ascii="Times New Roman" w:hAnsi="Times New Roman" w:cs="Times New Roman"/>
          <w:sz w:val="24"/>
          <w:szCs w:val="24"/>
        </w:rPr>
        <w:t>(18) Pri každom použití donucovacích prostriedkov pri plnení úloh podľa § 22 ods. 2 vyhodnotí oddelenie alebo odbor Vojenskej polície podľa miesta zaradenia žandára oprávnenosť, zákonnosť a primeranosť ich použitia a o výsledku zistenia spracuje úradný záznam.</w:t>
      </w:r>
      <w:bookmarkEnd w:id="39"/>
    </w:p>
    <w:p w14:paraId="2D4913BA" w14:textId="77777777" w:rsidR="00AC1E4E" w:rsidRPr="00024AE4" w:rsidRDefault="00AC1E4E" w:rsidP="00AC1E4E">
      <w:pPr>
        <w:autoSpaceDE w:val="0"/>
        <w:autoSpaceDN w:val="0"/>
        <w:adjustRightInd w:val="0"/>
        <w:spacing w:after="0" w:line="240" w:lineRule="auto"/>
        <w:ind w:left="851" w:hanging="851"/>
        <w:jc w:val="center"/>
        <w:rPr>
          <w:rFonts w:ascii="Times New Roman" w:hAnsi="Times New Roman" w:cs="Times New Roman"/>
          <w:b/>
          <w:bCs/>
          <w:sz w:val="24"/>
          <w:szCs w:val="24"/>
          <w:highlight w:val="yellow"/>
        </w:rPr>
      </w:pPr>
    </w:p>
    <w:p w14:paraId="67868C1A" w14:textId="77777777" w:rsidR="00AC1E4E" w:rsidRPr="00024AE4" w:rsidRDefault="00AC1E4E" w:rsidP="00AC1E4E">
      <w:pPr>
        <w:shd w:val="clear" w:color="auto" w:fill="FFFFFF"/>
        <w:spacing w:after="0" w:line="240" w:lineRule="auto"/>
        <w:contextualSpacing/>
        <w:jc w:val="center"/>
        <w:rPr>
          <w:rFonts w:ascii="Times New Roman" w:hAnsi="Times New Roman" w:cs="Times New Roman"/>
          <w:b/>
          <w:bCs/>
          <w:sz w:val="24"/>
          <w:szCs w:val="24"/>
        </w:rPr>
      </w:pPr>
      <w:bookmarkStart w:id="40" w:name="_Hlk185431189"/>
      <w:bookmarkStart w:id="41" w:name="_Hlk185503953"/>
      <w:r w:rsidRPr="00024AE4">
        <w:rPr>
          <w:rFonts w:ascii="Times New Roman" w:hAnsi="Times New Roman" w:cs="Times New Roman"/>
          <w:b/>
          <w:bCs/>
          <w:sz w:val="24"/>
          <w:szCs w:val="24"/>
        </w:rPr>
        <w:t>Štvrtý oddiel</w:t>
      </w:r>
    </w:p>
    <w:p w14:paraId="2FB9B0DD" w14:textId="77777777" w:rsidR="00AC1E4E" w:rsidRPr="00024AE4" w:rsidRDefault="00AC1E4E" w:rsidP="00AC1E4E">
      <w:pPr>
        <w:shd w:val="clear" w:color="auto" w:fill="FFFFFF"/>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Spoločné ustanovenia</w:t>
      </w:r>
    </w:p>
    <w:p w14:paraId="01C2EBF3" w14:textId="77777777" w:rsidR="00AC1E4E" w:rsidRPr="00024AE4" w:rsidRDefault="00AC1E4E" w:rsidP="00AC1E4E">
      <w:pPr>
        <w:shd w:val="clear" w:color="auto" w:fill="FFFFFF"/>
        <w:spacing w:after="0" w:line="240" w:lineRule="auto"/>
        <w:contextualSpacing/>
        <w:jc w:val="center"/>
        <w:rPr>
          <w:rFonts w:ascii="Times New Roman" w:hAnsi="Times New Roman" w:cs="Times New Roman"/>
          <w:b/>
          <w:bCs/>
          <w:sz w:val="24"/>
          <w:szCs w:val="24"/>
        </w:rPr>
      </w:pPr>
    </w:p>
    <w:p w14:paraId="2DE27EB4" w14:textId="77777777" w:rsidR="00AC1E4E" w:rsidRPr="00024AE4" w:rsidRDefault="00AC1E4E" w:rsidP="00AC1E4E">
      <w:pPr>
        <w:shd w:val="clear" w:color="auto" w:fill="FFFFFF"/>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 36</w:t>
      </w:r>
    </w:p>
    <w:p w14:paraId="6523866C" w14:textId="77777777" w:rsidR="00AC1E4E" w:rsidRPr="00024AE4" w:rsidRDefault="00AC1E4E" w:rsidP="00AC1E4E">
      <w:pPr>
        <w:shd w:val="clear" w:color="auto" w:fill="FFFFFF"/>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Finančný príspevok</w:t>
      </w:r>
    </w:p>
    <w:p w14:paraId="1EE8D592" w14:textId="77777777" w:rsidR="00AC1E4E" w:rsidRPr="00024AE4" w:rsidRDefault="00AC1E4E" w:rsidP="00AC1E4E">
      <w:pPr>
        <w:pStyle w:val="Odsekzoznamu"/>
        <w:shd w:val="clear" w:color="auto" w:fill="FFFFFF"/>
        <w:spacing w:after="0" w:line="240" w:lineRule="auto"/>
        <w:ind w:left="0"/>
        <w:jc w:val="center"/>
        <w:rPr>
          <w:rFonts w:ascii="Times New Roman" w:hAnsi="Times New Roman" w:cs="Times New Roman"/>
          <w:b/>
          <w:bCs/>
          <w:sz w:val="24"/>
          <w:szCs w:val="24"/>
        </w:rPr>
      </w:pPr>
    </w:p>
    <w:p w14:paraId="655610F0"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(1) Žandárovi za 20 dní plnenia úloh podľa § 22 ods. 1 alebo ods. 2 patrí finančný príspevok vo výške 3 000 eur; dňom plnenia úloh je plnenie úloh v trvaní 12 hodín.  </w:t>
      </w:r>
    </w:p>
    <w:p w14:paraId="31D4AB4B" w14:textId="77777777" w:rsidR="00AC1E4E" w:rsidRPr="00024AE4" w:rsidRDefault="00AC1E4E" w:rsidP="00AC1E4E">
      <w:pPr>
        <w:pStyle w:val="Odsekzoznamu"/>
        <w:spacing w:after="0" w:line="240" w:lineRule="auto"/>
        <w:ind w:left="0"/>
        <w:jc w:val="both"/>
        <w:rPr>
          <w:rFonts w:ascii="Times New Roman" w:hAnsi="Times New Roman" w:cs="Times New Roman"/>
          <w:sz w:val="24"/>
          <w:szCs w:val="24"/>
        </w:rPr>
      </w:pPr>
    </w:p>
    <w:p w14:paraId="46BC297F" w14:textId="77777777" w:rsidR="00AC1E4E" w:rsidRPr="00024AE4" w:rsidRDefault="00AC1E4E" w:rsidP="00AC1E4E">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(2) Za každú začatú hodinu plnenia úloh v trvaní inom ako je ustanovené v odseku 1 patrí žandárovi pomerná časť finančného príspevku podľa odseku 1. </w:t>
      </w:r>
    </w:p>
    <w:p w14:paraId="3B90D164" w14:textId="77777777" w:rsidR="00AC1E4E" w:rsidRPr="00024AE4" w:rsidRDefault="00AC1E4E" w:rsidP="00AC1E4E">
      <w:pPr>
        <w:pStyle w:val="Odsekzoznamu"/>
        <w:spacing w:after="0" w:line="240" w:lineRule="auto"/>
        <w:ind w:left="0" w:firstLine="708"/>
        <w:jc w:val="both"/>
        <w:rPr>
          <w:rFonts w:ascii="Times New Roman" w:hAnsi="Times New Roman" w:cs="Times New Roman"/>
          <w:sz w:val="24"/>
          <w:szCs w:val="24"/>
        </w:rPr>
      </w:pPr>
    </w:p>
    <w:p w14:paraId="3DBDC484" w14:textId="77777777" w:rsidR="00AC1E4E" w:rsidRPr="00024AE4" w:rsidRDefault="00AC1E4E" w:rsidP="00AC1E4E">
      <w:pPr>
        <w:pStyle w:val="Odsekzoznamu"/>
        <w:spacing w:after="0" w:line="240" w:lineRule="auto"/>
        <w:ind w:left="0" w:firstLine="708"/>
        <w:jc w:val="both"/>
        <w:rPr>
          <w:rFonts w:ascii="Times New Roman" w:hAnsi="Times New Roman" w:cs="Times New Roman"/>
          <w:sz w:val="24"/>
          <w:szCs w:val="24"/>
        </w:rPr>
      </w:pPr>
      <w:r w:rsidRPr="00024AE4">
        <w:rPr>
          <w:rFonts w:ascii="Times New Roman" w:hAnsi="Times New Roman" w:cs="Times New Roman"/>
          <w:sz w:val="24"/>
          <w:szCs w:val="24"/>
        </w:rPr>
        <w:lastRenderedPageBreak/>
        <w:t>(3) Finančný príspevok podľa odseku 1 alebo odseku 2 patrí aj žandárovi za každú začatú hodinu odborného školenia alebo výcviku realizovaného alebo zabezpečovaného Vojenskou políciou, ak ho vykonal v čase podľa § 22 ods. 4.</w:t>
      </w:r>
    </w:p>
    <w:p w14:paraId="3428D7F7" w14:textId="77777777" w:rsidR="00AC1E4E" w:rsidRPr="00024AE4" w:rsidRDefault="00AC1E4E" w:rsidP="00AC1E4E">
      <w:pPr>
        <w:pStyle w:val="Odsekzoznamu"/>
        <w:spacing w:after="0" w:line="240" w:lineRule="auto"/>
        <w:ind w:left="0" w:firstLine="708"/>
        <w:jc w:val="both"/>
        <w:rPr>
          <w:rFonts w:ascii="Times New Roman" w:hAnsi="Times New Roman" w:cs="Times New Roman"/>
          <w:sz w:val="24"/>
          <w:szCs w:val="24"/>
        </w:rPr>
      </w:pPr>
    </w:p>
    <w:p w14:paraId="1DF1FAAB" w14:textId="77777777" w:rsidR="00AC1E4E" w:rsidRPr="00024AE4" w:rsidRDefault="00AC1E4E" w:rsidP="00AC1E4E">
      <w:pPr>
        <w:pStyle w:val="Odsekzoznamu"/>
        <w:spacing w:after="0" w:line="240" w:lineRule="auto"/>
        <w:ind w:left="0" w:firstLine="708"/>
        <w:jc w:val="both"/>
        <w:rPr>
          <w:rFonts w:ascii="Times New Roman" w:hAnsi="Times New Roman" w:cs="Times New Roman"/>
          <w:sz w:val="24"/>
          <w:szCs w:val="24"/>
        </w:rPr>
      </w:pPr>
      <w:r w:rsidRPr="00024AE4">
        <w:rPr>
          <w:rFonts w:ascii="Times New Roman" w:hAnsi="Times New Roman" w:cs="Times New Roman"/>
          <w:sz w:val="24"/>
          <w:szCs w:val="24"/>
        </w:rPr>
        <w:t>(4) Finančný príspevok podľa odseku 1 vypláca žandárovi Vojenská polícia a je splatný do desiateho dňa kalendárneho mesiaca nasledujúceho po kalendárnom mesiaci, v ktorom žandár plnil úlohy podľa § 22 ods. 1 alebo ods. 2, alebo v ktorom vykonal odborné školenie alebo výcvik.</w:t>
      </w:r>
      <w:bookmarkEnd w:id="40"/>
      <w:bookmarkEnd w:id="41"/>
    </w:p>
    <w:p w14:paraId="672A4716" w14:textId="77777777" w:rsidR="00AC1E4E" w:rsidRPr="00024AE4" w:rsidRDefault="00AC1E4E" w:rsidP="00AC1E4E">
      <w:pPr>
        <w:autoSpaceDE w:val="0"/>
        <w:autoSpaceDN w:val="0"/>
        <w:adjustRightInd w:val="0"/>
        <w:spacing w:after="0" w:line="240" w:lineRule="auto"/>
        <w:ind w:left="851" w:hanging="851"/>
        <w:jc w:val="center"/>
        <w:rPr>
          <w:rFonts w:ascii="Times New Roman" w:hAnsi="Times New Roman" w:cs="Times New Roman"/>
          <w:b/>
          <w:bCs/>
          <w:sz w:val="24"/>
          <w:szCs w:val="24"/>
          <w:highlight w:val="yellow"/>
        </w:rPr>
      </w:pPr>
    </w:p>
    <w:p w14:paraId="5BF61672" w14:textId="77777777" w:rsidR="00AC1E4E" w:rsidRPr="00024AE4" w:rsidRDefault="00AC1E4E" w:rsidP="00AC1E4E">
      <w:pPr>
        <w:pStyle w:val="Odsekzoznamu"/>
        <w:spacing w:after="0" w:line="240" w:lineRule="auto"/>
        <w:ind w:left="0"/>
        <w:jc w:val="center"/>
        <w:rPr>
          <w:rFonts w:ascii="Times New Roman" w:hAnsi="Times New Roman" w:cs="Times New Roman"/>
          <w:b/>
          <w:bCs/>
          <w:sz w:val="24"/>
          <w:szCs w:val="24"/>
        </w:rPr>
      </w:pPr>
      <w:bookmarkStart w:id="42" w:name="_Hlk185431238"/>
      <w:r w:rsidRPr="00024AE4">
        <w:rPr>
          <w:rFonts w:ascii="Times New Roman" w:hAnsi="Times New Roman" w:cs="Times New Roman"/>
          <w:b/>
          <w:bCs/>
          <w:sz w:val="24"/>
          <w:szCs w:val="24"/>
        </w:rPr>
        <w:t>Náhrada škody spôsobenej žandárom</w:t>
      </w:r>
    </w:p>
    <w:p w14:paraId="0AC7EC22" w14:textId="77777777" w:rsidR="00AC1E4E" w:rsidRPr="00024AE4" w:rsidRDefault="00AC1E4E" w:rsidP="00AC1E4E">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37</w:t>
      </w:r>
    </w:p>
    <w:p w14:paraId="32BA8A3A"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39559D8D"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(1) Za správcu majetku štátu vo veciach náhrady škody spôsobenej žandárom koná riaditeľ.</w:t>
      </w:r>
    </w:p>
    <w:p w14:paraId="2489F2D5"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p>
    <w:p w14:paraId="5B35893A"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(2) Riaditeľ je povinný vymáhať od žandára náhradu škody, za ktorú žandár zodpovedá, ak v § 38 nie je ustanovené inak.</w:t>
      </w:r>
    </w:p>
    <w:p w14:paraId="2FDE6A96"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 </w:t>
      </w:r>
    </w:p>
    <w:p w14:paraId="02ABC148"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(3) Požadovanú náhradu škody určí riaditeľ. Pri určovaní náhrady škody sa prihliada najmä na výšku spôsobenej škody, okolnosti jej vzniku a mieru zavinenia. </w:t>
      </w:r>
    </w:p>
    <w:p w14:paraId="122290E5"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531D5B56" w14:textId="77777777" w:rsidR="00AC1E4E" w:rsidRPr="00024AE4" w:rsidRDefault="00AC1E4E" w:rsidP="00AC1E4E">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38</w:t>
      </w:r>
    </w:p>
    <w:p w14:paraId="10CF596C" w14:textId="77777777" w:rsidR="00AC1E4E" w:rsidRPr="00024AE4" w:rsidRDefault="00AC1E4E" w:rsidP="00596236">
      <w:pPr>
        <w:spacing w:line="240" w:lineRule="auto"/>
        <w:contextualSpacing/>
        <w:jc w:val="both"/>
        <w:rPr>
          <w:rFonts w:ascii="Times New Roman" w:hAnsi="Times New Roman" w:cs="Times New Roman"/>
          <w:sz w:val="24"/>
          <w:szCs w:val="24"/>
        </w:rPr>
      </w:pPr>
    </w:p>
    <w:p w14:paraId="7DA64964" w14:textId="4EC9208A"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w:t>
      </w:r>
      <w:r w:rsidR="00596236" w:rsidRPr="00024AE4">
        <w:rPr>
          <w:rFonts w:ascii="Times New Roman" w:hAnsi="Times New Roman" w:cs="Times New Roman"/>
          <w:sz w:val="24"/>
          <w:szCs w:val="24"/>
        </w:rPr>
        <w:t>1</w:t>
      </w:r>
      <w:r w:rsidRPr="00024AE4">
        <w:rPr>
          <w:rFonts w:ascii="Times New Roman" w:hAnsi="Times New Roman" w:cs="Times New Roman"/>
          <w:sz w:val="24"/>
          <w:szCs w:val="24"/>
        </w:rPr>
        <w:t xml:space="preserve">) Žandár zodpovedá za škodu, ktorú spôsobil zavineným porušením povinností pri plnení úloh podľa § 22 ods. 1 alebo ods. 2 alebo v priamej súvislosti s ich plnením. </w:t>
      </w:r>
    </w:p>
    <w:p w14:paraId="6F5A7444"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p>
    <w:p w14:paraId="7C2B471E" w14:textId="286A535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w:t>
      </w:r>
      <w:r w:rsidR="00596236" w:rsidRPr="00024AE4">
        <w:rPr>
          <w:rFonts w:ascii="Times New Roman" w:hAnsi="Times New Roman" w:cs="Times New Roman"/>
          <w:sz w:val="24"/>
          <w:szCs w:val="24"/>
        </w:rPr>
        <w:t>2</w:t>
      </w:r>
      <w:r w:rsidRPr="00024AE4">
        <w:rPr>
          <w:rFonts w:ascii="Times New Roman" w:hAnsi="Times New Roman" w:cs="Times New Roman"/>
          <w:sz w:val="24"/>
          <w:szCs w:val="24"/>
        </w:rPr>
        <w:t xml:space="preserve">) Ak žandár písomne uzná svoju zodpovednosť za škodu čo do výšky a dôvodov a povinnosť túto škodu nahradiť v sume určenej riaditeľom, riaditeľ a žandár uzavrú dohodu o náhrade škody. </w:t>
      </w:r>
    </w:p>
    <w:p w14:paraId="235431D3"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p>
    <w:p w14:paraId="70084317" w14:textId="6E0E81BA"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w:t>
      </w:r>
      <w:r w:rsidR="00596236" w:rsidRPr="00024AE4">
        <w:rPr>
          <w:rFonts w:ascii="Times New Roman" w:hAnsi="Times New Roman" w:cs="Times New Roman"/>
          <w:sz w:val="24"/>
          <w:szCs w:val="24"/>
        </w:rPr>
        <w:t>3</w:t>
      </w:r>
      <w:r w:rsidRPr="00024AE4">
        <w:rPr>
          <w:rFonts w:ascii="Times New Roman" w:hAnsi="Times New Roman" w:cs="Times New Roman"/>
          <w:sz w:val="24"/>
          <w:szCs w:val="24"/>
        </w:rPr>
        <w:t>) Súčasťou dohody o náhrade škody je aj spôsob náhrady škody počas doby plnenia úloh podľa § 22 ods. 1 alebo ods. 2 a po skončení plnenia úloh podľa § 22 ods. 1 alebo ods. 2.</w:t>
      </w:r>
    </w:p>
    <w:p w14:paraId="0802C896"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p>
    <w:p w14:paraId="6DD5E673" w14:textId="67F74716"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w:t>
      </w:r>
      <w:r w:rsidR="00596236" w:rsidRPr="00024AE4">
        <w:rPr>
          <w:rFonts w:ascii="Times New Roman" w:hAnsi="Times New Roman" w:cs="Times New Roman"/>
          <w:sz w:val="24"/>
          <w:szCs w:val="24"/>
        </w:rPr>
        <w:t>4</w:t>
      </w:r>
      <w:r w:rsidRPr="00024AE4">
        <w:rPr>
          <w:rFonts w:ascii="Times New Roman" w:hAnsi="Times New Roman" w:cs="Times New Roman"/>
          <w:sz w:val="24"/>
          <w:szCs w:val="24"/>
        </w:rPr>
        <w:t xml:space="preserve">) Dohoda o náhrade škody musí byť písomná, inak je neplatná. Písomná dohoda o náhrade škody sa nevyžaduje, ak škoda bola už uhradená. </w:t>
      </w:r>
    </w:p>
    <w:p w14:paraId="41F6C050"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323CA4B1" w14:textId="77777777" w:rsidR="00AC1E4E" w:rsidRPr="00024AE4" w:rsidRDefault="00AC1E4E" w:rsidP="00AC1E4E">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39</w:t>
      </w:r>
    </w:p>
    <w:p w14:paraId="5B86D5CB"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5EC4AF20"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(1) Od uplatnenia náhrady škody možno upustiť celkom alebo čiastočne, najmä ak v súvislosti so spôsobením škody utrpel žandár vážnu ujmu na zdraví. </w:t>
      </w:r>
    </w:p>
    <w:p w14:paraId="3A7F4B6C" w14:textId="77777777" w:rsidR="00AC1E4E" w:rsidRPr="00024AE4" w:rsidRDefault="00AC1E4E" w:rsidP="00AC1E4E">
      <w:pPr>
        <w:tabs>
          <w:tab w:val="left" w:pos="4320"/>
        </w:tabs>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ab/>
      </w:r>
    </w:p>
    <w:p w14:paraId="407D3E2F"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(2) Riaditeľ môže upustiť od vymáhania neuhradeného zostatku náhrady škody, ak žandár o to požiadal a riadne a včas uhradil aspoň dve tretiny sumy z určenej náhrady škody. </w:t>
      </w:r>
    </w:p>
    <w:p w14:paraId="1FC763A6"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p>
    <w:p w14:paraId="3F46913A"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(3) Postup podľa odsekov 1 a 2 sa nepoužije, ak žandár spôsobil škodu úmyselne, pod vplyvom alkoholu alebo po požití omamných látok alebo psychotropných látok. </w:t>
      </w:r>
    </w:p>
    <w:p w14:paraId="113E2136"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470B06D6" w14:textId="77777777" w:rsidR="00696A9D" w:rsidRDefault="00696A9D" w:rsidP="00AC1E4E">
      <w:pPr>
        <w:spacing w:line="240" w:lineRule="auto"/>
        <w:contextualSpacing/>
        <w:jc w:val="center"/>
        <w:rPr>
          <w:rFonts w:ascii="Times New Roman" w:hAnsi="Times New Roman" w:cs="Times New Roman"/>
          <w:b/>
          <w:bCs/>
          <w:sz w:val="24"/>
          <w:szCs w:val="24"/>
        </w:rPr>
      </w:pPr>
    </w:p>
    <w:p w14:paraId="046D3AEC" w14:textId="77777777" w:rsidR="00696A9D" w:rsidRDefault="00696A9D" w:rsidP="00AC1E4E">
      <w:pPr>
        <w:spacing w:line="240" w:lineRule="auto"/>
        <w:contextualSpacing/>
        <w:jc w:val="center"/>
        <w:rPr>
          <w:rFonts w:ascii="Times New Roman" w:hAnsi="Times New Roman" w:cs="Times New Roman"/>
          <w:b/>
          <w:bCs/>
          <w:sz w:val="24"/>
          <w:szCs w:val="24"/>
        </w:rPr>
      </w:pPr>
    </w:p>
    <w:p w14:paraId="4054CCE3" w14:textId="77777777" w:rsidR="00696A9D" w:rsidRDefault="00696A9D" w:rsidP="00AC1E4E">
      <w:pPr>
        <w:spacing w:line="240" w:lineRule="auto"/>
        <w:contextualSpacing/>
        <w:jc w:val="center"/>
        <w:rPr>
          <w:rFonts w:ascii="Times New Roman" w:hAnsi="Times New Roman" w:cs="Times New Roman"/>
          <w:b/>
          <w:bCs/>
          <w:sz w:val="24"/>
          <w:szCs w:val="24"/>
        </w:rPr>
      </w:pPr>
    </w:p>
    <w:p w14:paraId="178CBE81" w14:textId="54DE43BC" w:rsidR="00AC1E4E" w:rsidRPr="00024AE4" w:rsidRDefault="00AC1E4E" w:rsidP="00AC1E4E">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lastRenderedPageBreak/>
        <w:t>§ 40</w:t>
      </w:r>
    </w:p>
    <w:p w14:paraId="0D7522F3"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61CA6DB6"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(1) Štát zodpovedá za škodu, ktorú žandár spôsobil tretím osobám pri plnení úloh podľa § 22 ods. 1 alebo ods. 2 alebo v priamej súvislosti s ich plnením. </w:t>
      </w:r>
    </w:p>
    <w:p w14:paraId="2DDFCA1E"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p>
    <w:p w14:paraId="7D59A30F"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(2) Štát zodpovedá aj za škodu spôsobenú osobou alebo osobe, ktorá poskytla pomoc žandárovi pri plnení úloh podľa § 22 ods. 1 alebo ods. 2 alebo v priamej súvislosti s ich plnením na žiadosť žandára alebo s jeho vedomím; tejto zodpovednosti sa môže zbaviť len vtedy, ak preukáže, že táto osoba škodu spôsobila úmyselne.</w:t>
      </w:r>
    </w:p>
    <w:p w14:paraId="72D15F32"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p>
    <w:p w14:paraId="653DFEF7"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(3) Ak došlo pri plnení úloh podľa § 22 ods. 1 alebo ods. 2 alebo v priamej súvislosti s ich plnením k ujme na zdraví alebo k smrti osoby uvedenej v odsekoch 1 a 2, postupuje sa podľa všeobecného predpisu upravujúceho zodpovednosť za škodu. </w:t>
      </w:r>
    </w:p>
    <w:p w14:paraId="166B4909"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p>
    <w:p w14:paraId="2CDDA90D" w14:textId="77777777" w:rsidR="00AC1E4E" w:rsidRPr="00024AE4" w:rsidRDefault="00AC1E4E" w:rsidP="00AC1E4E">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(4) Náhrady podľa odsekov 1 až 3 poskytuje v zastúpení štátu ministerstvo. </w:t>
      </w:r>
    </w:p>
    <w:p w14:paraId="4EAB15D6"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1471A2D7" w14:textId="77777777" w:rsidR="00AC1E4E" w:rsidRPr="00024AE4" w:rsidRDefault="00AC1E4E" w:rsidP="00AC1E4E">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 41</w:t>
      </w:r>
    </w:p>
    <w:p w14:paraId="6680BB64" w14:textId="77777777" w:rsidR="00AC1E4E" w:rsidRPr="00024AE4" w:rsidRDefault="00AC1E4E" w:rsidP="00AC1E4E">
      <w:pPr>
        <w:spacing w:line="240" w:lineRule="auto"/>
        <w:contextualSpacing/>
        <w:jc w:val="center"/>
        <w:rPr>
          <w:rFonts w:ascii="Times New Roman" w:hAnsi="Times New Roman" w:cs="Times New Roman"/>
          <w:b/>
          <w:bCs/>
          <w:sz w:val="24"/>
          <w:szCs w:val="24"/>
        </w:rPr>
      </w:pPr>
    </w:p>
    <w:p w14:paraId="73A1C863" w14:textId="037C882E" w:rsidR="00AC1E4E" w:rsidRPr="00024AE4" w:rsidRDefault="00AC1E4E" w:rsidP="00AC1E4E">
      <w:pPr>
        <w:spacing w:after="0" w:line="240" w:lineRule="auto"/>
        <w:ind w:firstLine="708"/>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Na náhradu škody sa primerane použijú ustanovenia osobitných predpisov.</w:t>
      </w:r>
      <w:r w:rsidR="00CD0D5A" w:rsidRPr="00024AE4">
        <w:rPr>
          <w:rFonts w:ascii="Times New Roman" w:eastAsia="Times New Roman" w:hAnsi="Times New Roman" w:cs="Times New Roman"/>
          <w:sz w:val="24"/>
          <w:szCs w:val="24"/>
          <w:vertAlign w:val="superscript"/>
          <w:lang w:eastAsia="sk-SK"/>
        </w:rPr>
        <w:t>34</w:t>
      </w:r>
      <w:r w:rsidRPr="00024AE4">
        <w:rPr>
          <w:rFonts w:ascii="Times New Roman" w:eastAsia="Times New Roman" w:hAnsi="Times New Roman" w:cs="Times New Roman"/>
          <w:sz w:val="24"/>
          <w:szCs w:val="24"/>
          <w:lang w:eastAsia="sk-SK"/>
        </w:rPr>
        <w:t>)</w:t>
      </w:r>
    </w:p>
    <w:p w14:paraId="20916EBC" w14:textId="77777777" w:rsidR="00AC1E4E" w:rsidRPr="00024AE4" w:rsidRDefault="00AC1E4E" w:rsidP="00AC1E4E">
      <w:pPr>
        <w:spacing w:after="0" w:line="240" w:lineRule="auto"/>
        <w:contextualSpacing/>
        <w:jc w:val="both"/>
        <w:rPr>
          <w:rFonts w:ascii="Times New Roman" w:hAnsi="Times New Roman" w:cs="Times New Roman"/>
          <w:sz w:val="24"/>
          <w:szCs w:val="24"/>
        </w:rPr>
      </w:pPr>
    </w:p>
    <w:bookmarkEnd w:id="42"/>
    <w:p w14:paraId="0651E403" w14:textId="40EDD062" w:rsidR="00AC1E4E" w:rsidRDefault="00AC1E4E" w:rsidP="00AC1E4E">
      <w:pPr>
        <w:shd w:val="clear" w:color="auto" w:fill="FFFFFF"/>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 42</w:t>
      </w:r>
    </w:p>
    <w:p w14:paraId="0EA50608" w14:textId="08C98CD1" w:rsidR="00AC1E4E" w:rsidRPr="00024AE4" w:rsidRDefault="00AC1E4E" w:rsidP="00AC1E4E">
      <w:pPr>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Opatrenia proti zneužitiu označenia „ŽANDÁRI“, „Žandársky zbor“,</w:t>
      </w:r>
      <w:r w:rsidR="00BB342B" w:rsidRPr="00024AE4">
        <w:rPr>
          <w:rFonts w:ascii="Times New Roman" w:hAnsi="Times New Roman" w:cs="Times New Roman"/>
          <w:sz w:val="24"/>
          <w:szCs w:val="24"/>
        </w:rPr>
        <w:t xml:space="preserve"> </w:t>
      </w:r>
      <w:r w:rsidR="00BB342B" w:rsidRPr="00024AE4">
        <w:rPr>
          <w:rFonts w:ascii="Times New Roman" w:hAnsi="Times New Roman" w:cs="Times New Roman"/>
          <w:b/>
          <w:bCs/>
          <w:sz w:val="24"/>
          <w:szCs w:val="24"/>
        </w:rPr>
        <w:t>rovnošaty žandára, poľnej</w:t>
      </w:r>
      <w:r w:rsidRPr="00024AE4">
        <w:rPr>
          <w:rFonts w:ascii="Times New Roman" w:hAnsi="Times New Roman" w:cs="Times New Roman"/>
          <w:b/>
          <w:bCs/>
          <w:sz w:val="24"/>
          <w:szCs w:val="24"/>
        </w:rPr>
        <w:t xml:space="preserve"> vojenskej rovnošaty s označením „ŽANDÁRI“ a preukazu žandára</w:t>
      </w:r>
    </w:p>
    <w:p w14:paraId="6BE52A8F" w14:textId="77777777" w:rsidR="00AC1E4E" w:rsidRPr="00024AE4" w:rsidRDefault="00AC1E4E" w:rsidP="00AC1E4E">
      <w:pPr>
        <w:pStyle w:val="Odsekzoznamu"/>
        <w:spacing w:after="0" w:line="240" w:lineRule="auto"/>
        <w:ind w:left="993"/>
        <w:jc w:val="center"/>
        <w:rPr>
          <w:rFonts w:ascii="Times New Roman" w:hAnsi="Times New Roman" w:cs="Times New Roman"/>
          <w:b/>
          <w:bCs/>
          <w:sz w:val="24"/>
          <w:szCs w:val="24"/>
        </w:rPr>
      </w:pPr>
    </w:p>
    <w:p w14:paraId="519E9EFE" w14:textId="77777777" w:rsidR="00AC1E4E" w:rsidRPr="00024AE4" w:rsidRDefault="00AC1E4E" w:rsidP="00AC1E4E">
      <w:pPr>
        <w:spacing w:after="0" w:line="240" w:lineRule="auto"/>
        <w:ind w:firstLine="708"/>
        <w:jc w:val="both"/>
        <w:rPr>
          <w:rFonts w:ascii="Times New Roman" w:hAnsi="Times New Roman" w:cs="Times New Roman"/>
          <w:sz w:val="24"/>
          <w:szCs w:val="24"/>
        </w:rPr>
      </w:pPr>
      <w:r w:rsidRPr="00024AE4">
        <w:rPr>
          <w:rFonts w:ascii="Times New Roman" w:hAnsi="Times New Roman" w:cs="Times New Roman"/>
          <w:sz w:val="24"/>
          <w:szCs w:val="24"/>
        </w:rPr>
        <w:t>(1) Ak tento zákon neustanovuje inak, zakazuje sa v ústnom vyhlásení, na odeve, v   písomnom styku, v názve domény webovej stránky a na vozidle používať označenie „ŽANDÁRI“, „Žandársky zbor“ vo všetkých tvaroch vrátane zmien v ich diakritike alebo v použití malých a veľkých písmen.</w:t>
      </w:r>
    </w:p>
    <w:p w14:paraId="4D46579B" w14:textId="77777777" w:rsidR="00AC1E4E" w:rsidRPr="00024AE4" w:rsidRDefault="00AC1E4E" w:rsidP="00AC1E4E">
      <w:pPr>
        <w:pStyle w:val="Odsekzoznamu"/>
        <w:spacing w:after="0" w:line="240" w:lineRule="auto"/>
        <w:ind w:left="708"/>
        <w:jc w:val="both"/>
        <w:rPr>
          <w:rFonts w:ascii="Times New Roman" w:hAnsi="Times New Roman" w:cs="Times New Roman"/>
          <w:sz w:val="24"/>
          <w:szCs w:val="24"/>
        </w:rPr>
      </w:pPr>
    </w:p>
    <w:p w14:paraId="1E9BAD47" w14:textId="231C7DDE"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(2) Zakazuje sa inej osobe ako žandárovi pri  plnení úloh podľa § 22 ods. 1 alebo ods. 2 používať </w:t>
      </w:r>
      <w:r w:rsidR="00DE60EC" w:rsidRPr="00024AE4">
        <w:rPr>
          <w:rFonts w:ascii="Times New Roman" w:hAnsi="Times New Roman" w:cs="Times New Roman"/>
          <w:sz w:val="24"/>
          <w:szCs w:val="24"/>
        </w:rPr>
        <w:t xml:space="preserve">rovnošatu žandára, </w:t>
      </w:r>
      <w:r w:rsidRPr="00024AE4">
        <w:rPr>
          <w:rFonts w:ascii="Times New Roman" w:hAnsi="Times New Roman" w:cs="Times New Roman"/>
          <w:sz w:val="24"/>
          <w:szCs w:val="24"/>
        </w:rPr>
        <w:t>poľnú vojenskú rovnošatu s označením „ŽANDÁRI“, rovnako sa zakazuje inej osobe ako žandárovi pri  plnení úloh podľa § 22 ods. 1 alebo ods. 2 používať preukaz žandára alebo preukaz, ktorý môže byť zameniteľný s preukazom žandára.</w:t>
      </w:r>
    </w:p>
    <w:p w14:paraId="555339B5"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p>
    <w:p w14:paraId="74D9C871"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(3) Výnimky zo zákazov podľa odsekov 1 a 2 udeľuje Vojenská polícia. Na konanie a rozhodovanie o výnimke sa nevzťahuje správny poriadok.</w:t>
      </w:r>
    </w:p>
    <w:p w14:paraId="61EB8245" w14:textId="77777777" w:rsidR="00AC1E4E" w:rsidRPr="00024AE4" w:rsidRDefault="00AC1E4E" w:rsidP="00AC1E4E">
      <w:pPr>
        <w:spacing w:after="0" w:line="240" w:lineRule="auto"/>
        <w:ind w:firstLine="709"/>
        <w:contextualSpacing/>
        <w:jc w:val="both"/>
        <w:rPr>
          <w:rFonts w:ascii="Times New Roman" w:hAnsi="Times New Roman" w:cs="Times New Roman"/>
          <w:sz w:val="24"/>
          <w:szCs w:val="24"/>
        </w:rPr>
      </w:pPr>
    </w:p>
    <w:p w14:paraId="22F18E93" w14:textId="77777777" w:rsidR="00AC1E4E" w:rsidRPr="00024AE4" w:rsidRDefault="00AC1E4E" w:rsidP="00AC1E4E">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 xml:space="preserve">§ 43 </w:t>
      </w:r>
    </w:p>
    <w:p w14:paraId="27F75A65" w14:textId="77777777" w:rsidR="00AC1E4E" w:rsidRPr="00024AE4" w:rsidRDefault="00AC1E4E" w:rsidP="00AC1E4E">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Spracúvanie informácií a osobných údajov</w:t>
      </w:r>
    </w:p>
    <w:p w14:paraId="5753A8FC" w14:textId="77777777" w:rsidR="00AC1E4E" w:rsidRPr="00024AE4" w:rsidRDefault="00AC1E4E" w:rsidP="00AC1E4E">
      <w:pPr>
        <w:autoSpaceDE w:val="0"/>
        <w:autoSpaceDN w:val="0"/>
        <w:adjustRightInd w:val="0"/>
        <w:spacing w:after="0" w:line="240" w:lineRule="auto"/>
        <w:ind w:left="851" w:hanging="851"/>
        <w:jc w:val="center"/>
        <w:rPr>
          <w:rFonts w:ascii="Times New Roman" w:hAnsi="Times New Roman" w:cs="Times New Roman"/>
          <w:sz w:val="24"/>
          <w:szCs w:val="24"/>
        </w:rPr>
      </w:pPr>
    </w:p>
    <w:p w14:paraId="3F86B2A6"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(1) Žandár je oprávnený, ak je to potrebné na plnenie úloh podľa § 22 ods. 1 alebo ods.  2, vyhotovovať zvukový, obrazový alebo iný záznam z miesta verejne prístupného alebo o priebehu činnosti žandára alebo zákroku. </w:t>
      </w:r>
    </w:p>
    <w:p w14:paraId="2D8061BF" w14:textId="77777777" w:rsidR="00AC1E4E" w:rsidRPr="00024AE4" w:rsidRDefault="00AC1E4E" w:rsidP="00AC1E4E">
      <w:pPr>
        <w:spacing w:after="0" w:line="240" w:lineRule="auto"/>
        <w:ind w:firstLine="709"/>
        <w:jc w:val="both"/>
        <w:rPr>
          <w:rFonts w:ascii="Times New Roman" w:hAnsi="Times New Roman" w:cs="Times New Roman"/>
          <w:sz w:val="24"/>
          <w:szCs w:val="24"/>
        </w:rPr>
      </w:pPr>
    </w:p>
    <w:p w14:paraId="3132B541"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(2) Žandár zhromažďuje informácie a osobné údaje o fyzických osobách získané pri plnení úloh podľa § 22 ods. 1 alebo ods. 2.</w:t>
      </w:r>
    </w:p>
    <w:p w14:paraId="0160426D" w14:textId="77777777" w:rsidR="00AC1E4E" w:rsidRPr="00024AE4" w:rsidRDefault="00AC1E4E" w:rsidP="00AC1E4E">
      <w:pPr>
        <w:spacing w:after="0" w:line="240" w:lineRule="auto"/>
        <w:ind w:firstLine="709"/>
        <w:jc w:val="both"/>
        <w:rPr>
          <w:rFonts w:ascii="Times New Roman" w:hAnsi="Times New Roman" w:cs="Times New Roman"/>
          <w:sz w:val="24"/>
          <w:szCs w:val="24"/>
        </w:rPr>
      </w:pPr>
    </w:p>
    <w:p w14:paraId="64E111D5" w14:textId="77777777" w:rsidR="00AC1E4E" w:rsidRPr="00024AE4" w:rsidRDefault="00AC1E4E" w:rsidP="00AC1E4E">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lastRenderedPageBreak/>
        <w:t>(3) Vojenská polícia informácie a osobné údaje zhromaždené podľa odsekov 1 a 2 spracúva, poskytuje, sprístupňuje a zverejňuje podľa osobitného predpisu.</w:t>
      </w:r>
      <w:r w:rsidRPr="00024AE4">
        <w:rPr>
          <w:rStyle w:val="Odkaznapoznmkupodiarou"/>
          <w:rFonts w:ascii="Times New Roman" w:hAnsi="Times New Roman" w:cs="Times New Roman"/>
          <w:sz w:val="24"/>
          <w:szCs w:val="24"/>
        </w:rPr>
        <w:footnoteReference w:id="55"/>
      </w:r>
      <w:r w:rsidRPr="00024AE4">
        <w:rPr>
          <w:rFonts w:ascii="Times New Roman" w:hAnsi="Times New Roman" w:cs="Times New Roman"/>
          <w:sz w:val="24"/>
          <w:szCs w:val="24"/>
        </w:rPr>
        <w:t>) </w:t>
      </w:r>
      <w:r w:rsidRPr="00024AE4">
        <w:rPr>
          <w:rFonts w:ascii="Times New Roman" w:eastAsia="Times New Roman" w:hAnsi="Times New Roman" w:cs="Times New Roman"/>
          <w:sz w:val="24"/>
          <w:szCs w:val="24"/>
        </w:rPr>
        <w:t>Informácie a osobné údaje zhromaždené pri plnení úloh podľa § 22 ods. 1 poskytuje Vojenská polícia Policajnému zboru.</w:t>
      </w:r>
    </w:p>
    <w:bookmarkEnd w:id="26"/>
    <w:p w14:paraId="28DBF119" w14:textId="77777777" w:rsidR="00D37973" w:rsidRPr="00024AE4" w:rsidRDefault="00D37973" w:rsidP="00D37973">
      <w:pPr>
        <w:spacing w:after="0" w:line="240" w:lineRule="auto"/>
        <w:jc w:val="both"/>
        <w:rPr>
          <w:rFonts w:ascii="Times New Roman" w:hAnsi="Times New Roman" w:cs="Times New Roman"/>
          <w:sz w:val="24"/>
          <w:szCs w:val="24"/>
        </w:rPr>
      </w:pPr>
    </w:p>
    <w:p w14:paraId="18BD2314"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ŠTVRTÁ ČASŤ</w:t>
      </w:r>
    </w:p>
    <w:p w14:paraId="2AF76552"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BRANNÁ POVINNOSŤ</w:t>
      </w:r>
    </w:p>
    <w:p w14:paraId="6FF6D753" w14:textId="77777777" w:rsidR="00D37973" w:rsidRPr="00024AE4" w:rsidRDefault="00D37973" w:rsidP="00D37973">
      <w:pPr>
        <w:autoSpaceDE w:val="0"/>
        <w:autoSpaceDN w:val="0"/>
        <w:adjustRightInd w:val="0"/>
        <w:spacing w:after="0" w:line="240" w:lineRule="auto"/>
        <w:ind w:left="851" w:hanging="851"/>
        <w:jc w:val="both"/>
        <w:rPr>
          <w:rFonts w:ascii="Times New Roman" w:hAnsi="Times New Roman" w:cs="Times New Roman"/>
          <w:b/>
          <w:bCs/>
          <w:sz w:val="24"/>
          <w:szCs w:val="24"/>
        </w:rPr>
      </w:pPr>
    </w:p>
    <w:p w14:paraId="6BAF7181"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Prvý oddiel</w:t>
      </w:r>
    </w:p>
    <w:p w14:paraId="44A2407F"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Vznik a zánik brannej povinnosti</w:t>
      </w:r>
    </w:p>
    <w:p w14:paraId="1F9131DD"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2032AA14"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44</w:t>
      </w:r>
    </w:p>
    <w:p w14:paraId="52B37CFC"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Rozsah brannej povinnosti</w:t>
      </w:r>
    </w:p>
    <w:p w14:paraId="4ACEA078"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p>
    <w:p w14:paraId="73EEFC0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Branná povinnosť je povinnosť</w:t>
      </w:r>
    </w:p>
    <w:p w14:paraId="3247699E"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 podrobiť sa odvodu, ak tento zákon neustanovuje inak,</w:t>
      </w:r>
    </w:p>
    <w:p w14:paraId="78AB9A8D"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b) vykonať mimoriadnu službu alebo alternatívnu službu.</w:t>
      </w:r>
    </w:p>
    <w:p w14:paraId="6A55105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C6133B8"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45</w:t>
      </w:r>
    </w:p>
    <w:p w14:paraId="180A10AF"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Vznik brannej povinnosti</w:t>
      </w:r>
    </w:p>
    <w:p w14:paraId="552EC03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D9027F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Branná povinnosť vzniká občanovi - mužovi 1. januára kalendárneho roka, v ktorom dovŕši 19 rokov veku, ak má trvalý pobyt na území Slovenskej republiky. </w:t>
      </w:r>
    </w:p>
    <w:p w14:paraId="1E59F47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C053D7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Občanovi - mužovi, ktorý má trvalý pobyt v cudzine a prihlásil sa na trvalý pobyt v Slovenskej republike po 1. januári kalendárneho roka, v ktorom dovŕši 19 rokov veku, vzniká branná povinnosť odo dňa prihlásenia sa na trvalý pobyt v Slovenskej republike.</w:t>
      </w:r>
    </w:p>
    <w:p w14:paraId="701316A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w:t>
      </w:r>
    </w:p>
    <w:p w14:paraId="2759EA2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Občanovi - mužovi, ktorý nadobudol štátne občianstvo Slovenskej republiky po 1. januári kalendárneho roka, v ktorom dovŕši 19 rokov veku, vzniká branná povinnosť odo dňa nadobudnutia tohto občianstva, ak má trvalý pobyt na území Slovenskej republiky. </w:t>
      </w:r>
    </w:p>
    <w:p w14:paraId="3F78A50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25F9C4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Branná povinnosť vzniká aj občanovi alebo cudzincovi,</w:t>
      </w:r>
      <w:r w:rsidRPr="00024AE4">
        <w:rPr>
          <w:rStyle w:val="Odkaznapoznmkupodiarou"/>
          <w:rFonts w:ascii="Times New Roman" w:eastAsia="Times New Roman" w:hAnsi="Times New Roman" w:cs="Times New Roman"/>
          <w:sz w:val="24"/>
          <w:szCs w:val="24"/>
          <w:lang w:eastAsia="sk-SK"/>
        </w:rPr>
        <w:footnoteReference w:id="56"/>
      </w:r>
      <w:r w:rsidRPr="00024AE4">
        <w:rPr>
          <w:rFonts w:ascii="Times New Roman" w:eastAsia="Times New Roman" w:hAnsi="Times New Roman" w:cs="Times New Roman"/>
          <w:sz w:val="24"/>
          <w:szCs w:val="24"/>
          <w:lang w:eastAsia="sk-SK"/>
        </w:rPr>
        <w:t xml:space="preserve">) ktorý dobrovoľne prevzal brannú povinnosť. </w:t>
      </w:r>
    </w:p>
    <w:p w14:paraId="78FAA24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231A71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Občanovi, ktorý bol prijatý do služobného pomeru profesionálneho vojaka a ktorému nevznikla branná povinnosť podľa odsekov 1 až 4, vzniká branná povinnosť odo dňa prijatia do tohto služobného pomeru. </w:t>
      </w:r>
    </w:p>
    <w:p w14:paraId="05E3D08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C3CD9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Občanovi, ktorý podstúpil zmenu pohlavia na mužské po 1. januári kalendárneho roka, v ktorom dovŕši 19 rokov veku, vzniká branná povinnosť odo dňa zmeny jeho úradnej identity,</w:t>
      </w:r>
      <w:r w:rsidRPr="00024AE4">
        <w:rPr>
          <w:rStyle w:val="Odkaznapoznmkupodiarou"/>
          <w:rFonts w:ascii="Times New Roman" w:eastAsia="Times New Roman" w:hAnsi="Times New Roman" w:cs="Times New Roman"/>
          <w:sz w:val="24"/>
          <w:szCs w:val="24"/>
          <w:lang w:eastAsia="sk-SK"/>
        </w:rPr>
        <w:footnoteReference w:id="57"/>
      </w:r>
      <w:r w:rsidRPr="00024AE4">
        <w:rPr>
          <w:rFonts w:ascii="Times New Roman" w:eastAsia="Times New Roman" w:hAnsi="Times New Roman" w:cs="Times New Roman"/>
          <w:sz w:val="24"/>
          <w:szCs w:val="24"/>
          <w:lang w:eastAsia="sk-SK"/>
        </w:rPr>
        <w:t xml:space="preserve">) ak má trvalý pobyt na území Slovenskej republiky. </w:t>
      </w:r>
    </w:p>
    <w:p w14:paraId="65B21D8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0840752" w14:textId="77777777" w:rsidR="00696A9D" w:rsidRDefault="00696A9D" w:rsidP="00D37973">
      <w:pPr>
        <w:spacing w:after="0" w:line="240" w:lineRule="auto"/>
        <w:jc w:val="center"/>
        <w:rPr>
          <w:rFonts w:ascii="Times New Roman" w:eastAsia="Times New Roman" w:hAnsi="Times New Roman" w:cs="Times New Roman"/>
          <w:b/>
          <w:sz w:val="24"/>
          <w:szCs w:val="24"/>
          <w:lang w:eastAsia="sk-SK"/>
        </w:rPr>
      </w:pPr>
    </w:p>
    <w:p w14:paraId="67331E7B" w14:textId="77777777" w:rsidR="00696A9D" w:rsidRDefault="00696A9D" w:rsidP="00D37973">
      <w:pPr>
        <w:spacing w:after="0" w:line="240" w:lineRule="auto"/>
        <w:jc w:val="center"/>
        <w:rPr>
          <w:rFonts w:ascii="Times New Roman" w:eastAsia="Times New Roman" w:hAnsi="Times New Roman" w:cs="Times New Roman"/>
          <w:b/>
          <w:sz w:val="24"/>
          <w:szCs w:val="24"/>
          <w:lang w:eastAsia="sk-SK"/>
        </w:rPr>
      </w:pPr>
    </w:p>
    <w:p w14:paraId="7FFE3166" w14:textId="77777777" w:rsidR="00696A9D" w:rsidRDefault="00696A9D" w:rsidP="00D37973">
      <w:pPr>
        <w:spacing w:after="0" w:line="240" w:lineRule="auto"/>
        <w:jc w:val="center"/>
        <w:rPr>
          <w:rFonts w:ascii="Times New Roman" w:eastAsia="Times New Roman" w:hAnsi="Times New Roman" w:cs="Times New Roman"/>
          <w:b/>
          <w:sz w:val="24"/>
          <w:szCs w:val="24"/>
          <w:lang w:eastAsia="sk-SK"/>
        </w:rPr>
      </w:pPr>
    </w:p>
    <w:p w14:paraId="606B8E67" w14:textId="77777777" w:rsidR="00696A9D" w:rsidRDefault="00696A9D" w:rsidP="00D37973">
      <w:pPr>
        <w:spacing w:after="0" w:line="240" w:lineRule="auto"/>
        <w:jc w:val="center"/>
        <w:rPr>
          <w:rFonts w:ascii="Times New Roman" w:eastAsia="Times New Roman" w:hAnsi="Times New Roman" w:cs="Times New Roman"/>
          <w:b/>
          <w:sz w:val="24"/>
          <w:szCs w:val="24"/>
          <w:lang w:eastAsia="sk-SK"/>
        </w:rPr>
      </w:pPr>
    </w:p>
    <w:p w14:paraId="7D2476F2" w14:textId="0EF176E9"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lastRenderedPageBreak/>
        <w:t>§ 46</w:t>
      </w:r>
    </w:p>
    <w:p w14:paraId="7AF4221D"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Dobrovoľné prevzatie a dobrovoľné predĺženie brannej povinnosti</w:t>
      </w:r>
    </w:p>
    <w:p w14:paraId="02CDAAA6"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p>
    <w:p w14:paraId="27185C6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Občan, ktorému nevznikla branná povinnosť môže dobrovoľne prevziať brannú povinnosť od 1. januára kalendárneho roka, v ktorom dovŕši 19 rokov veku, ak má trvalý pobyt na území Slovenskej republiky. O povolení dobrovoľne prevziať brannú povinnosť rozhoduje okresný úrad v sídle kraja na základe písomnej žiadosti občana.</w:t>
      </w:r>
    </w:p>
    <w:p w14:paraId="6C9C9FF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FB10C4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Občan, ktorému zanikla branná povinnosť z dôvodu dovŕšenia 55 rokov veku a ktorý má trvalý pobyt na území Slovenskej republiky, môže dobrovoľne prevziať brannú povinnosť do dovŕšenia 65 rokov veku. O povolení dobrovoľne prevziať brannú povinnosť rozhoduje okresný úrad v sídle kraja na základe písomnej žiadosti občana.</w:t>
      </w:r>
    </w:p>
    <w:p w14:paraId="563132A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870D3E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Branná povinnosť prevzatá podľa odsekov 1 a 2 vzniká občanovi odo dňa doručenia rozhodnutia okresného úradu v sídle kraja o povolení dobrovoľne prevziať brannú povinnosť. </w:t>
      </w:r>
    </w:p>
    <w:p w14:paraId="5B7D6D2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5D23CA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Občan, ktorý nemá trvalý pobyt na území Slovenskej republiky, alebo cudzinec môže dobrovoľne prevziať brannú povinnosť od 1. januára kalendárneho roka, v ktorom dovŕši 19 rokov veku. O povolení dobrovoľne prevziať brannú povinnosť rozhoduje prezident Slovenskej republiky na základe písomnej žiadosti občana alebo cudzinca podanej na ministerstvo. </w:t>
      </w:r>
    </w:p>
    <w:p w14:paraId="1D6D9C5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112E4E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Branná povinnosť podľa odseku 4 vzniká občanovi alebo cudzincovi odo dňa doručenia rozhodnutia prezidenta Slovenskej republiky o povolení dobrovoľne prevziať brannú povinnosť. </w:t>
      </w:r>
    </w:p>
    <w:p w14:paraId="1CE4806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51FE83C"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Brannú povinnosť možno dobrovoľne prevziať len v celom rozsahu.</w:t>
      </w:r>
    </w:p>
    <w:p w14:paraId="341D0B5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94884E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Žiadosť o dobrovoľné prevzatie brannej povinnosti obsahuje</w:t>
      </w:r>
    </w:p>
    <w:p w14:paraId="4E20A27C" w14:textId="701F6FCD" w:rsidR="00D37973" w:rsidRPr="00024AE4"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meno a predchádzajúce meno</w:t>
      </w:r>
      <w:r w:rsidR="002D6128" w:rsidRPr="00024AE4">
        <w:rPr>
          <w:rFonts w:ascii="Times New Roman" w:eastAsia="Times New Roman" w:hAnsi="Times New Roman" w:cs="Times New Roman"/>
          <w:sz w:val="24"/>
          <w:szCs w:val="24"/>
          <w:lang w:eastAsia="sk-SK"/>
        </w:rPr>
        <w:t xml:space="preserve"> občana alebo cudzinca, ktorý žiada o dobrovoľné prevzatie brannej povinnosti</w:t>
      </w:r>
      <w:r w:rsidRPr="00024AE4">
        <w:rPr>
          <w:rFonts w:ascii="Times New Roman" w:eastAsia="Times New Roman" w:hAnsi="Times New Roman" w:cs="Times New Roman"/>
          <w:sz w:val="24"/>
          <w:szCs w:val="24"/>
          <w:lang w:eastAsia="sk-SK"/>
        </w:rPr>
        <w:t>,</w:t>
      </w:r>
    </w:p>
    <w:p w14:paraId="55064AD5" w14:textId="0E1FD24B" w:rsidR="00D37973" w:rsidRPr="00024AE4"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priezvisko a predchádzajúce priezvisko</w:t>
      </w:r>
      <w:r w:rsidR="002D6128" w:rsidRPr="00024AE4">
        <w:rPr>
          <w:rFonts w:ascii="Times New Roman" w:eastAsia="Times New Roman" w:hAnsi="Times New Roman" w:cs="Times New Roman"/>
          <w:sz w:val="24"/>
          <w:szCs w:val="24"/>
          <w:lang w:eastAsia="sk-SK"/>
        </w:rPr>
        <w:t xml:space="preserve"> občana alebo cudzinca, ktorý žiada o dobrovoľné prevzatie brannej povinnosti</w:t>
      </w:r>
      <w:r w:rsidRPr="00024AE4">
        <w:rPr>
          <w:rFonts w:ascii="Times New Roman" w:eastAsia="Times New Roman" w:hAnsi="Times New Roman" w:cs="Times New Roman"/>
          <w:sz w:val="24"/>
          <w:szCs w:val="24"/>
          <w:lang w:eastAsia="sk-SK"/>
        </w:rPr>
        <w:t>,</w:t>
      </w:r>
    </w:p>
    <w:p w14:paraId="6D71BAC6" w14:textId="6956564B" w:rsidR="00D37973" w:rsidRPr="00024AE4"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rodné číslo</w:t>
      </w:r>
      <w:r w:rsidR="002D6128" w:rsidRPr="00024AE4">
        <w:rPr>
          <w:rFonts w:ascii="Times New Roman" w:eastAsia="Times New Roman" w:hAnsi="Times New Roman" w:cs="Times New Roman"/>
          <w:sz w:val="24"/>
          <w:szCs w:val="24"/>
          <w:lang w:eastAsia="sk-SK"/>
        </w:rPr>
        <w:t xml:space="preserve"> občana alebo </w:t>
      </w:r>
      <w:r w:rsidR="00975142" w:rsidRPr="00024AE4">
        <w:rPr>
          <w:rFonts w:ascii="Times New Roman" w:hAnsi="Times New Roman" w:cs="Times New Roman"/>
          <w:sz w:val="24"/>
          <w:szCs w:val="24"/>
        </w:rPr>
        <w:t xml:space="preserve">rodné číslo, ak bolo pridelené, alebo iný identifikačný údaj, ak rodné číslo nebolo pridelené, </w:t>
      </w:r>
      <w:r w:rsidR="002D6128" w:rsidRPr="00024AE4">
        <w:rPr>
          <w:rFonts w:ascii="Times New Roman" w:eastAsia="Times New Roman" w:hAnsi="Times New Roman" w:cs="Times New Roman"/>
          <w:sz w:val="24"/>
          <w:szCs w:val="24"/>
          <w:lang w:eastAsia="sk-SK"/>
        </w:rPr>
        <w:t>cudzinca, ktorý žiada o dobrovoľné prevzatie brannej povinnosti</w:t>
      </w:r>
      <w:r w:rsidRPr="00024AE4">
        <w:rPr>
          <w:rFonts w:ascii="Times New Roman" w:eastAsia="Times New Roman" w:hAnsi="Times New Roman" w:cs="Times New Roman"/>
          <w:sz w:val="24"/>
          <w:szCs w:val="24"/>
          <w:lang w:eastAsia="sk-SK"/>
        </w:rPr>
        <w:t>,</w:t>
      </w:r>
    </w:p>
    <w:p w14:paraId="3F171F43" w14:textId="46FD04A6" w:rsidR="00D37973" w:rsidRPr="00024AE4"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dátum a miesto narodenia</w:t>
      </w:r>
      <w:r w:rsidR="002D6128" w:rsidRPr="00024AE4">
        <w:rPr>
          <w:rFonts w:ascii="Times New Roman" w:eastAsia="Times New Roman" w:hAnsi="Times New Roman" w:cs="Times New Roman"/>
          <w:sz w:val="24"/>
          <w:szCs w:val="24"/>
          <w:lang w:eastAsia="sk-SK"/>
        </w:rPr>
        <w:t xml:space="preserve"> občana alebo cudzinca, ktorý žiada o dobrovoľné prevzatie brannej povinnosti</w:t>
      </w:r>
      <w:r w:rsidRPr="00024AE4">
        <w:rPr>
          <w:rFonts w:ascii="Times New Roman" w:eastAsia="Times New Roman" w:hAnsi="Times New Roman" w:cs="Times New Roman"/>
          <w:sz w:val="24"/>
          <w:szCs w:val="24"/>
          <w:lang w:eastAsia="sk-SK"/>
        </w:rPr>
        <w:t>,</w:t>
      </w:r>
    </w:p>
    <w:p w14:paraId="75172561" w14:textId="70749CB7" w:rsidR="00D37973" w:rsidRPr="00024AE4"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adresu trvalého pobytu</w:t>
      </w:r>
      <w:r w:rsidR="002D6128" w:rsidRPr="00024AE4">
        <w:rPr>
          <w:rFonts w:ascii="Times New Roman" w:eastAsia="Times New Roman" w:hAnsi="Times New Roman" w:cs="Times New Roman"/>
          <w:sz w:val="24"/>
          <w:szCs w:val="24"/>
          <w:lang w:eastAsia="sk-SK"/>
        </w:rPr>
        <w:t xml:space="preserve"> občana alebo cudzinca, ktorý žiada o dobrovoľné prevzatie brannej povinnosti</w:t>
      </w:r>
      <w:r w:rsidRPr="00024AE4">
        <w:rPr>
          <w:rFonts w:ascii="Times New Roman" w:eastAsia="Times New Roman" w:hAnsi="Times New Roman" w:cs="Times New Roman"/>
          <w:sz w:val="24"/>
          <w:szCs w:val="24"/>
          <w:lang w:eastAsia="sk-SK"/>
        </w:rPr>
        <w:t>,</w:t>
      </w:r>
    </w:p>
    <w:p w14:paraId="1401E47D" w14:textId="352E7612" w:rsidR="00D37973" w:rsidRPr="00024AE4"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štátnu príslušnosť</w:t>
      </w:r>
      <w:r w:rsidR="002D6128" w:rsidRPr="00024AE4">
        <w:rPr>
          <w:rFonts w:ascii="Times New Roman" w:eastAsia="Times New Roman" w:hAnsi="Times New Roman" w:cs="Times New Roman"/>
          <w:sz w:val="24"/>
          <w:szCs w:val="24"/>
          <w:lang w:eastAsia="sk-SK"/>
        </w:rPr>
        <w:t xml:space="preserve"> občana alebo cudzinca, ktorý žiada o dobrovoľné prevzatie brannej povinnosti</w:t>
      </w:r>
      <w:r w:rsidRPr="00024AE4">
        <w:rPr>
          <w:rFonts w:ascii="Times New Roman" w:eastAsia="Times New Roman" w:hAnsi="Times New Roman" w:cs="Times New Roman"/>
          <w:sz w:val="24"/>
          <w:szCs w:val="24"/>
          <w:lang w:eastAsia="sk-SK"/>
        </w:rPr>
        <w:t>,</w:t>
      </w:r>
    </w:p>
    <w:p w14:paraId="27A758C4" w14:textId="77777777" w:rsidR="00D37973" w:rsidRPr="00024AE4" w:rsidRDefault="00D37973" w:rsidP="00D37973">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dôvod dobrovoľného prevzatia brannej povinnosti.</w:t>
      </w:r>
    </w:p>
    <w:p w14:paraId="5A052A5F" w14:textId="77777777" w:rsidR="00D37973" w:rsidRPr="00024AE4"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1337702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(8) Žiadosť o dobrovoľné prevzatie brannej povinnosti sa podáva s úradne osvedčeným podpisom. Na účely tohto zákona môže podpis občana podľa odseku 1 osvedčiť aj zamestnanec okresného úradu v sídle kraja pri osobnom podaní. </w:t>
      </w:r>
    </w:p>
    <w:p w14:paraId="50D75D3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120E6C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(9) Registrovaný občan a vojak v zálohe môže v kalendárnom roku, v ktorom má dovŕšiť 55 rokov veku, podať žiadosť o predĺženie brannej povinnosti do dovŕšenia 65 rokov </w:t>
      </w:r>
      <w:r w:rsidRPr="00024AE4">
        <w:rPr>
          <w:rFonts w:ascii="Times New Roman" w:eastAsia="Times New Roman" w:hAnsi="Times New Roman" w:cs="Times New Roman"/>
          <w:sz w:val="24"/>
          <w:szCs w:val="24"/>
          <w:lang w:eastAsia="sk-SK"/>
        </w:rPr>
        <w:lastRenderedPageBreak/>
        <w:t>veku. Žiadosť podľa prvej vety sa podáva okresnému úradu v sídle kraja najneskôr do 30. októbra kalendárneho roka, v ktorom má registrovaný občan alebo vojak v zálohe dovŕšiť 55 rokov veku. Okresný úrad v sídle kraja rozhodne o žiadosti podľa prvej vety najneskôr do 31. decembra kalendárneho roka, v ktorom mu bola žiadosť podľa prvej vety doručená.</w:t>
      </w:r>
    </w:p>
    <w:p w14:paraId="1641E5D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91B2DA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Proti rozhodnutiu podľa odsekov 3, 5 a 9 nemožno podať odvolanie a nemožno ho preskúmať súdom. </w:t>
      </w:r>
    </w:p>
    <w:p w14:paraId="22B3B45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3194E15"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47</w:t>
      </w:r>
    </w:p>
    <w:p w14:paraId="5CD5607B"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Zánik brannej povinnosti</w:t>
      </w:r>
    </w:p>
    <w:p w14:paraId="00E33B42"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p>
    <w:p w14:paraId="28650E0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Branná povinnosť zaniká občanovi, ktorému vznikla branná povinnosť,</w:t>
      </w:r>
    </w:p>
    <w:p w14:paraId="47D7B4C0" w14:textId="77777777" w:rsidR="00D37973" w:rsidRPr="00024AE4"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ak sa stal nespôsobilým vykonať mimoriadnu službu alebo alternatívnu službu na základe právoplatného rozhodnutia vydaného okresným úradom v sídle kraja podľa § 50 ods. 22 písm. c) alebo podľa § 51 ods. 13 písm. c)</w:t>
      </w:r>
      <w:r w:rsidRPr="00024AE4">
        <w:rPr>
          <w:rStyle w:val="Odkaznakomentr"/>
          <w:rFonts w:ascii="Times New Roman" w:hAnsi="Times New Roman" w:cs="Times New Roman"/>
          <w:sz w:val="24"/>
          <w:szCs w:val="24"/>
        </w:rPr>
        <w:t>,</w:t>
      </w:r>
      <w:r w:rsidRPr="00024AE4">
        <w:rPr>
          <w:rFonts w:ascii="Times New Roman" w:eastAsia="Times New Roman" w:hAnsi="Times New Roman" w:cs="Times New Roman"/>
          <w:sz w:val="24"/>
          <w:szCs w:val="24"/>
          <w:lang w:eastAsia="sk-SK"/>
        </w:rPr>
        <w:t xml:space="preserve"> </w:t>
      </w:r>
    </w:p>
    <w:p w14:paraId="393E1469" w14:textId="77777777" w:rsidR="00D37973" w:rsidRPr="00024AE4"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ktorý stratil štátne občianstvo Slovenskej republiky,</w:t>
      </w:r>
    </w:p>
    <w:p w14:paraId="1DA1DC75" w14:textId="77777777" w:rsidR="00D37973" w:rsidRPr="00024AE4"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bCs/>
          <w:sz w:val="24"/>
          <w:szCs w:val="24"/>
        </w:rPr>
        <w:t>ktorému sa skončil trvalý pobyt na území Slovenskej republiky,</w:t>
      </w:r>
    </w:p>
    <w:p w14:paraId="659345F3" w14:textId="77777777" w:rsidR="00D37973" w:rsidRPr="00024AE4"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31. decembra kalendárneho roka, v ktorom dovŕšil 55 rokov veku, ak </w:t>
      </w:r>
    </w:p>
    <w:p w14:paraId="5DEF6620" w14:textId="77777777" w:rsidR="00D37973" w:rsidRPr="00024AE4"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nevykonáva štátnu službu podľa osobitného predpisu,</w:t>
      </w:r>
      <w:r w:rsidRPr="00024AE4">
        <w:rPr>
          <w:rStyle w:val="Odkaznapoznmkupodiarou"/>
          <w:rFonts w:ascii="Times New Roman" w:eastAsia="Times New Roman" w:hAnsi="Times New Roman" w:cs="Times New Roman"/>
          <w:sz w:val="24"/>
          <w:szCs w:val="24"/>
          <w:lang w:eastAsia="sk-SK"/>
        </w:rPr>
        <w:footnoteReference w:id="58"/>
      </w:r>
      <w:r w:rsidRPr="00024AE4">
        <w:rPr>
          <w:rFonts w:ascii="Times New Roman" w:eastAsia="Times New Roman" w:hAnsi="Times New Roman" w:cs="Times New Roman"/>
          <w:sz w:val="24"/>
          <w:szCs w:val="24"/>
          <w:lang w:eastAsia="sk-SK"/>
        </w:rPr>
        <w:t xml:space="preserve">) na základe ktorej sa predlžuje občanovi branná povinnosť až do prepustenia z tejto služby, alebo </w:t>
      </w:r>
    </w:p>
    <w:p w14:paraId="442DB437" w14:textId="77777777" w:rsidR="00D37973" w:rsidRPr="00024AE4"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nevykonáva mimoriadnu službu alebo alternatívnu službu v období, keď bola nariadená mimoriadna služba alebo alternatívna služba, na základe ktorej sa predlžuje občanovi branná povinnosť až do prepustenia z mimoriadnej služby alebo z alternatívnej služby,</w:t>
      </w:r>
    </w:p>
    <w:p w14:paraId="28676C9C" w14:textId="77777777" w:rsidR="00D37973" w:rsidRPr="00024AE4" w:rsidRDefault="00D37973" w:rsidP="00FB1C9A">
      <w:pPr>
        <w:pStyle w:val="Odsekzoznamu"/>
        <w:numPr>
          <w:ilvl w:val="0"/>
          <w:numId w:val="109"/>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nebola predĺžená jeho branná povinnosť podľa § 46 ods. 9, </w:t>
      </w:r>
    </w:p>
    <w:p w14:paraId="22BE7337" w14:textId="77777777" w:rsidR="00D37973" w:rsidRPr="00024AE4"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ak bol uznaný za občana s ťažkým zdravotným postihnutím,</w:t>
      </w:r>
    </w:p>
    <w:p w14:paraId="7F56D6F3" w14:textId="149250A8" w:rsidR="00D37973" w:rsidRPr="00024AE4"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ak mu bola obmedzená spôsobilosť na právne úkony, </w:t>
      </w:r>
      <w:r w:rsidR="00B771FF" w:rsidRPr="00024AE4">
        <w:rPr>
          <w:rFonts w:ascii="Times New Roman" w:eastAsia="Times New Roman" w:hAnsi="Times New Roman" w:cs="Times New Roman"/>
          <w:sz w:val="24"/>
          <w:szCs w:val="24"/>
          <w:lang w:eastAsia="sk-SK"/>
        </w:rPr>
        <w:t>alebo</w:t>
      </w:r>
    </w:p>
    <w:p w14:paraId="41811D8A" w14:textId="0717AF9A" w:rsidR="00D37973" w:rsidRPr="00024AE4" w:rsidRDefault="00D37973" w:rsidP="00D37973">
      <w:pPr>
        <w:pStyle w:val="Odsekzoznamu"/>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ktorý </w:t>
      </w:r>
      <w:r w:rsidR="0048483D" w:rsidRPr="00024AE4">
        <w:rPr>
          <w:rFonts w:ascii="Times New Roman" w:eastAsia="Times New Roman" w:hAnsi="Times New Roman" w:cs="Times New Roman"/>
          <w:sz w:val="24"/>
          <w:szCs w:val="24"/>
          <w:lang w:eastAsia="sk-SK"/>
        </w:rPr>
        <w:t>zomrel</w:t>
      </w:r>
      <w:r w:rsidRPr="00024AE4">
        <w:rPr>
          <w:rFonts w:ascii="Times New Roman" w:eastAsia="Times New Roman" w:hAnsi="Times New Roman" w:cs="Times New Roman"/>
          <w:sz w:val="24"/>
          <w:szCs w:val="24"/>
          <w:lang w:eastAsia="sk-SK"/>
        </w:rPr>
        <w:t xml:space="preserve"> alebo bol vyhlásený za mŕtveho.</w:t>
      </w:r>
    </w:p>
    <w:p w14:paraId="11571B51" w14:textId="77777777" w:rsidR="00D37973" w:rsidRPr="00024AE4"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55BFA048" w14:textId="5F1F00FC"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Občan, ktorý dobrovoľne prevzal brannú povinnosť podľa § 46 ods. 1 a 2, môže v stave </w:t>
      </w:r>
      <w:r w:rsidR="0071677E" w:rsidRPr="00024AE4">
        <w:rPr>
          <w:rFonts w:ascii="Times New Roman" w:eastAsia="Times New Roman" w:hAnsi="Times New Roman" w:cs="Times New Roman"/>
          <w:sz w:val="24"/>
          <w:szCs w:val="24"/>
          <w:lang w:eastAsia="sk-SK"/>
        </w:rPr>
        <w:t>bezpečnosti</w:t>
      </w:r>
      <w:r w:rsidR="0071677E" w:rsidRPr="00024AE4" w:rsidDel="0071677E">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 xml:space="preserve">vziať späť dobrovoľné prevzatie brannej povinnosti na základe písomnej žiadosti podanej okresnému úradu v sídle kraja. </w:t>
      </w:r>
    </w:p>
    <w:p w14:paraId="3374CA4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281547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Branná povinnosť zaniká občanovi uvedenému v odseku 2 odo dňa doručenia jeho žiadosti o späťvzatie dobrovoľného prevzatia brannej povinnosti okresnému úradu v sídle kraja. Doručenie žiadosti podľa odseku 1 okresný úrad v sídle kraja potvrdí občanovi zaslaním oznámenia.</w:t>
      </w:r>
    </w:p>
    <w:p w14:paraId="569171E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4CB989D" w14:textId="22362E78"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Občan, ktorý nemá trvalý pobyt na území Slovenskej republiky alebo cudzinec, ktorý dobrovoľne prevzal brannú povinnosť podľa § 46 ods. 4, môže v stave bezpečnosti vziať späť dobrovoľné prevzatie brannej povinnosti na základe písomnej žiadosti podanej ministerstvu. </w:t>
      </w:r>
    </w:p>
    <w:p w14:paraId="31AA95E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844A03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Branná povinnosť zaniká občanovi alebo cudzincovi uvedenému v odseku 4 odo dňa doručenia jeho žiadosti o späťvzatie dobrovoľného prevzatia brannej povinnosti ministerstvu. Doručenie žiadosti podľa odseku 4 ministerstvo potvrdí občanovi alebo cudzincovi zaslaním oznámenia.</w:t>
      </w:r>
    </w:p>
    <w:p w14:paraId="7BC3691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2A4AFF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(6) Žiadosť o späťvzatie dobrovoľného prevzatia brannej povinnosti obsahuje údaje uvedené v § 46 ods. 7 písm. a) až f). </w:t>
      </w:r>
    </w:p>
    <w:p w14:paraId="52FE76C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1ED1E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Ak občan vezme späť dobrovoľné prevzatie brannej povinnosti, na opätovne podanú žiadosť o dobrovoľné prevzatie brannej povinnosti sa neprihliada. </w:t>
      </w:r>
    </w:p>
    <w:p w14:paraId="4466AA0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195FA6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(8) Žiadosť o späťvzatie dobrovoľného prevzatia brannej povinnosti sa podáva s úradne osvedčeným podpisom. Na účely tohto zákona môže podpis občana uvedeného v odseku 2 osvedčiť aj zamestnanec okresného úradu v sídle kraja pri osobnom podaní žiadosti. </w:t>
      </w:r>
    </w:p>
    <w:p w14:paraId="61B51BA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BF30A18"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(9) Na žiadosť o späťvzatie dobrovoľného prevzatia brannej povinnosti podanú v čase vojny, vojnového stavu, výnimočného stavu a núdzového stavu sa neprihliada. </w:t>
      </w:r>
    </w:p>
    <w:p w14:paraId="35D7238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97B69D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(10) Branná povinnosť zaniká aj profesionálnemu vojakovi, ktorý je trvalo nespôsobilý vykonávať štátnu službu profesionálneho vojaka ozbrojených síl,</w:t>
      </w:r>
      <w:hyperlink r:id="rId12" w:anchor="poznamky.poznamka-8a" w:tooltip="Odkaz na predpis alebo ustanovenie" w:history="1">
        <w:r w:rsidRPr="00024AE4">
          <w:rPr>
            <w:rStyle w:val="Odkaznapoznmkupodiarou"/>
            <w:rFonts w:ascii="Times New Roman" w:hAnsi="Times New Roman" w:cs="Times New Roman"/>
            <w:sz w:val="24"/>
            <w:szCs w:val="24"/>
          </w:rPr>
          <w:footnoteReference w:id="59"/>
        </w:r>
        <w:r w:rsidRPr="00024AE4">
          <w:rPr>
            <w:rFonts w:ascii="Times New Roman" w:hAnsi="Times New Roman" w:cs="Times New Roman"/>
            <w:sz w:val="24"/>
            <w:szCs w:val="24"/>
          </w:rPr>
          <w:t xml:space="preserve">) </w:t>
        </w:r>
      </w:hyperlink>
      <w:r w:rsidRPr="00024AE4">
        <w:rPr>
          <w:rFonts w:ascii="Times New Roman" w:eastAsia="Times New Roman" w:hAnsi="Times New Roman" w:cs="Times New Roman"/>
          <w:sz w:val="24"/>
          <w:szCs w:val="24"/>
          <w:lang w:eastAsia="sk-SK"/>
        </w:rPr>
        <w:t xml:space="preserve">a to odo dňa skončenia služobného pomeru. </w:t>
      </w:r>
    </w:p>
    <w:p w14:paraId="2E97DE28"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3326CD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(11) Profesionálnej vojačke, ktorej sa skončil služobný pomer v prípravnej štátnej službe profesionálneho vojaka ozbrojených síl,</w:t>
      </w:r>
      <w:r w:rsidRPr="00024AE4">
        <w:rPr>
          <w:rStyle w:val="Odkaznapoznmkupodiarou"/>
          <w:rFonts w:ascii="Times New Roman" w:eastAsia="Times New Roman" w:hAnsi="Times New Roman" w:cs="Times New Roman"/>
          <w:sz w:val="24"/>
          <w:szCs w:val="24"/>
          <w:lang w:eastAsia="sk-SK"/>
        </w:rPr>
        <w:footnoteReference w:id="60"/>
      </w:r>
      <w:r w:rsidRPr="00024AE4">
        <w:rPr>
          <w:rFonts w:ascii="Times New Roman" w:eastAsia="Times New Roman" w:hAnsi="Times New Roman" w:cs="Times New Roman"/>
          <w:sz w:val="24"/>
          <w:szCs w:val="24"/>
          <w:lang w:eastAsia="sk-SK"/>
        </w:rPr>
        <w:t xml:space="preserve">) zaniká branná povinnosť odo dňa skončenia tohto služobného pomeru. </w:t>
      </w:r>
    </w:p>
    <w:p w14:paraId="1086327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4A1E0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sidRPr="00024AE4">
        <w:rPr>
          <w:rStyle w:val="Odkaznapoznmkupodiarou"/>
          <w:rFonts w:ascii="Times New Roman" w:eastAsia="Times New Roman" w:hAnsi="Times New Roman" w:cs="Times New Roman"/>
          <w:sz w:val="24"/>
          <w:szCs w:val="24"/>
          <w:lang w:eastAsia="sk-SK"/>
        </w:rPr>
        <w:footnoteReference w:id="61"/>
      </w:r>
      <w:r w:rsidRPr="00024AE4">
        <w:rPr>
          <w:rFonts w:ascii="Times New Roman" w:eastAsia="Times New Roman" w:hAnsi="Times New Roman" w:cs="Times New Roman"/>
          <w:sz w:val="24"/>
          <w:szCs w:val="24"/>
          <w:lang w:eastAsia="sk-SK"/>
        </w:rPr>
        <w:t>)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zbrane podľa osobitného predpisu.</w:t>
      </w:r>
      <w:r w:rsidRPr="00024AE4">
        <w:rPr>
          <w:rStyle w:val="Odkaznapoznmkupodiarou"/>
          <w:rFonts w:ascii="Times New Roman" w:eastAsia="Times New Roman" w:hAnsi="Times New Roman" w:cs="Times New Roman"/>
          <w:sz w:val="24"/>
          <w:szCs w:val="24"/>
          <w:lang w:eastAsia="sk-SK"/>
        </w:rPr>
        <w:footnoteReference w:id="62"/>
      </w:r>
      <w:r w:rsidRPr="00024AE4">
        <w:rPr>
          <w:rFonts w:ascii="Times New Roman" w:eastAsia="Times New Roman" w:hAnsi="Times New Roman" w:cs="Times New Roman"/>
          <w:sz w:val="24"/>
          <w:szCs w:val="24"/>
          <w:lang w:eastAsia="sk-SK"/>
        </w:rPr>
        <w:t xml:space="preserve">) </w:t>
      </w:r>
    </w:p>
    <w:p w14:paraId="416F9C0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8DEE1FC" w14:textId="4668B4F7" w:rsidR="007554B3" w:rsidRPr="00024AE4" w:rsidRDefault="007554B3" w:rsidP="007554B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(13) Občanovi, ktorý podstúpil zmenu pohlavia na ženské, zaniká branná povinnosť odo dňa zmeny jeho úradnej identity, ak má trvalý pobyt na území Slovenskej republiky.</w:t>
      </w:r>
    </w:p>
    <w:p w14:paraId="59904687" w14:textId="77777777" w:rsidR="007554B3" w:rsidRPr="00024AE4" w:rsidRDefault="007554B3" w:rsidP="007554B3">
      <w:pPr>
        <w:spacing w:after="0" w:line="240" w:lineRule="auto"/>
        <w:ind w:firstLine="708"/>
        <w:jc w:val="both"/>
        <w:rPr>
          <w:rFonts w:ascii="Times New Roman" w:eastAsia="Times New Roman" w:hAnsi="Times New Roman" w:cs="Times New Roman"/>
          <w:sz w:val="24"/>
          <w:szCs w:val="24"/>
          <w:lang w:eastAsia="sk-SK"/>
        </w:rPr>
      </w:pPr>
    </w:p>
    <w:p w14:paraId="6CD1EB6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(14) Cudzincovi, ktorý dobrovoľne prevzal brannú povinnosť podľa § 46 ods. 4, branná povinnosť zaniká, ak stratil občianstvo štátu, ktorý je členským štátom Európskej únie alebo členom medzinárodnej organizácie zabezpečujúcej spoločnú obranu proti napadnutiu, ktorej členom je Slovenská republika.</w:t>
      </w:r>
    </w:p>
    <w:p w14:paraId="4C3FCC3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68959A1"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48</w:t>
      </w:r>
    </w:p>
    <w:p w14:paraId="1E40498F"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Národná registrácia a vedenie registra registrovaných občanov</w:t>
      </w:r>
    </w:p>
    <w:p w14:paraId="2352C526"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3962003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Národná registrácia je získavanie a spracúvanie osobných údajov a údajov o pobyte občanov spĺňajúcich podmienky na zaradenie do registra registrovaných občanov a ich vedenie.</w:t>
      </w:r>
    </w:p>
    <w:p w14:paraId="7FB048A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8DF16D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Okresný úrad v sídle kraja zaradí občana do registra registrovaných občanov v deň vzniku brannej povinnosti. </w:t>
      </w:r>
    </w:p>
    <w:p w14:paraId="117CF62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1FAFB4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Okresný úrad v sídle kraja vyradí občana z registra registrovaných občanov v deň</w:t>
      </w:r>
    </w:p>
    <w:p w14:paraId="14876C00" w14:textId="77777777" w:rsidR="00D37973" w:rsidRPr="00024AE4"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zaradenia do operačných záloh, pohotovostných záloh, branných záloh alebo ostatných záloh,</w:t>
      </w:r>
    </w:p>
    <w:p w14:paraId="2A470A3B" w14:textId="77777777" w:rsidR="00D37973" w:rsidRPr="00024AE4"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zaradenia do registra občanov povinných vykonať alternatívnu službu namiesto mimoriadnej služby,</w:t>
      </w:r>
    </w:p>
    <w:p w14:paraId="026035D4" w14:textId="77777777" w:rsidR="00D37973" w:rsidRPr="00024AE4"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vzniku služobného pomeru profesionálneho vojaka,</w:t>
      </w:r>
    </w:p>
    <w:p w14:paraId="3FFDC8ED" w14:textId="77777777" w:rsidR="00D37973" w:rsidRPr="00024AE4" w:rsidRDefault="00D37973" w:rsidP="00D37973">
      <w:pPr>
        <w:pStyle w:val="Odsekzoznamu"/>
        <w:numPr>
          <w:ilvl w:val="0"/>
          <w:numId w:val="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zániku brannej povinnosti.</w:t>
      </w:r>
    </w:p>
    <w:p w14:paraId="06120DCF" w14:textId="77777777" w:rsidR="00D37973" w:rsidRPr="00024AE4" w:rsidRDefault="00D37973" w:rsidP="00D37973">
      <w:pPr>
        <w:spacing w:after="0"/>
        <w:ind w:firstLine="709"/>
        <w:jc w:val="both"/>
        <w:rPr>
          <w:rFonts w:ascii="Times New Roman" w:hAnsi="Times New Roman" w:cs="Times New Roman"/>
          <w:sz w:val="24"/>
          <w:szCs w:val="24"/>
        </w:rPr>
      </w:pPr>
    </w:p>
    <w:p w14:paraId="7DA88348"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49</w:t>
      </w:r>
    </w:p>
    <w:p w14:paraId="44C14D21"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Povinnosti štátnych orgánov, orgánov územnej samosprávy, Sociálnej poisťovne a občanov</w:t>
      </w:r>
    </w:p>
    <w:p w14:paraId="46B8BB16" w14:textId="77777777" w:rsidR="00D37973" w:rsidRPr="00024AE4" w:rsidRDefault="00D37973" w:rsidP="00D37973">
      <w:pPr>
        <w:spacing w:after="0" w:line="240" w:lineRule="auto"/>
        <w:jc w:val="center"/>
        <w:rPr>
          <w:rFonts w:ascii="Times New Roman" w:eastAsia="Times New Roman" w:hAnsi="Times New Roman" w:cs="Times New Roman"/>
          <w:b/>
          <w:sz w:val="24"/>
          <w:szCs w:val="24"/>
          <w:lang w:eastAsia="sk-SK"/>
        </w:rPr>
      </w:pPr>
    </w:p>
    <w:p w14:paraId="37EE1B80" w14:textId="6DFD5DBE"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Orgán, ktorý vedie centrálnu evidenciu pobytu obyvateľov, poskytuje príslušnému okresnému úradu v sídle kraja zoznam občanov - mužov, ktorí v kalendárnom roku dovŕšia 18 rokov veku, a zoznam občanov, ktorým vznikla branná povinnosť, u ktorých nastali zmeny v osobných údajoch alebo údajoch o pobyte v Slovenskej republike. Podmienky poskytovania údajov upravia vzájomnou dohodou ministerstvo a Ministerstvo vnútra Slovenskej republiky. </w:t>
      </w:r>
    </w:p>
    <w:p w14:paraId="44A1D58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89F962" w14:textId="5FEBA3F2"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Ohlasovne</w:t>
      </w:r>
      <w:r w:rsidRPr="00024AE4">
        <w:rPr>
          <w:rStyle w:val="Odkaznapoznmkupodiarou"/>
          <w:rFonts w:ascii="Times New Roman" w:eastAsia="Times New Roman" w:hAnsi="Times New Roman" w:cs="Times New Roman"/>
          <w:sz w:val="24"/>
          <w:szCs w:val="24"/>
          <w:lang w:eastAsia="sk-SK"/>
        </w:rPr>
        <w:footnoteReference w:id="63"/>
      </w:r>
      <w:r w:rsidRPr="00024AE4">
        <w:rPr>
          <w:rFonts w:ascii="Times New Roman" w:eastAsia="Times New Roman" w:hAnsi="Times New Roman" w:cs="Times New Roman"/>
          <w:sz w:val="24"/>
          <w:szCs w:val="24"/>
          <w:lang w:eastAsia="sk-SK"/>
        </w:rPr>
        <w:t xml:space="preserve">) sú povinné zaslať do 30. júna kalendárneho roka príslušnému okresnému úradu v sídle kraja zoznam občanov - mužov, ktorí majú trvalý pobyt v mieste stáleho bydliska a v kalendárnom roku dovŕšia 18 rokov veku. Ohlasovne sú ďalej povinné oznámiť príslušnému okresnému úradu v sídle kraja zmenu adresy trvalého pobytu občanov, ktorým vznikla branná povinnosť. V období krízovej situácie sú ohlasovne povinné zaslať na základe vyžiadania okresného úradu v sídle kraja aj adresy prechodného pobytu občanov, ktorým vznikla branná povinnosť. </w:t>
      </w:r>
    </w:p>
    <w:p w14:paraId="3B30EDCF"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F1FE36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Súdy sú povinné oznámiť príslušnému okresnému úradu v sídle kraja obmedzenie spôsobilosti na právne úkony, zmenu obmedzenia spôsobilosti na právne úkony a navrátenie spôsobilosti na právne úkony u občanov, ktorým vznikla branná povinnosť.</w:t>
      </w:r>
    </w:p>
    <w:p w14:paraId="6564ECD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BDFEEC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Ústavy Zboru väzenskej a justičnej stráže, v ktorých sa vykonáva väzba alebo výkon trestu odňatia slobody, sú povinné oznámiť príslušnému okresnému úradu v sídle kraja vzatie do väzby a prepustenie z výkonu väzby občana, ktorému vznikla branná povinnosť, a nástup na výkon trestu odňatia slobody a prepustenie z výkonu trestu odňatia slobody občana, ktorému vznikla branná povinnosť. </w:t>
      </w:r>
    </w:p>
    <w:p w14:paraId="08D8BC0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DB27A7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Obec, ktorá vedie matriku,</w:t>
      </w:r>
      <w:r w:rsidRPr="00024AE4">
        <w:rPr>
          <w:rStyle w:val="Odkaznapoznmkupodiarou"/>
          <w:rFonts w:ascii="Times New Roman" w:eastAsia="Times New Roman" w:hAnsi="Times New Roman" w:cs="Times New Roman"/>
          <w:sz w:val="24"/>
          <w:szCs w:val="24"/>
          <w:lang w:eastAsia="sk-SK"/>
        </w:rPr>
        <w:footnoteReference w:id="64"/>
      </w:r>
      <w:r w:rsidRPr="00024AE4">
        <w:rPr>
          <w:rFonts w:ascii="Times New Roman" w:eastAsia="Times New Roman" w:hAnsi="Times New Roman" w:cs="Times New Roman"/>
          <w:sz w:val="24"/>
          <w:szCs w:val="24"/>
          <w:lang w:eastAsia="sk-SK"/>
        </w:rPr>
        <w:t>) je povinná oznámiť okresnému úradu v sídle kraja úmrtie občana, ktorému vznikla branná povinnosť, alebo jeho vyhlásenie za mŕtveho a zmeny v údajoch uvedených v odseku 6 písm. a) a b). Ministerstvo vnútra Slovenskej republiky</w:t>
      </w:r>
      <w:r w:rsidRPr="00024AE4">
        <w:rPr>
          <w:rStyle w:val="Odkaznapoznmkupodiarou"/>
          <w:rFonts w:ascii="Times New Roman" w:eastAsia="Times New Roman" w:hAnsi="Times New Roman" w:cs="Times New Roman"/>
          <w:sz w:val="24"/>
          <w:szCs w:val="24"/>
          <w:lang w:eastAsia="sk-SK"/>
        </w:rPr>
        <w:footnoteReference w:id="65"/>
      </w:r>
      <w:r w:rsidRPr="00024AE4">
        <w:rPr>
          <w:rFonts w:ascii="Times New Roman" w:eastAsia="Times New Roman" w:hAnsi="Times New Roman" w:cs="Times New Roman"/>
          <w:sz w:val="24"/>
          <w:szCs w:val="24"/>
          <w:lang w:eastAsia="sk-SK"/>
        </w:rPr>
        <w:t xml:space="preserve">) je povinné oznámiť okresnému úradu v sídle kraja úmrtie občana, ktorému vznikla branná povinnosť, ak úmrtie nastalo na území cudzieho štátu, na zastupiteľskom úrade Slovenskej </w:t>
      </w:r>
      <w:r w:rsidRPr="00024AE4">
        <w:rPr>
          <w:rFonts w:ascii="Times New Roman" w:eastAsia="Times New Roman" w:hAnsi="Times New Roman" w:cs="Times New Roman"/>
          <w:sz w:val="24"/>
          <w:szCs w:val="24"/>
          <w:lang w:eastAsia="sk-SK"/>
        </w:rPr>
        <w:lastRenderedPageBreak/>
        <w:t xml:space="preserve">republiky v cudzom štáte, na lodi alebo v lietadle mimo územia Slovenskej republiky alebo na území, ktoré nepatrí žiadnemu štátu. </w:t>
      </w:r>
    </w:p>
    <w:p w14:paraId="4310EED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BA860A2" w14:textId="7DCC95E5"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w:t>
      </w:r>
      <w:r w:rsidR="00227716" w:rsidRPr="00024AE4">
        <w:rPr>
          <w:rFonts w:ascii="Times New Roman" w:eastAsia="Times New Roman" w:hAnsi="Times New Roman" w:cs="Times New Roman"/>
          <w:sz w:val="24"/>
          <w:szCs w:val="24"/>
          <w:lang w:eastAsia="sk-SK"/>
        </w:rPr>
        <w:t>Informácie</w:t>
      </w:r>
      <w:r w:rsidRPr="00024AE4">
        <w:rPr>
          <w:rFonts w:ascii="Times New Roman" w:eastAsia="Times New Roman" w:hAnsi="Times New Roman" w:cs="Times New Roman"/>
          <w:sz w:val="24"/>
          <w:szCs w:val="24"/>
          <w:lang w:eastAsia="sk-SK"/>
        </w:rPr>
        <w:t xml:space="preserve"> o občanoch podľa odsekov 1 až 5 obsahujú</w:t>
      </w:r>
    </w:p>
    <w:p w14:paraId="05902A94" w14:textId="77777777" w:rsidR="00D37973" w:rsidRPr="00024AE4"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meno a priezvisko,</w:t>
      </w:r>
    </w:p>
    <w:p w14:paraId="06BE2FD5" w14:textId="77777777" w:rsidR="00D37973" w:rsidRPr="00024AE4"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rodné číslo,</w:t>
      </w:r>
    </w:p>
    <w:p w14:paraId="493DBD78" w14:textId="77777777" w:rsidR="00D37973" w:rsidRPr="00024AE4"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miesto narodenia,</w:t>
      </w:r>
    </w:p>
    <w:p w14:paraId="609A7C2F" w14:textId="77777777" w:rsidR="00D37973" w:rsidRPr="00024AE4"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adresu trvalého pobytu,</w:t>
      </w:r>
    </w:p>
    <w:p w14:paraId="219AFDE1" w14:textId="77777777" w:rsidR="00D37973" w:rsidRPr="00024AE4" w:rsidRDefault="00D37973" w:rsidP="00D37973">
      <w:pPr>
        <w:pStyle w:val="Odsekzoznamu"/>
        <w:numPr>
          <w:ilvl w:val="0"/>
          <w:numId w:val="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adresu prechodného pobytu.</w:t>
      </w:r>
    </w:p>
    <w:p w14:paraId="520A5C4E"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28405AF" w14:textId="7C803F7F"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Ústredie práce, sociálnych vecí a rodiny </w:t>
      </w:r>
      <w:r w:rsidR="00A72972" w:rsidRPr="00024AE4">
        <w:rPr>
          <w:rFonts w:ascii="Times New Roman" w:eastAsia="Times New Roman" w:hAnsi="Times New Roman" w:cs="Times New Roman"/>
          <w:sz w:val="24"/>
          <w:szCs w:val="24"/>
          <w:lang w:eastAsia="sk-SK"/>
        </w:rPr>
        <w:t xml:space="preserve">je povinné </w:t>
      </w:r>
      <w:r w:rsidRPr="00024AE4">
        <w:rPr>
          <w:rFonts w:ascii="Times New Roman" w:eastAsia="Times New Roman" w:hAnsi="Times New Roman" w:cs="Times New Roman"/>
          <w:sz w:val="24"/>
          <w:szCs w:val="24"/>
          <w:lang w:eastAsia="sk-SK"/>
        </w:rPr>
        <w:t>za</w:t>
      </w:r>
      <w:r w:rsidR="00A72972" w:rsidRPr="00024AE4">
        <w:rPr>
          <w:rFonts w:ascii="Times New Roman" w:eastAsia="Times New Roman" w:hAnsi="Times New Roman" w:cs="Times New Roman"/>
          <w:sz w:val="24"/>
          <w:szCs w:val="24"/>
          <w:lang w:eastAsia="sk-SK"/>
        </w:rPr>
        <w:t>s</w:t>
      </w:r>
      <w:r w:rsidRPr="00024AE4">
        <w:rPr>
          <w:rFonts w:ascii="Times New Roman" w:eastAsia="Times New Roman" w:hAnsi="Times New Roman" w:cs="Times New Roman"/>
          <w:sz w:val="24"/>
          <w:szCs w:val="24"/>
          <w:lang w:eastAsia="sk-SK"/>
        </w:rPr>
        <w:t>l</w:t>
      </w:r>
      <w:r w:rsidR="00A72972" w:rsidRPr="00024AE4">
        <w:rPr>
          <w:rFonts w:ascii="Times New Roman" w:eastAsia="Times New Roman" w:hAnsi="Times New Roman" w:cs="Times New Roman"/>
          <w:sz w:val="24"/>
          <w:szCs w:val="24"/>
          <w:lang w:eastAsia="sk-SK"/>
        </w:rPr>
        <w:t>ať</w:t>
      </w:r>
      <w:r w:rsidRPr="00024AE4">
        <w:rPr>
          <w:rFonts w:ascii="Times New Roman" w:eastAsia="Times New Roman" w:hAnsi="Times New Roman" w:cs="Times New Roman"/>
          <w:sz w:val="24"/>
          <w:szCs w:val="24"/>
          <w:lang w:eastAsia="sk-SK"/>
        </w:rPr>
        <w:t xml:space="preserve"> okresnému úradu v sídle kraja na základe jeho žiadosti údaje podľa odseku 6 písm. a), b) a d) o občanoch, ktorým vznikla branná povinnosť a ktorí boli na základe rozhodnutia alebo posudku príslušného orgánu uznaní za občanov s ťažkým zdravotným postihnutím. </w:t>
      </w:r>
    </w:p>
    <w:p w14:paraId="4DDAF34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3B2AEA5" w14:textId="4D21CC92"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(8) Sociálna poisťovňa </w:t>
      </w:r>
      <w:r w:rsidR="00A72972" w:rsidRPr="00024AE4">
        <w:rPr>
          <w:rFonts w:ascii="Times New Roman" w:eastAsia="Times New Roman" w:hAnsi="Times New Roman" w:cs="Times New Roman"/>
          <w:sz w:val="24"/>
          <w:szCs w:val="24"/>
          <w:lang w:eastAsia="sk-SK"/>
        </w:rPr>
        <w:t>je povinná zaslať</w:t>
      </w:r>
      <w:r w:rsidRPr="00024AE4">
        <w:rPr>
          <w:rFonts w:ascii="Times New Roman" w:eastAsia="Times New Roman" w:hAnsi="Times New Roman" w:cs="Times New Roman"/>
          <w:sz w:val="24"/>
          <w:szCs w:val="24"/>
          <w:lang w:eastAsia="sk-SK"/>
        </w:rPr>
        <w:t xml:space="preserve"> okresnému úradu v sídle kraja na základe jeho žiadosti údaje podľa odseku 6 písm. a), b) a d) o občanoch, ktorým vznikla branná povinnosť a ktorí boli na základe jej posudku uznaní za invalidných a zároveň uvedie, ktorým z týchto občanov bola určená lehota na vykonanie kontrolnej lekárskej prehliadky. </w:t>
      </w:r>
    </w:p>
    <w:p w14:paraId="58E2EC5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490F3B6" w14:textId="4A51D0A9"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V čase vojny alebo vojnového stavu sú ohlasovne povinné na vyžiadani</w:t>
      </w:r>
      <w:r w:rsidR="00DF0E3E" w:rsidRPr="00024AE4">
        <w:rPr>
          <w:rFonts w:ascii="Times New Roman" w:eastAsia="Times New Roman" w:hAnsi="Times New Roman" w:cs="Times New Roman"/>
          <w:sz w:val="24"/>
          <w:szCs w:val="24"/>
          <w:lang w:eastAsia="sk-SK"/>
        </w:rPr>
        <w:t>e</w:t>
      </w:r>
      <w:r w:rsidRPr="00024AE4">
        <w:rPr>
          <w:rFonts w:ascii="Times New Roman" w:eastAsia="Times New Roman" w:hAnsi="Times New Roman" w:cs="Times New Roman"/>
          <w:sz w:val="24"/>
          <w:szCs w:val="24"/>
          <w:lang w:eastAsia="sk-SK"/>
        </w:rPr>
        <w:t xml:space="preserve"> zaslať okresnému úradu v sídle kraja zoznam občanov, ktorým vznikla branná povinnosť a ktorí vycestovali do zahraničia na dobu dlhšiu ako 90 dní.</w:t>
      </w:r>
      <w:r w:rsidRPr="00024AE4">
        <w:rPr>
          <w:rStyle w:val="Odkaznapoznmkupodiarou"/>
          <w:rFonts w:ascii="Times New Roman" w:eastAsia="Times New Roman" w:hAnsi="Times New Roman" w:cs="Times New Roman"/>
          <w:sz w:val="24"/>
          <w:szCs w:val="24"/>
          <w:lang w:eastAsia="sk-SK"/>
        </w:rPr>
        <w:footnoteReference w:id="66"/>
      </w:r>
      <w:r w:rsidRPr="00024AE4">
        <w:rPr>
          <w:rFonts w:ascii="Times New Roman" w:eastAsia="Times New Roman" w:hAnsi="Times New Roman" w:cs="Times New Roman"/>
          <w:sz w:val="24"/>
          <w:szCs w:val="24"/>
          <w:lang w:eastAsia="sk-SK"/>
        </w:rPr>
        <w:t>) Údaje o</w:t>
      </w:r>
      <w:r w:rsidR="00DF0E3E"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občanoch</w:t>
      </w:r>
      <w:r w:rsidR="00DF0E3E" w:rsidRPr="00024AE4">
        <w:rPr>
          <w:rFonts w:ascii="Times New Roman" w:eastAsia="Times New Roman" w:hAnsi="Times New Roman" w:cs="Times New Roman"/>
          <w:sz w:val="24"/>
          <w:szCs w:val="24"/>
          <w:lang w:eastAsia="sk-SK"/>
        </w:rPr>
        <w:t xml:space="preserve"> podľa prvej vety</w:t>
      </w:r>
      <w:r w:rsidRPr="00024AE4">
        <w:rPr>
          <w:rFonts w:ascii="Times New Roman" w:eastAsia="Times New Roman" w:hAnsi="Times New Roman" w:cs="Times New Roman"/>
          <w:sz w:val="24"/>
          <w:szCs w:val="24"/>
          <w:lang w:eastAsia="sk-SK"/>
        </w:rPr>
        <w:t xml:space="preserve"> obsahujú okrem údajov podľa odseku 6 aj štát a miesto pobytu a predpokladanú dobu pobytu. </w:t>
      </w:r>
    </w:p>
    <w:p w14:paraId="17E2528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083D9FB" w14:textId="3324E286"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Zamestnávateľ uvedený v § 55 ods. 2 písm. c) </w:t>
      </w:r>
      <w:r w:rsidR="00A72972" w:rsidRPr="00024AE4">
        <w:rPr>
          <w:rFonts w:ascii="Times New Roman" w:eastAsia="Times New Roman" w:hAnsi="Times New Roman" w:cs="Times New Roman"/>
          <w:sz w:val="24"/>
          <w:szCs w:val="24"/>
          <w:lang w:eastAsia="sk-SK"/>
        </w:rPr>
        <w:t xml:space="preserve">je povinný </w:t>
      </w:r>
      <w:r w:rsidRPr="00024AE4">
        <w:rPr>
          <w:rFonts w:ascii="Times New Roman" w:eastAsia="Times New Roman" w:hAnsi="Times New Roman" w:cs="Times New Roman"/>
          <w:sz w:val="24"/>
          <w:szCs w:val="24"/>
          <w:lang w:eastAsia="sk-SK"/>
        </w:rPr>
        <w:t>ozn</w:t>
      </w:r>
      <w:r w:rsidR="00A72972" w:rsidRPr="00024AE4">
        <w:rPr>
          <w:rFonts w:ascii="Times New Roman" w:eastAsia="Times New Roman" w:hAnsi="Times New Roman" w:cs="Times New Roman"/>
          <w:sz w:val="24"/>
          <w:szCs w:val="24"/>
          <w:lang w:eastAsia="sk-SK"/>
        </w:rPr>
        <w:t>ámiť</w:t>
      </w:r>
      <w:r w:rsidRPr="00024AE4">
        <w:rPr>
          <w:rFonts w:ascii="Times New Roman" w:eastAsia="Times New Roman" w:hAnsi="Times New Roman" w:cs="Times New Roman"/>
          <w:sz w:val="24"/>
          <w:szCs w:val="24"/>
          <w:lang w:eastAsia="sk-SK"/>
        </w:rPr>
        <w:t xml:space="preserve"> ministerstvu oslobodenie od výkonu mimoriadnej služby občana podľa § 55 ods. 2 písm. c), ktorý je vojakom operačných záloh, vojakom pohotovostných záloh alebo vojakom branných záloh.</w:t>
      </w:r>
    </w:p>
    <w:p w14:paraId="3D4E581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1961F09" w14:textId="77777777" w:rsidR="00D37973" w:rsidRPr="00024AE4" w:rsidRDefault="00D37973" w:rsidP="00D37973">
      <w:pPr>
        <w:spacing w:after="0" w:line="240" w:lineRule="auto"/>
        <w:ind w:firstLine="708"/>
        <w:jc w:val="both"/>
        <w:rPr>
          <w:rFonts w:ascii="Times New Roman" w:hAnsi="Times New Roman" w:cs="Times New Roman"/>
          <w:iCs/>
          <w:sz w:val="24"/>
          <w:szCs w:val="24"/>
          <w:shd w:val="clear" w:color="auto" w:fill="FFFFFF"/>
        </w:rPr>
      </w:pPr>
      <w:r w:rsidRPr="00024AE4">
        <w:rPr>
          <w:rFonts w:ascii="Times New Roman" w:eastAsia="Times New Roman" w:hAnsi="Times New Roman" w:cs="Times New Roman"/>
          <w:sz w:val="24"/>
          <w:szCs w:val="24"/>
          <w:lang w:eastAsia="sk-SK"/>
        </w:rPr>
        <w:t xml:space="preserve">(11) </w:t>
      </w:r>
      <w:r w:rsidRPr="00024AE4">
        <w:rPr>
          <w:rFonts w:ascii="Times New Roman" w:hAnsi="Times New Roman" w:cs="Times New Roman"/>
          <w:iCs/>
          <w:sz w:val="24"/>
          <w:szCs w:val="24"/>
          <w:shd w:val="clear" w:color="auto" w:fill="FFFFFF"/>
        </w:rPr>
        <w:t>Občan, ktorý podstúpil zmenu pohlavia, je v súvislosti so vznikom a zánikom brannej povinnosti povinný do 60 kalendárnych dní od zmeny úradnej identity oznámiť túto zmenu okresnému úradu v sídle kraja.</w:t>
      </w:r>
    </w:p>
    <w:p w14:paraId="773143FA" w14:textId="77777777" w:rsidR="00D37973" w:rsidRPr="00024AE4" w:rsidRDefault="00D37973" w:rsidP="00D37973">
      <w:pPr>
        <w:spacing w:after="0" w:line="240" w:lineRule="auto"/>
        <w:ind w:firstLine="708"/>
        <w:jc w:val="both"/>
        <w:rPr>
          <w:rFonts w:ascii="Times New Roman" w:hAnsi="Times New Roman" w:cs="Times New Roman"/>
          <w:iCs/>
          <w:sz w:val="24"/>
          <w:szCs w:val="24"/>
          <w:shd w:val="clear" w:color="auto" w:fill="FFFFFF"/>
        </w:rPr>
      </w:pPr>
    </w:p>
    <w:p w14:paraId="3809D85D"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Druhý oddiel</w:t>
      </w:r>
    </w:p>
    <w:p w14:paraId="6CBE479E"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Odvod a prieskum zdravotnej spôsobilosti</w:t>
      </w:r>
    </w:p>
    <w:p w14:paraId="5ACE5E73"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3A0A4AE7" w14:textId="77777777" w:rsidR="00D37973" w:rsidRPr="00024AE4" w:rsidRDefault="00D37973" w:rsidP="00D37973">
      <w:pPr>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 50</w:t>
      </w:r>
    </w:p>
    <w:p w14:paraId="37E853B0"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r w:rsidRPr="00024AE4">
        <w:rPr>
          <w:rFonts w:ascii="Times New Roman" w:hAnsi="Times New Roman" w:cs="Times New Roman"/>
          <w:b/>
          <w:bCs/>
          <w:sz w:val="24"/>
          <w:szCs w:val="24"/>
        </w:rPr>
        <w:t>Odvod</w:t>
      </w:r>
    </w:p>
    <w:p w14:paraId="66DF639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2FDBF0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Odvodom je posúdenie zdravotného stavu registrovaného občana s cieľom rozhodnúť o jeho spôsobilosti vykonať mimoriadnu službu alebo alternatívnu službu.</w:t>
      </w:r>
    </w:p>
    <w:p w14:paraId="7B972BF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17E7F30"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Odvod sa vykonáva v čase vojny a vojnového stavu. O ročníkoch registrovaných občanov povolaných na odvod rozhoduje prezident Slovenskej republiky na návrh vlády. O termínoch odvodu rozhoduje minister. </w:t>
      </w:r>
    </w:p>
    <w:p w14:paraId="1CE25A5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B05F7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(3) Odvod sa vykonáva v územnom obvode kraja</w:t>
      </w:r>
      <w:r w:rsidRPr="00024AE4">
        <w:rPr>
          <w:rStyle w:val="Odkaznapoznmkupodiarou"/>
          <w:rFonts w:ascii="Times New Roman" w:eastAsia="Times New Roman" w:hAnsi="Times New Roman" w:cs="Times New Roman"/>
          <w:sz w:val="24"/>
          <w:szCs w:val="24"/>
          <w:lang w:eastAsia="sk-SK"/>
        </w:rPr>
        <w:footnoteReference w:id="67"/>
      </w:r>
      <w:r w:rsidRPr="00024AE4">
        <w:rPr>
          <w:rFonts w:ascii="Times New Roman" w:eastAsia="Times New Roman" w:hAnsi="Times New Roman" w:cs="Times New Roman"/>
          <w:sz w:val="24"/>
          <w:szCs w:val="24"/>
          <w:lang w:eastAsia="sk-SK"/>
        </w:rPr>
        <w:t>) podľa miesta trvalého pobytu registrovaného občana. Na vykonanie odvodu zriaďuje prednosta okresného úradu v sídle kraja v územnom obvode okresného úradu</w:t>
      </w:r>
      <w:r w:rsidRPr="00024AE4">
        <w:rPr>
          <w:rStyle w:val="Odkaznapoznmkupodiarou"/>
          <w:rFonts w:ascii="Times New Roman" w:eastAsia="Times New Roman" w:hAnsi="Times New Roman" w:cs="Times New Roman"/>
          <w:sz w:val="24"/>
          <w:szCs w:val="24"/>
          <w:lang w:eastAsia="sk-SK"/>
        </w:rPr>
        <w:footnoteReference w:id="68"/>
      </w:r>
      <w:r w:rsidRPr="00024AE4">
        <w:rPr>
          <w:rFonts w:ascii="Times New Roman" w:eastAsia="Times New Roman" w:hAnsi="Times New Roman" w:cs="Times New Roman"/>
          <w:sz w:val="24"/>
          <w:szCs w:val="24"/>
          <w:lang w:eastAsia="sk-SK"/>
        </w:rPr>
        <w:t xml:space="preserve">) alebo v územnom obvode kraja odvodnú komisiu v tomto zložení: </w:t>
      </w:r>
    </w:p>
    <w:p w14:paraId="334C6534" w14:textId="77777777" w:rsidR="00D37973" w:rsidRPr="00024AE4" w:rsidRDefault="00D37973" w:rsidP="00D37973">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predseda, ktorým je prednosta okresného úradu v sídle kraja, alebo ním určený zástupca,</w:t>
      </w:r>
    </w:p>
    <w:p w14:paraId="14D33C1B" w14:textId="77777777" w:rsidR="00D37973" w:rsidRPr="00024AE4" w:rsidRDefault="00D37973" w:rsidP="00D37973">
      <w:pPr>
        <w:numPr>
          <w:ilvl w:val="0"/>
          <w:numId w:val="3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lekár určený ministerstvom a lekár určený samosprávnym krajom;</w:t>
      </w:r>
      <w:r w:rsidRPr="00024AE4">
        <w:rPr>
          <w:rStyle w:val="Odkaznapoznmkupodiarou"/>
          <w:rFonts w:ascii="Times New Roman" w:eastAsia="Times New Roman" w:hAnsi="Times New Roman" w:cs="Times New Roman"/>
          <w:sz w:val="24"/>
          <w:szCs w:val="24"/>
          <w:lang w:eastAsia="sk-SK"/>
        </w:rPr>
        <w:footnoteReference w:id="69"/>
      </w:r>
      <w:r w:rsidRPr="00024AE4">
        <w:rPr>
          <w:rFonts w:ascii="Times New Roman" w:eastAsia="Times New Roman" w:hAnsi="Times New Roman" w:cs="Times New Roman"/>
          <w:sz w:val="24"/>
          <w:szCs w:val="24"/>
          <w:lang w:eastAsia="sk-SK"/>
        </w:rPr>
        <w:t xml:space="preserve">) ak lekára neurčí ministerstvo, dvaja lekári určení samosprávnym krajom. </w:t>
      </w:r>
    </w:p>
    <w:p w14:paraId="06B5A4D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181751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Vykonanie odvodu zabezpečujú</w:t>
      </w:r>
    </w:p>
    <w:p w14:paraId="5E75DAE8" w14:textId="77777777" w:rsidR="00D37973" w:rsidRPr="00024AE4" w:rsidRDefault="00D37973" w:rsidP="00D37973">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sestra určená ministerstvom a laborant určený samosprávnym krajom; ak sestru neurčí ministerstvo, sestra určená samosprávnym krajom, </w:t>
      </w:r>
    </w:p>
    <w:p w14:paraId="6A5BD12B" w14:textId="77777777" w:rsidR="00D37973" w:rsidRPr="00024AE4" w:rsidRDefault="00D37973" w:rsidP="00D37973">
      <w:pPr>
        <w:numPr>
          <w:ilvl w:val="0"/>
          <w:numId w:val="3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zamestnanci okresného úradu v sídle kraja.</w:t>
      </w:r>
    </w:p>
    <w:p w14:paraId="5F74509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446EE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Na vykonanie odvodu zabezpečí okresný úrad priestory podľa požiadavky okresného úradu v sídle kraja; náklady súvisiace s poskytnutím priestorov a ich prevádzkou uhrádza okresný úrad v sídle kraja.</w:t>
      </w:r>
    </w:p>
    <w:p w14:paraId="385F305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6CD673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Registrovaného občana povolá na odvod okresný úrad v sídle kraja povolávacím rozkazom. Povolávací rozkaz sa doručuje do vlastných rúk prostredníctvom pošty, obce alebo okresného úradu v sídle kraja. </w:t>
      </w:r>
    </w:p>
    <w:p w14:paraId="00FCC5D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C3F0A1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Registrovaný občan je povinný dostaviť sa na miesto odvodu v termíne určenom v povolávacom rozkaze.</w:t>
      </w:r>
    </w:p>
    <w:p w14:paraId="19741D8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69CC5F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(8) Registrovaný občan je povinný okresnému úradu v sídle kraja bezodkladne oznámiť dôvod, ktorý mu bráni dostaviť sa na odvod, a preukázať to potvrdením lekára alebo rozhodnutím štátneho orgánu. </w:t>
      </w:r>
    </w:p>
    <w:p w14:paraId="17626D7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60F446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(9) Registrovaný občan oslobodený od výkonu mimoriadnej služby podľa § 55 ods. 2 písm. c), ktorému bol doručený povolávací rozkaz, oznámi jeho doručenie svojmu zamestnávateľovi. Zamestnávateľ oznámi oslobodenie registrovaného občana od výkonu mimoriadnej služby okresnému úradu v sídle kraja prostredníctvom ministerstva a povolávací rozkaz, ktorý registrovaný občan prevzal, zašle zamestnávateľ ministerstvu. </w:t>
      </w:r>
    </w:p>
    <w:p w14:paraId="02C0F8A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00F8CC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Od povinnosti dostaviť sa na odvod sú oslobodení občania, ktorí sú v čase vykonávania odvodu oslobodení od výkonu mimoriadnej služby podľa § 55. </w:t>
      </w:r>
    </w:p>
    <w:p w14:paraId="2F97DED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4DED2C" w14:textId="7C984E91"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(11) Občan v služobnom pomere profesionálneho vojaka, vojak v zálohe a registrovaný občan podľa § 2 ods. </w:t>
      </w:r>
      <w:r w:rsidR="00F66E04"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a) druhého bodu sa považujú za spôsobilých vykonať mimoriadnu službu alebo alternatívnu službu.</w:t>
      </w:r>
    </w:p>
    <w:p w14:paraId="78909AD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E91B6B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(12) Ak registrovaný občan odoprel prevzatie povolávacieho rozkazu, považuje sa povolávací rozkaz za doručený v deň, keď odoprel jeho prevzatie. </w:t>
      </w:r>
    </w:p>
    <w:p w14:paraId="171BB81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D721EE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(13) Ak sa registrovaný občan nedostaví na odvod, neoznámil dôvod, pre ktorý sa nemôže dostaviť na odvod podľa odseku 7, a povolávací rozkaz na odvod mu bol riadne doručený, okresný úrad v sídle kraja môže požiadať príslušný útvar Policajného zboru o predvedenie registrovaného občana na odvod. O možnosti predvedenia upovedomí okresný úrad v sídle kraja registrovaného občana písomne v povolávacom rozkaze. </w:t>
      </w:r>
    </w:p>
    <w:p w14:paraId="3E174D0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F283E6" w14:textId="120A0882"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(14) Na registrovaného občana podľa odseku 8 sa nevzťahuje odsek 1</w:t>
      </w:r>
      <w:r w:rsidR="00DF0E3E" w:rsidRPr="00024AE4">
        <w:rPr>
          <w:rFonts w:ascii="Times New Roman" w:eastAsia="Times New Roman" w:hAnsi="Times New Roman" w:cs="Times New Roman"/>
          <w:sz w:val="24"/>
          <w:szCs w:val="24"/>
          <w:lang w:eastAsia="sk-SK"/>
        </w:rPr>
        <w:t>3</w:t>
      </w:r>
      <w:r w:rsidRPr="00024AE4">
        <w:rPr>
          <w:rFonts w:ascii="Times New Roman" w:eastAsia="Times New Roman" w:hAnsi="Times New Roman" w:cs="Times New Roman"/>
          <w:sz w:val="24"/>
          <w:szCs w:val="24"/>
          <w:lang w:eastAsia="sk-SK"/>
        </w:rPr>
        <w:t>.</w:t>
      </w:r>
    </w:p>
    <w:p w14:paraId="58BAC22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FB83E5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(15) Proti povolávaciemu rozkazu sa nemožno odvolať a nie je preskúmateľný súdom.</w:t>
      </w:r>
    </w:p>
    <w:p w14:paraId="2A3BA0F0"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C99E62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(16) Povolávací rozkaz oprávňuje registrovaného občana na bezplatnú prepravu verejnou osobnou dopravou</w:t>
      </w:r>
      <w:r w:rsidRPr="00024AE4">
        <w:rPr>
          <w:rStyle w:val="Odkaznapoznmkupodiarou"/>
          <w:rFonts w:ascii="Times New Roman" w:eastAsia="Times New Roman" w:hAnsi="Times New Roman" w:cs="Times New Roman"/>
          <w:sz w:val="24"/>
          <w:szCs w:val="24"/>
          <w:lang w:eastAsia="sk-SK"/>
        </w:rPr>
        <w:footnoteReference w:id="70"/>
      </w:r>
      <w:r w:rsidRPr="00024AE4">
        <w:rPr>
          <w:rFonts w:ascii="Times New Roman" w:eastAsia="Times New Roman" w:hAnsi="Times New Roman" w:cs="Times New Roman"/>
          <w:sz w:val="24"/>
          <w:szCs w:val="24"/>
          <w:lang w:eastAsia="sk-SK"/>
        </w:rPr>
        <w:t xml:space="preserve">) z miesta trvalého pobytu na miesto určené v povolávacom rozkaze na odvod a späť. </w:t>
      </w:r>
    </w:p>
    <w:p w14:paraId="471F9DF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2FBFC3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(17) Vzor povolávacieho rozkazu na odvod je uvedený v prílohe č. 2. </w:t>
      </w:r>
    </w:p>
    <w:p w14:paraId="3807FB5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541E9E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(18) Pri odvode je registrovaný občan povinný preukázať svoju totožnosť a predložiť odvodnej komisii výpis zo zdravotnej dokumentácie.</w:t>
      </w:r>
      <w:r w:rsidRPr="00024AE4">
        <w:rPr>
          <w:rStyle w:val="Odkaznapoznmkupodiarou"/>
          <w:rFonts w:ascii="Times New Roman" w:eastAsia="Times New Roman" w:hAnsi="Times New Roman" w:cs="Times New Roman"/>
          <w:sz w:val="24"/>
          <w:szCs w:val="24"/>
          <w:lang w:eastAsia="sk-SK"/>
        </w:rPr>
        <w:footnoteReference w:id="71"/>
      </w:r>
      <w:r w:rsidRPr="00024AE4">
        <w:rPr>
          <w:rFonts w:ascii="Times New Roman" w:eastAsia="Times New Roman" w:hAnsi="Times New Roman" w:cs="Times New Roman"/>
          <w:sz w:val="24"/>
          <w:szCs w:val="24"/>
          <w:lang w:eastAsia="sk-SK"/>
        </w:rPr>
        <w:t xml:space="preserve">) </w:t>
      </w:r>
    </w:p>
    <w:p w14:paraId="6CB7570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0936B8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(19) Ošetrujúci lekár je povinný registrovanému občanovi po preukázaní sa povolávacím rozkazom poskytnúť výpis zo zdravotnej dokumentácie na posúdenie jeho spôsobilosti na výkon mimoriadnej služby alebo alternatívnej služby. </w:t>
      </w:r>
    </w:p>
    <w:p w14:paraId="42912A2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60A192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(20) Náklady za poskytnutie výpisu zo zdravotnej dokumentácie</w:t>
      </w:r>
      <w:r w:rsidRPr="00024AE4">
        <w:rPr>
          <w:rStyle w:val="Odkaznapoznmkupodiarou"/>
          <w:rFonts w:ascii="Times New Roman" w:eastAsia="Times New Roman" w:hAnsi="Times New Roman" w:cs="Times New Roman"/>
          <w:sz w:val="24"/>
          <w:szCs w:val="24"/>
          <w:lang w:eastAsia="sk-SK"/>
        </w:rPr>
        <w:footnoteReference w:id="72"/>
      </w:r>
      <w:r w:rsidRPr="00024AE4">
        <w:rPr>
          <w:rFonts w:ascii="Times New Roman" w:eastAsia="Times New Roman" w:hAnsi="Times New Roman" w:cs="Times New Roman"/>
          <w:sz w:val="24"/>
          <w:szCs w:val="24"/>
          <w:lang w:eastAsia="sk-SK"/>
        </w:rPr>
        <w:t xml:space="preserve">) podľa odseku 18 uhrádza ošetrujúcemu lekárovi okresný úrad v sídle kraja. </w:t>
      </w:r>
    </w:p>
    <w:p w14:paraId="5C735C2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0A361D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(21) Registrovaný občan povolaný na odvod je povinný podrobiť sa lekárskej prehliadke, ktorú vykonajú lekári odvodnej komisie. </w:t>
      </w:r>
    </w:p>
    <w:p w14:paraId="26EC6F5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778ED7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(22) Okresný úrad v sídle kraja na základe posúdenia zdravotného stavu registrovaného občana odvodnou komisiou vydá rozhodnutie o</w:t>
      </w:r>
    </w:p>
    <w:p w14:paraId="553BE924" w14:textId="77777777" w:rsidR="00D37973" w:rsidRPr="00024AE4"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spôsobilosti vykonať mimoriadnu službu alebo alternatívnu službu s výrokom „ODVEDENÝ“,</w:t>
      </w:r>
    </w:p>
    <w:p w14:paraId="766BF945" w14:textId="77777777" w:rsidR="00D37973" w:rsidRPr="00024AE4"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dočasnej nespôsobilosti vykonať mimoriadnu službu alebo alternatívnu službu s výrokom „DOČASNE NEODVEDENÝ“, </w:t>
      </w:r>
    </w:p>
    <w:p w14:paraId="2746BB30" w14:textId="77777777" w:rsidR="00D37973" w:rsidRPr="00024AE4" w:rsidRDefault="00D37973" w:rsidP="00D37973">
      <w:pPr>
        <w:numPr>
          <w:ilvl w:val="0"/>
          <w:numId w:val="3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nespôsobilosti vykonať mimoriadnu službu alebo alternatívnu službu s výrokom „NEODVEDENÝ“.</w:t>
      </w:r>
    </w:p>
    <w:p w14:paraId="5F87E24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B0170D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(23) Rozhodnutie o dočasnej nespôsobilosti vykonať mimoriadnu službu alebo alternatívnu službu môže okresný úrad v sídle kraja vydať najmenej na 12 mesiacov. </w:t>
      </w:r>
    </w:p>
    <w:p w14:paraId="01531C9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b/>
      </w:r>
    </w:p>
    <w:p w14:paraId="6C7D562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(24) Registrovaného občana, ktorému bolo pri odvode vydané rozhodnutie o dočasnej nespôsobilosti vykonať mimoriadnu službu alebo alternatívnu službu s výrokom „DOČASNE NEODVEDENÝ“, okresný úrad v sídle kraja povolá na odvod podľa odseku 1 po uplynutí lehoty dočasnej nespôsobilosti vykonať mimoriadnu službu alebo alternatívnu službu. </w:t>
      </w:r>
    </w:p>
    <w:p w14:paraId="1F5FDD7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BBFA01B" w14:textId="24E629D1"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(25) Registrovaný občan, ktorý v stave </w:t>
      </w:r>
      <w:r w:rsidR="0071677E" w:rsidRPr="00024AE4">
        <w:rPr>
          <w:rFonts w:ascii="Times New Roman" w:eastAsia="Times New Roman" w:hAnsi="Times New Roman" w:cs="Times New Roman"/>
          <w:sz w:val="24"/>
          <w:szCs w:val="24"/>
          <w:lang w:eastAsia="sk-SK"/>
        </w:rPr>
        <w:t>bezpečnosti</w:t>
      </w:r>
      <w:r w:rsidR="0071677E" w:rsidRPr="00024AE4" w:rsidDel="0071677E">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odoprel výkon mimoriadnej služby, je na základe rozhodnutia okresného úradu v sídle kraja podľa odseku 22 písm. a) povinný vykonať alternatívnu službu.</w:t>
      </w:r>
    </w:p>
    <w:p w14:paraId="416DF40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38015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(26) Proti rozhodnutiu okresného úradu v sídle kraja podľa odseku 22 sa nemožno odvolať a nie je preskúmateľné súdom.</w:t>
      </w:r>
    </w:p>
    <w:p w14:paraId="299955E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A816830"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51</w:t>
      </w:r>
    </w:p>
    <w:p w14:paraId="51870182"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Prieskum zdravotnej spôsobilosti</w:t>
      </w:r>
    </w:p>
    <w:p w14:paraId="4351ACA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F5A112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Prieskum zdravotnej spôsobilosti (ďalej len „prieskum“) je posúdenie zdravotného stavu vojaka v zálohe alebo vojaka mimoriadnej služby s cieľom rozhodnúť o jeho spôsobilosti vykonať mimoriadnu službu alebo alternatívnu službu. </w:t>
      </w:r>
    </w:p>
    <w:p w14:paraId="2D51211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C6F6F5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Prieskum sa vykonáva v období krízovej situácie. O termínoch prieskumu vojakov v zálohe rozhoduje ministerstvo.</w:t>
      </w:r>
    </w:p>
    <w:p w14:paraId="7A0EF30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A8D797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Vojaka v zálohe a vojaka mimoriadnej služby možno do prieskumu zaradiť na základe jeho žiadosti po preukázaní závažných zmien zdravotného stavu, ktoré majú vplyv na výkon mimoriadnej služby alebo alternatívnej služby. </w:t>
      </w:r>
    </w:p>
    <w:p w14:paraId="107A30F0"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AB4251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Vojaka v zálohe možno do prieskumu zaradiť aj na základe rozhodnutia ministerstva. Vojaka mimoriadnej služby možno do prieskumu zaradiť aj na základe rozhodnutia veliteľa vojenského útvaru. </w:t>
      </w:r>
    </w:p>
    <w:p w14:paraId="2BFF4B7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BFE7D2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Prieskum vojaka v zálohe vykonáva lekárska komisia okresného úradu v sídle kraja.</w:t>
      </w:r>
    </w:p>
    <w:p w14:paraId="6D141D1A"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7AD69DA" w14:textId="2CDF03E1"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Prieskum vojaka mimoriadnej služby vykoná </w:t>
      </w:r>
      <w:r w:rsidR="00975142" w:rsidRPr="00024AE4">
        <w:rPr>
          <w:rFonts w:ascii="Times New Roman" w:hAnsi="Times New Roman" w:cs="Times New Roman"/>
          <w:sz w:val="24"/>
          <w:szCs w:val="24"/>
        </w:rPr>
        <w:t>lekárska komisia zriadená ministerstvom</w:t>
      </w:r>
      <w:r w:rsidRPr="00024AE4">
        <w:rPr>
          <w:rFonts w:ascii="Times New Roman" w:eastAsia="Times New Roman" w:hAnsi="Times New Roman" w:cs="Times New Roman"/>
          <w:sz w:val="24"/>
          <w:szCs w:val="24"/>
          <w:lang w:eastAsia="sk-SK"/>
        </w:rPr>
        <w:t>. Vojaka mimoriadnej služby vysiela na prieskum veliteľ vojenského útvaru.</w:t>
      </w:r>
    </w:p>
    <w:p w14:paraId="12C2B05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1F3621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Na vykonanie prieskumu podľa odseku 5 prednosta okresného úradu v sídle kraja zriaďuje lekársku komisiu okresného úradu v sídle kraja v tomto zložení: </w:t>
      </w:r>
    </w:p>
    <w:p w14:paraId="010671C3" w14:textId="77777777" w:rsidR="00D37973" w:rsidRPr="00024AE4" w:rsidRDefault="00D37973" w:rsidP="00D37973">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predseda, ktorým je prednosta okresného úradu v sídle kraja, alebo ním určený zástupca,</w:t>
      </w:r>
    </w:p>
    <w:p w14:paraId="6F46E6CE" w14:textId="77777777" w:rsidR="00D37973" w:rsidRPr="00024AE4" w:rsidRDefault="00D37973" w:rsidP="00D37973">
      <w:pPr>
        <w:numPr>
          <w:ilvl w:val="0"/>
          <w:numId w:val="3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lekár určený ministerstvom a lekár určený samosprávnym krajom; ak lekára neurčí ministerstvo, dvaja lekári určení samosprávnym krajom. </w:t>
      </w:r>
    </w:p>
    <w:p w14:paraId="0E116A0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D1DFB1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(8) Vojak v zálohe je povinný na základe písomného vyžiadania okresného úradu v sídle kraja predložiť lekárskej komisii okresného úradu v sídle kraja výpis zo zdravotnej dokumentácie. </w:t>
      </w:r>
    </w:p>
    <w:p w14:paraId="12368C0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1A7C1B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(9) Ošetrujúci lekár je povinný vojakovi v zálohe po predložení písomného vyžiadania okresného úradu v sídle kraja poskytnúť výpis zo zdravotnej dokumentácie na posúdenie spôsobilosti na výkon mimoriadnej služby alebo alternatívnej služby. </w:t>
      </w:r>
    </w:p>
    <w:p w14:paraId="2BC0428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9C5313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Náklady za poskytnutie výpisu zo zdravotnej dokumentácie podľa odseku 8 uhrádza ošetrujúcemu lekárovi okresný úrad v sídle kraja. </w:t>
      </w:r>
    </w:p>
    <w:p w14:paraId="6CFD4A8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C21883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(11) Lekárska komisia okresného úradu v sídle kraja si na posúdenie zdravotného stavu môže vojaka v zálohe predvolať na prieskum. </w:t>
      </w:r>
    </w:p>
    <w:p w14:paraId="3D7492F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C36921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(12) Vojak v zálohe predvolaný na prieskum je povinný podrobiť sa lekárskej prehliadke, ktorú vykoná lekárska komisia okresného úradu v sídle kraja. </w:t>
      </w:r>
    </w:p>
    <w:p w14:paraId="148ED14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5FF3343" w14:textId="7F464591"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(13) Okresný úrad v sídle kraja na základe posúdenia zdravotného stavu vojaka v zálohe lekárskou komisiou okresného úradu v sídle kraja alebo </w:t>
      </w:r>
      <w:r w:rsidR="00975142" w:rsidRPr="00024AE4">
        <w:rPr>
          <w:rFonts w:ascii="Times New Roman" w:hAnsi="Times New Roman" w:cs="Times New Roman"/>
          <w:sz w:val="24"/>
          <w:szCs w:val="24"/>
        </w:rPr>
        <w:t>lekárska komisia zriadená ministerstvom</w:t>
      </w:r>
      <w:r w:rsidR="00975142" w:rsidRPr="00024AE4" w:rsidDel="00975142">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na základe posúdenia zdravotného stavu vojaka mimoriadnej služby vydá rozhodnutie o</w:t>
      </w:r>
    </w:p>
    <w:p w14:paraId="6A5E5A18" w14:textId="77777777" w:rsidR="00D37973" w:rsidRPr="00024AE4"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spôsobilosti vykonať mimoriadnu službu alebo alternatívnu službu s výrokom „SPÔSOBILÝ“,</w:t>
      </w:r>
    </w:p>
    <w:p w14:paraId="40B332DF" w14:textId="77777777" w:rsidR="00D37973" w:rsidRPr="00024AE4"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dočasnej nespôsobilosti vykonať mimoriadnu službu alebo alternatívnu službu s výrokom „DOČASNE NESPÔSOBILÝ“, </w:t>
      </w:r>
    </w:p>
    <w:p w14:paraId="35B35AEC" w14:textId="77777777" w:rsidR="00D37973" w:rsidRPr="00024AE4" w:rsidRDefault="00D37973" w:rsidP="00D37973">
      <w:pPr>
        <w:numPr>
          <w:ilvl w:val="1"/>
          <w:numId w:val="3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nespôsobilosti vykonať mimoriadnu službu alebo alternatívu službu s výrokom „NESPÔSOBILÝ“.</w:t>
      </w:r>
    </w:p>
    <w:p w14:paraId="3CB3D54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A09811F" w14:textId="45E7CC8E"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(14) Rozhodnutie o dočasnej nespôsobilosti vykonať mimoriadnu službu alebo alternatívnu službu môže okresný úrad v sídle kraja alebo </w:t>
      </w:r>
      <w:r w:rsidR="00975142" w:rsidRPr="00024AE4">
        <w:rPr>
          <w:rFonts w:ascii="Times New Roman" w:hAnsi="Times New Roman" w:cs="Times New Roman"/>
          <w:sz w:val="24"/>
          <w:szCs w:val="24"/>
        </w:rPr>
        <w:t>lekárska komisia zriadená ministerstvom</w:t>
      </w:r>
      <w:r w:rsidR="00975142" w:rsidRPr="00024AE4" w:rsidDel="00975142">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 xml:space="preserve">vydať najmenej na 12 mesiacov. </w:t>
      </w:r>
    </w:p>
    <w:p w14:paraId="39AB5FE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E8BBC8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(15) Vojaka v zálohe, ktorému bolo pri prieskume vydané rozhodnutie o dočasnej nespôsobilosti vykonať mimoriadnu službu alebo alternatívnu službu s výrokom „DOČASNE NESPÔSOBILÝ“, okresný úrad v sídle kraja predvolá na prieskum po uplynutí lehoty dočasnej nespôsobilosti vykonať mimoriadnu službu alebo alternatívnu službu. </w:t>
      </w:r>
    </w:p>
    <w:p w14:paraId="51CC27B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01C5274" w14:textId="689F3E52"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(16) Proti rozhodnutiu okresného úradu v sídle kraja alebo </w:t>
      </w:r>
      <w:r w:rsidR="00975142" w:rsidRPr="00024AE4">
        <w:rPr>
          <w:rFonts w:ascii="Times New Roman" w:hAnsi="Times New Roman" w:cs="Times New Roman"/>
          <w:sz w:val="24"/>
          <w:szCs w:val="24"/>
        </w:rPr>
        <w:t>lekárskej komisie zriadenej ministerstvom</w:t>
      </w:r>
      <w:r w:rsidRPr="00024AE4">
        <w:rPr>
          <w:rFonts w:ascii="Times New Roman" w:eastAsia="Times New Roman" w:hAnsi="Times New Roman" w:cs="Times New Roman"/>
          <w:sz w:val="24"/>
          <w:szCs w:val="24"/>
          <w:lang w:eastAsia="sk-SK"/>
        </w:rPr>
        <w:t xml:space="preserve"> podľa odseku 13 sa nemožno odvolať a nie je preskúmateľné súdom. </w:t>
      </w:r>
    </w:p>
    <w:p w14:paraId="7993DDB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8AEA54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(17) Náhradu cestovných výdavkov za cestu z miesta trvalého pobytu do miesta prieskumu a späť v cene cestovného lístka verejnou osobnou dopravou vojakovi v zálohe predvolanému na prieskum podľa odseku 11 uhradí okresný úrad v sídle kraja.</w:t>
      </w:r>
    </w:p>
    <w:p w14:paraId="1F086EB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18D147D"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Tretí oddiel</w:t>
      </w:r>
    </w:p>
    <w:p w14:paraId="3C57D25B"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Osobitné konania na úseku brannej povinnosti</w:t>
      </w:r>
    </w:p>
    <w:p w14:paraId="102DC9D3"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7A4522F"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52</w:t>
      </w:r>
    </w:p>
    <w:p w14:paraId="05F1A733"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Konanie vo veciach neodvedeného občana</w:t>
      </w:r>
    </w:p>
    <w:p w14:paraId="22A80601"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22FB09D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Neodvedený občan môže požiadať okresný úrad v sídle kraja o zaradenie do operačných záloh alebo pohotovostných záloh alebo o zaradenie na výcvik branných záloh. </w:t>
      </w:r>
    </w:p>
    <w:p w14:paraId="13B6314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F8D9AB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Miestne príslušným na vybavenie žiadosti podľa odseku 1 je okresný úrad v sídle kraja, v ktorého územnom obvode má neodvedený občan trvalý pobyt. Ak má neodvedený občan trvalý pobyt mimo územia Slovenskej republiky, miestne príslušným na vybavenie žiadosti podľa odseku 1 je Okresný úrad Bratislava.</w:t>
      </w:r>
    </w:p>
    <w:p w14:paraId="0675D04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0C3ED2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V žiadosti podľa odseku 1 neodvedený občan uvedie </w:t>
      </w:r>
    </w:p>
    <w:p w14:paraId="276F2986" w14:textId="77777777" w:rsidR="00D37973" w:rsidRPr="00024AE4"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titul, meno a priezvisko,</w:t>
      </w:r>
    </w:p>
    <w:p w14:paraId="6E98C07C" w14:textId="77777777" w:rsidR="00D37973" w:rsidRPr="00024AE4"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dátum a miesto narodenia,</w:t>
      </w:r>
    </w:p>
    <w:p w14:paraId="751D47D6" w14:textId="77777777" w:rsidR="00D37973" w:rsidRPr="00024AE4"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adresu trvalého pobytu,</w:t>
      </w:r>
    </w:p>
    <w:p w14:paraId="7F59C111" w14:textId="77777777" w:rsidR="00D37973" w:rsidRPr="00024AE4" w:rsidRDefault="00D37973" w:rsidP="00FB1C9A">
      <w:pPr>
        <w:pStyle w:val="Odsekzoznamu"/>
        <w:numPr>
          <w:ilvl w:val="0"/>
          <w:numId w:val="6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skutočnosti rozhodujúce pre posúdenie splnenia podmienok ustanovených v § 4 ods. 2, § 5 ods. 2 alebo § 6 ods. 2.</w:t>
      </w:r>
    </w:p>
    <w:p w14:paraId="3150B1C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FC0B17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Ak žiadosť podľa odseku 1 neobsahuje náležitosti uvedené v odseku 3, okresný úrad v sídle kraja vyzve neodvedeného občana, aby ich v určenej lehote doplnil; súčasne ho poučí, že inak žiadosť podľa odseku 1 zamietne.</w:t>
      </w:r>
    </w:p>
    <w:p w14:paraId="1E665AA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7B0D33E" w14:textId="4026CEB8"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Posúdenie zdravotnej spôsobilosti a psychickej spôsobilosti neodvedeného občana na plnenie úloh vyplývajúcich z brannej povinnosti vykoná </w:t>
      </w:r>
      <w:r w:rsidR="00975142" w:rsidRPr="00024AE4">
        <w:rPr>
          <w:rFonts w:ascii="Times New Roman" w:hAnsi="Times New Roman" w:cs="Times New Roman"/>
          <w:sz w:val="24"/>
          <w:szCs w:val="24"/>
        </w:rPr>
        <w:t>lekár vykonávajúci lekársku posudkovú činnosť v ozbrojených silách alebo na ministerstve alebo zdravotnícke zariadenie v pôsobnosti ministerstva alebo zdravotnícke zariadenie určené ministerstvom</w:t>
      </w:r>
      <w:r w:rsidRPr="00024AE4">
        <w:rPr>
          <w:rFonts w:ascii="Times New Roman" w:eastAsia="Times New Roman" w:hAnsi="Times New Roman" w:cs="Times New Roman"/>
          <w:sz w:val="24"/>
          <w:szCs w:val="24"/>
          <w:lang w:eastAsia="sk-SK"/>
        </w:rPr>
        <w:t xml:space="preserve">. </w:t>
      </w:r>
    </w:p>
    <w:p w14:paraId="35A4E72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244F07B" w14:textId="2BD53725"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w:t>
      </w:r>
      <w:r w:rsidR="00CD57DD" w:rsidRPr="00024AE4">
        <w:rPr>
          <w:rFonts w:ascii="Times New Roman" w:hAnsi="Times New Roman" w:cs="Times New Roman"/>
          <w:sz w:val="24"/>
          <w:szCs w:val="24"/>
        </w:rPr>
        <w:t>Lekár vykonávajúci lekársku posudkovú činnosť v ozbrojených silách alebo na ministerstve alebo zdravotnícke zariadenie v pôsobnosti ministerstva alebo zdravotnícke zariadenie určené ministerstvom</w:t>
      </w:r>
      <w:r w:rsidR="00CD57DD" w:rsidRPr="00024AE4" w:rsidDel="00CD57DD">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oznámi neodvedenému občanovi termín vykonania posúdenia zdravotnej spôsobilosti a psychickej spôsobilosti podľa odseku 5 najneskôr do desiatich pracovných dní od doručenia žiadosti podľa odseku 1 okresným úradom v sídle kraja.</w:t>
      </w:r>
    </w:p>
    <w:p w14:paraId="79CA575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28517A4" w14:textId="28552435"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Na účely posúdenia zdravotnej spôsobilosti a psychickej spôsobilosti podľa odseku 5 neodvedený občan predloží </w:t>
      </w:r>
      <w:r w:rsidR="00671A6D" w:rsidRPr="00024AE4">
        <w:rPr>
          <w:rFonts w:ascii="Times New Roman" w:hAnsi="Times New Roman" w:cs="Times New Roman"/>
          <w:sz w:val="24"/>
          <w:szCs w:val="24"/>
        </w:rPr>
        <w:t>lekárovi vykonávajúcemu lekársku posudkovú činnosť v ozbrojených silách alebo na ministerstve alebo zdravotníckemu zariadeniu v pôsobnosti ministerstva alebo zdravotníckemu zariadeniu určenému ministerstvom</w:t>
      </w:r>
      <w:r w:rsidR="00F530E3">
        <w:rPr>
          <w:rFonts w:ascii="Times New Roman" w:hAnsi="Times New Roman" w:cs="Times New Roman"/>
          <w:sz w:val="24"/>
          <w:szCs w:val="24"/>
        </w:rPr>
        <w:t xml:space="preserve"> </w:t>
      </w:r>
      <w:r w:rsidRPr="00024AE4">
        <w:rPr>
          <w:rFonts w:ascii="Times New Roman" w:eastAsia="Times New Roman" w:hAnsi="Times New Roman" w:cs="Times New Roman"/>
          <w:sz w:val="24"/>
          <w:szCs w:val="24"/>
          <w:lang w:eastAsia="sk-SK"/>
        </w:rPr>
        <w:t>výpis zo zdravotnej dokumentácie.</w:t>
      </w:r>
    </w:p>
    <w:p w14:paraId="26E8DE9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EB05C4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(8) Ošetrujúci lekár je povinný neodvedenému občanovi poskytnúť výpis zo zdravotnej dokumentácie na účel posúdenia jeho zdravotnej spôsobilosti a psychickej spôsobilosti podľa odseku 5. Náklady za poskytnutie výpisu zo zdravotnej dokumentácie podľa prvej vety uhrádza ošetrujúcemu lekárovi okresný úrad v sídle kraja.</w:t>
      </w:r>
    </w:p>
    <w:p w14:paraId="5ED0578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9BA79B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Posúdeniu zdravotnej spôsobilosti a psychickej spôsobilosti podľa odseku 5 sa neodvedený občan musí podrobiť, inak okresný úrad v sídle kraja žiadosť podľa odseku 1 zamietne.</w:t>
      </w:r>
    </w:p>
    <w:p w14:paraId="01DC0048"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0037071" w14:textId="07B6681E"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Na základe posúdenia zdravotnej spôsobilosti a psychickej spôsobilosti podľa odseku 5 vypracuje </w:t>
      </w:r>
      <w:r w:rsidR="00A000FF" w:rsidRPr="00024AE4">
        <w:rPr>
          <w:rFonts w:ascii="Times New Roman" w:hAnsi="Times New Roman" w:cs="Times New Roman"/>
          <w:sz w:val="24"/>
          <w:szCs w:val="24"/>
        </w:rPr>
        <w:t>lekár vykonávajúci lekársku posudkovú činnosť v ozbrojených silách alebo na ministerstve alebo zdravotnícke zariadenie v pôsobnosti ministerstva alebo zdravotnícke zariadenie určené ministerstvom</w:t>
      </w:r>
      <w:r w:rsidR="00A000FF" w:rsidRPr="00024AE4" w:rsidDel="00A000FF">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záväzné stanovisko, v ktorom určí, že neodvedený občan je</w:t>
      </w:r>
    </w:p>
    <w:p w14:paraId="4EFD9849" w14:textId="77777777" w:rsidR="00D37973" w:rsidRPr="00024AE4" w:rsidRDefault="00D37973" w:rsidP="00FB1C9A">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zdravotne spôsobilý a psychicky spôsobilý na plnenie brannej povinnosti,</w:t>
      </w:r>
    </w:p>
    <w:p w14:paraId="71C81563" w14:textId="77777777" w:rsidR="00D37973" w:rsidRPr="00024AE4" w:rsidRDefault="00D37973" w:rsidP="00FB1C9A">
      <w:pPr>
        <w:pStyle w:val="Odsekzoznamu"/>
        <w:numPr>
          <w:ilvl w:val="0"/>
          <w:numId w:val="6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zdravotne nespôsobilý a psychicky nespôsobilý na plnenie brannej povinnosti.</w:t>
      </w:r>
    </w:p>
    <w:p w14:paraId="23E9743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E1D6356" w14:textId="4FE299BE"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(11) </w:t>
      </w:r>
      <w:r w:rsidR="00A000FF" w:rsidRPr="00024AE4">
        <w:rPr>
          <w:rFonts w:ascii="Times New Roman" w:hAnsi="Times New Roman" w:cs="Times New Roman"/>
          <w:sz w:val="24"/>
          <w:szCs w:val="24"/>
        </w:rPr>
        <w:t>Lekár vykonávajúci lekársku posudkovú činnosť v ozbrojených silách alebo na ministerstve alebo zdravotnícke zariadenie v pôsobnosti ministerstva alebo zdravotnícke zariadenie určené ministerstvom</w:t>
      </w:r>
      <w:r w:rsidR="00A000FF" w:rsidRPr="00024AE4" w:rsidDel="00A000FF">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vypracuje záväzné stanovisko podľa odseku 10 najneskôr do desiatich pracovných dní od posúdenia zdravotnej spôsobilosti a psychickej spôsobilosti podľa odseku 5.</w:t>
      </w:r>
    </w:p>
    <w:p w14:paraId="5878BAE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AA6EF89" w14:textId="4847036B"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(12) Okresný úrad v sídle kraja doručí záväzné stanovisko podľa odseku 10 spolu so žiadosťou podľa odseku 1 veliteľovi vojenského útvaru, pre ktorý sa má neodvedený občan pripravovať.</w:t>
      </w:r>
    </w:p>
    <w:p w14:paraId="6140166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2A8AA7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(13) Veliteľ vojenského útvaru na základe dokumentácie podľa odseku 12 najneskôr do desiatich pracovných dní od jej doručenia vypracuje záväzné stanovisko, v ktorom zhodnotí, či neodvedený občan spĺňa podmienky ustanovené v § 4 ods. 2, § 5 ods. 2 alebo § 6 ods. 2 a či je možné zaradiť neodvedeného občana do funkcie, na ktorú sa bude pripravovať. </w:t>
      </w:r>
    </w:p>
    <w:p w14:paraId="4BA0556C"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0F9E11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(14) Okresný úrad v sídle kraja na základe záväzného stanoviska podľa odsekov 10 a 13 rozhodne o vzniku brannej povinnosti neodvedeného občana a o jeho zaradení do operačných záloh alebo pohotovostných záloh alebo zaradení na výcvik branných záloh najneskôr do 15 pracovných dní od doručenia záväzného stanoviska podľa odsekov 10 a 13. Dĺžka zaradenia neodvedeného občana do operačných záloh alebo pohotovostných záloh je 5 rokov.</w:t>
      </w:r>
    </w:p>
    <w:p w14:paraId="6D3CBC1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E08B9E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(15) Proti rozhodnutiu podľa odseku 14 možno podať odvolanie.</w:t>
      </w:r>
    </w:p>
    <w:p w14:paraId="3FD10DB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207F8C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(16) Na pokračovanie zaradenia neodvedeného občana v operačných zálohách alebo pohotovostných zálohách sa rovnako vzťahujú ustanovenia § 4 ods. 5 a § 5 ods. 4.</w:t>
      </w:r>
    </w:p>
    <w:p w14:paraId="16E0A9B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3DB91C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(17) Nadobudnutím právoplatnosti rozhodnutia podľa odseku 14 sa neodvedený občan zaradí do registra registrovaných občanov.</w:t>
      </w:r>
    </w:p>
    <w:p w14:paraId="5974068F" w14:textId="77777777" w:rsidR="00D37973" w:rsidRPr="00024AE4" w:rsidRDefault="00D37973" w:rsidP="00D37973">
      <w:pPr>
        <w:autoSpaceDE w:val="0"/>
        <w:autoSpaceDN w:val="0"/>
        <w:adjustRightInd w:val="0"/>
        <w:spacing w:after="0" w:line="240" w:lineRule="auto"/>
        <w:rPr>
          <w:rFonts w:ascii="Times New Roman" w:hAnsi="Times New Roman" w:cs="Times New Roman"/>
          <w:b/>
          <w:bCs/>
          <w:sz w:val="24"/>
          <w:szCs w:val="24"/>
          <w:highlight w:val="yellow"/>
        </w:rPr>
      </w:pPr>
    </w:p>
    <w:p w14:paraId="532C8D8A"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53</w:t>
      </w:r>
    </w:p>
    <w:p w14:paraId="6F3ECF0E"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Konanie o povolení výkonu vojenskej služby v ozbrojených silách iného štátu</w:t>
      </w:r>
    </w:p>
    <w:p w14:paraId="579A49D1"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550EA8F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Občan môže vykonať vojenskú službu v ozbrojených silách iného štátu len s povolením prezidenta Slovenskej republiky, ak tento zákon neustanovuje inak. Občan, ktorému bolo povolenie udelené, je počas výkonu vojenskej služby v ozbrojených silách iného štátu oslobodený od brannej povinnosti podľa tohto zákona. </w:t>
      </w:r>
    </w:p>
    <w:p w14:paraId="2E752E5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07F062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Povolenie podľa odseku 1 sa stane neplatným, ak je tento štát vo vojne alebo vo vojnovom stave so Slovenskou republikou alebo so štátom, ktorý je zmluvným štátom Európskeho dohovoru o občianstve,</w:t>
      </w:r>
      <w:r w:rsidRPr="00024AE4">
        <w:rPr>
          <w:rStyle w:val="Odkaznapoznmkupodiarou"/>
          <w:rFonts w:ascii="Times New Roman" w:eastAsia="Times New Roman" w:hAnsi="Times New Roman" w:cs="Times New Roman"/>
          <w:sz w:val="24"/>
          <w:szCs w:val="24"/>
          <w:lang w:eastAsia="sk-SK"/>
        </w:rPr>
        <w:footnoteReference w:id="73"/>
      </w:r>
      <w:r w:rsidRPr="00024AE4">
        <w:rPr>
          <w:rFonts w:ascii="Times New Roman" w:eastAsia="Times New Roman" w:hAnsi="Times New Roman" w:cs="Times New Roman"/>
          <w:sz w:val="24"/>
          <w:szCs w:val="24"/>
          <w:lang w:eastAsia="sk-SK"/>
        </w:rPr>
        <w:t xml:space="preserve">) alebo so štátom, ktorý je členom medzinárodnej organizácie zabezpečujúcej spoločnú obranu proti napadnutiu, ktorej je Slovenská republika členom. </w:t>
      </w:r>
    </w:p>
    <w:p w14:paraId="041B3A58"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399FC5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Občan podáva žiadosť o povolenie vykonať vojenskú službu v ozbrojených silách iného štátu prostredníctvom okresného úradu v sídle kraja ministerstvu, ktoré ju so svojím stanoviskom, stanoviskom Ministerstva vnútra Slovenskej republiky a stanoviskom Ministerstva zahraničných vecí a európskych záležitostí Slovenskej republiky predkladá prezidentovi Slovenskej republiky na rozhodnutie. Občan podáva žiadosť najneskôr 90 dní pred začiatkom obdobia, na ktoré žiada o povolenie výkonu vojenskej služby v ozbrojených silách iného štátu. </w:t>
      </w:r>
    </w:p>
    <w:p w14:paraId="65725C3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F477B52" w14:textId="25F5228B"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Žiadosť podľa odseku 3 obsahuje</w:t>
      </w:r>
    </w:p>
    <w:p w14:paraId="2452E97C" w14:textId="77777777" w:rsidR="00D37973" w:rsidRPr="00024AE4"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meno a priezvisko,</w:t>
      </w:r>
    </w:p>
    <w:p w14:paraId="1BD3F4B8" w14:textId="77777777" w:rsidR="00D37973" w:rsidRPr="00024AE4"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dátum a miesto narodenia,</w:t>
      </w:r>
    </w:p>
    <w:p w14:paraId="2D5FF2F0" w14:textId="77777777" w:rsidR="00D37973" w:rsidRPr="00024AE4"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rodné číslo,</w:t>
      </w:r>
    </w:p>
    <w:p w14:paraId="54F7AE96" w14:textId="77777777" w:rsidR="00D37973" w:rsidRPr="00024AE4"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adresu trvalého pobytu,</w:t>
      </w:r>
    </w:p>
    <w:p w14:paraId="3CF1A2AF" w14:textId="77777777" w:rsidR="00D37973" w:rsidRPr="00024AE4"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štátnu príslušnosť,</w:t>
      </w:r>
    </w:p>
    <w:p w14:paraId="1CFAE686" w14:textId="77777777" w:rsidR="00D37973" w:rsidRPr="00024AE4"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štát, o povolenie výkonu vojenskej služby v ozbrojených silách ktorého žiada,</w:t>
      </w:r>
    </w:p>
    <w:p w14:paraId="606A5913" w14:textId="77777777" w:rsidR="00D37973" w:rsidRPr="00024AE4"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dôvod, na základe ktorého žiada o povolenie výkonu vojenskej služby v ozbrojených silách iného štátu, </w:t>
      </w:r>
    </w:p>
    <w:p w14:paraId="6AE82928" w14:textId="77777777" w:rsidR="00D37973" w:rsidRPr="00024AE4" w:rsidRDefault="00D37973" w:rsidP="00FB1C9A">
      <w:pPr>
        <w:pStyle w:val="Odsekzoznamu"/>
        <w:numPr>
          <w:ilvl w:val="0"/>
          <w:numId w:val="8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obdobie, na ktoré žiada o povolenie výkonu vojenskej služby v ozbrojených silách iného štátu. </w:t>
      </w:r>
    </w:p>
    <w:p w14:paraId="677FDC0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F28624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Proti rozhodnutiu prezidenta Slovenskej republiky o povolení alebo nepovolení vykonať vojenskú službu v ozbrojených silách iného štátu nemožno podať odvolanie a nie je preskúmateľné súdom. </w:t>
      </w:r>
    </w:p>
    <w:p w14:paraId="3B4F8CB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5D7496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Občan môže vykonať vojenskú službu v ozbrojených silách iného štátu bez povolenia prezidenta Slovenskej republiky, ak je tento štát členom medzinárodnej organizácie zabezpečujúcej spoločnú obranu proti napadnutiu, ktorej je Slovenská republika členom. </w:t>
      </w:r>
    </w:p>
    <w:p w14:paraId="5F27382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EA2EEA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Občan, ktorý má viac štátnych občianstiev, môže vykonať vojenskú službu bez povolenia prezidenta Slovenskej republiky aj v ozbrojených silách iného štátu, ktorého je štátnym občanom, len ak je tento štát zmluvným štátom Európskeho dohovoru o občianstve. </w:t>
      </w:r>
    </w:p>
    <w:p w14:paraId="4BABB5B2"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5664CE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(8) Občan, ktorý vykonáva vojenskú službu v ozbrojených silách iného štátu podľa odsekov 6 a 7, je počas jej výkonu oslobodený od brannej povinnosti podľa tohto zákona. </w:t>
      </w:r>
    </w:p>
    <w:p w14:paraId="10A0E83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7F9B64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(9) Začiatok výkonu vojenskej služby a skončenie výkonu vojenskej služby v ozbrojených silách iného štátu podľa odsekov 1, 6 a 7 je občan, ktorý má trvalý pobyt na území Slovenskej republiky, povinný bezodkladne oznámiť okresnému úradu v sídle kraja podľa miesta trvalého pobytu. </w:t>
      </w:r>
    </w:p>
    <w:p w14:paraId="11D2F7B9"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65762894"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Štvrtý oddiel</w:t>
      </w:r>
    </w:p>
    <w:p w14:paraId="00FFB4B3"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Mimoriadna služba</w:t>
      </w:r>
    </w:p>
    <w:p w14:paraId="6CC3DEF6"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14D7C74"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54</w:t>
      </w:r>
    </w:p>
    <w:p w14:paraId="04AC418A"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5F5B04F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Mimoriadnou službou je vojenská služba vykonávaná v služobnom pomere, ktorú je v období krízovej situácie povinný vykonať vojak mimoriadnej služby uvedený v odseku 2.</w:t>
      </w:r>
    </w:p>
    <w:p w14:paraId="41DACD5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204CA1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Vojakom mimoriadnej služby je</w:t>
      </w:r>
    </w:p>
    <w:p w14:paraId="0CC8B5E3" w14:textId="77777777" w:rsidR="00D37973" w:rsidRPr="00024AE4"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profesionálny vojak, ktorému bol v čase vojny, vojnového stavu, výnimočného stavu alebo núdzového stavu nariadený výkon mimoriadnej služby,</w:t>
      </w:r>
    </w:p>
    <w:p w14:paraId="0AF6726D" w14:textId="77777777" w:rsidR="00D37973" w:rsidRPr="00024AE4"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 operačných záloh a vojak pohotovostných záloh povolaný na pravidelné cvičenie alebo na plnenie úloh ozbrojených síl, ktorému je v čase vojny, vojnového stavu, výnimočného stavu alebo núdzového stavu nariadený výkon mimoriadnej služby,</w:t>
      </w:r>
    </w:p>
    <w:p w14:paraId="2B908978" w14:textId="77777777" w:rsidR="00D37973" w:rsidRPr="00024AE4"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 operačných záloh, vojak pohotovostných záloh a vojak ostatných záloh povolaný na výkon mimoriadnej služby v čase vojny, vojnového stavu, výnimočného stavu alebo núdzového stavu po prezentácii vo vojenskom útvare,</w:t>
      </w:r>
    </w:p>
    <w:p w14:paraId="62F68EEC" w14:textId="77777777" w:rsidR="00D37973" w:rsidRPr="00024AE4" w:rsidRDefault="00D37973" w:rsidP="00FB1C9A">
      <w:pPr>
        <w:pStyle w:val="Odsekzoznamu"/>
        <w:numPr>
          <w:ilvl w:val="0"/>
          <w:numId w:val="97"/>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registrovaný občan, ktorý bol v čase vojny alebo vojnového stavu odvedený a povolaný na výkon mimoriadnej služby, po prezentácii vo vojenskom útvare.</w:t>
      </w:r>
    </w:p>
    <w:p w14:paraId="27D5CDE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047D18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Zamestnávateľom vojaka mimoriadnej služby je Slovenská republika zastúpená ministerstvom.</w:t>
      </w:r>
    </w:p>
    <w:p w14:paraId="6E3F23D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74F584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Prezentáciou je proces overovania spôsobilosti na výkon mimoriadnej služby v deň nástupu do určeného vojenského útvaru.</w:t>
      </w:r>
    </w:p>
    <w:p w14:paraId="6FC645B8"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lastRenderedPageBreak/>
        <w:t>§ 55</w:t>
      </w:r>
    </w:p>
    <w:p w14:paraId="246D8C39"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Oslobodenie od výkonu mimoriadnej služby</w:t>
      </w:r>
    </w:p>
    <w:p w14:paraId="19A91B3C" w14:textId="77777777" w:rsidR="00D37973" w:rsidRPr="00024AE4" w:rsidRDefault="00D37973" w:rsidP="00D37973">
      <w:pPr>
        <w:spacing w:after="0" w:line="240" w:lineRule="auto"/>
        <w:ind w:firstLine="709"/>
        <w:jc w:val="both"/>
        <w:rPr>
          <w:rFonts w:ascii="Times New Roman" w:eastAsia="Times New Roman" w:hAnsi="Times New Roman" w:cs="Times New Roman"/>
          <w:b/>
          <w:bCs/>
          <w:sz w:val="24"/>
          <w:szCs w:val="24"/>
          <w:lang w:eastAsia="sk-SK"/>
        </w:rPr>
      </w:pPr>
    </w:p>
    <w:p w14:paraId="07868CF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Vojak v zálohe a registrovaný občan je oslobodený od výkonu mimoriadnej služby počas výkonu funkcie </w:t>
      </w:r>
    </w:p>
    <w:p w14:paraId="4FD9993F"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prezidenta Slovenskej republiky,</w:t>
      </w:r>
    </w:p>
    <w:p w14:paraId="69D8D95B" w14:textId="25A6FDC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člena vlády a vedúceho ústredného orgánu štátnej správy,</w:t>
      </w:r>
    </w:p>
    <w:p w14:paraId="3F175F3C"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poslanca Národnej rady Slovenskej republiky,</w:t>
      </w:r>
    </w:p>
    <w:p w14:paraId="7EAD5F34"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poslanca Európskeho parlamentu,</w:t>
      </w:r>
    </w:p>
    <w:p w14:paraId="5C2A48FF"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verejného ochrancu práv,</w:t>
      </w:r>
    </w:p>
    <w:p w14:paraId="5D3F4942"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komisára pre deti,</w:t>
      </w:r>
    </w:p>
    <w:p w14:paraId="5FEA5506"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komisára pre osoby so zdravotným postihnutím,</w:t>
      </w:r>
    </w:p>
    <w:p w14:paraId="3BCC9E2C"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sudcu Ústavného súdu Slovenskej republiky,</w:t>
      </w:r>
    </w:p>
    <w:p w14:paraId="33DCD367"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predsedu a podpredsedu Najvyššieho súdu Slovenskej republiky,</w:t>
      </w:r>
    </w:p>
    <w:p w14:paraId="39A6F2F5"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predsedu a podpredsedu Najvyššieho správneho súdu Slovenskej republiky,</w:t>
      </w:r>
    </w:p>
    <w:p w14:paraId="54C360FE"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člena Súdnej rady Slovenskej republiky,</w:t>
      </w:r>
    </w:p>
    <w:p w14:paraId="666CCEC2"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generálneho prokurátora Slovenskej republiky a námestníka generálneho prokurátora Slovenskej republiky,</w:t>
      </w:r>
    </w:p>
    <w:p w14:paraId="7744C430"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predsedu a podpredsedu Najvyššieho kontrolného úradu Slovenskej republiky,</w:t>
      </w:r>
    </w:p>
    <w:p w14:paraId="24274BDE"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guvernéra a viceguvernéra Národnej banky Slovenska,</w:t>
      </w:r>
    </w:p>
    <w:p w14:paraId="129642D1"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prednostu okresného úradu,</w:t>
      </w:r>
    </w:p>
    <w:p w14:paraId="298E0420"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predsedu vyššieho územného celku,</w:t>
      </w:r>
    </w:p>
    <w:p w14:paraId="4840FBF1" w14:textId="77777777" w:rsidR="00D37973" w:rsidRPr="00024AE4" w:rsidRDefault="00D37973" w:rsidP="00D37973">
      <w:pPr>
        <w:pStyle w:val="Odsekzoznamu"/>
        <w:numPr>
          <w:ilvl w:val="0"/>
          <w:numId w:val="49"/>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primátora mesta a starostu obce alebo mestskej časti.</w:t>
      </w:r>
    </w:p>
    <w:p w14:paraId="000E2ED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B286D6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Vojak v zálohe a registrovaný občan je oslobodený od výkonu mimoriadnej služby počas trvania služobného pomeru </w:t>
      </w:r>
    </w:p>
    <w:p w14:paraId="18F9430A" w14:textId="77777777" w:rsidR="00D37973" w:rsidRPr="00024AE4"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Policajnom zbore,</w:t>
      </w:r>
    </w:p>
    <w:p w14:paraId="2D8D901B" w14:textId="77777777" w:rsidR="00D37973" w:rsidRPr="00024AE4"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Zbore väzenskej a justičnej stráže,</w:t>
      </w:r>
    </w:p>
    <w:p w14:paraId="2ADE1B80" w14:textId="77777777" w:rsidR="00D37973" w:rsidRPr="00024AE4"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Slovenskej informačnej službe,</w:t>
      </w:r>
    </w:p>
    <w:p w14:paraId="25D1C01D" w14:textId="77777777" w:rsidR="00D37973" w:rsidRPr="00024AE4"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Hasičskom a záchrannom zbore,</w:t>
      </w:r>
    </w:p>
    <w:p w14:paraId="7AC3DE5D" w14:textId="77777777" w:rsidR="00D37973" w:rsidRPr="00024AE4"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Horskej záchrannej službe,</w:t>
      </w:r>
    </w:p>
    <w:p w14:paraId="4736A114" w14:textId="77777777" w:rsidR="00D37973" w:rsidRPr="00024AE4"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Národnom bezpečnostnom úrade,</w:t>
      </w:r>
    </w:p>
    <w:p w14:paraId="15CE4985" w14:textId="77777777" w:rsidR="00D37973" w:rsidRPr="00024AE4" w:rsidRDefault="00D37973" w:rsidP="00D37973">
      <w:pPr>
        <w:pStyle w:val="Odsekzoznamu"/>
        <w:numPr>
          <w:ilvl w:val="0"/>
          <w:numId w:val="5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ozbrojeného príslušníka finančnej správy.</w:t>
      </w:r>
    </w:p>
    <w:p w14:paraId="25E73136" w14:textId="77777777" w:rsidR="00D37973" w:rsidRPr="00024AE4" w:rsidRDefault="00D37973" w:rsidP="00D37973">
      <w:pPr>
        <w:spacing w:after="0" w:line="240" w:lineRule="auto"/>
        <w:ind w:firstLine="709"/>
        <w:jc w:val="both"/>
        <w:rPr>
          <w:rFonts w:ascii="Times New Roman" w:eastAsia="Times New Roman" w:hAnsi="Times New Roman" w:cs="Times New Roman"/>
          <w:b/>
          <w:bCs/>
          <w:sz w:val="24"/>
          <w:szCs w:val="24"/>
          <w:lang w:eastAsia="sk-SK"/>
        </w:rPr>
      </w:pPr>
    </w:p>
    <w:p w14:paraId="3157997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Od povinnosti vykonať mimoriadnu službu je oslobodený registrovaný občan, ktorý nebol zaradený do operačných záloh alebo pohotovostných záloh, vojak branných záloh a vojak ostatných záloh, ak je v dôležitom záujme bezpečnosti a obrany Slovenskej republiky vykonávanie jeho občianskeho zamestnania.</w:t>
      </w:r>
    </w:p>
    <w:p w14:paraId="08A6601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1C021B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Za dôležitý záujem bezpečnosti a obrany Slovenskej republiky podľa odseku 3 sa považuje zabezpečenie nevyhnutnej činnosti </w:t>
      </w:r>
    </w:p>
    <w:p w14:paraId="72DB97B7" w14:textId="77777777" w:rsidR="00D37973" w:rsidRPr="00024AE4"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ministerstiev a ostatných ústredných orgánov štátnej správy, Kancelárie prezidenta Slovenskej republiky, Kancelárie Národnej rady Slovenskej republiky, Kancelárie Ústavného súdu Slovenskej republiky, Národnej banky Slovenska, súdov, prokuratúry, rozpočtových organizácií a príspevkových organizácií v zriaďovateľskej pôsobnosti ministerstva, </w:t>
      </w:r>
    </w:p>
    <w:p w14:paraId="6D584715" w14:textId="77777777" w:rsidR="00D37973" w:rsidRPr="00024AE4"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orgánov štátnej správy s celoštátnou pôsobnosťou,</w:t>
      </w:r>
    </w:p>
    <w:p w14:paraId="6EABD75A" w14:textId="77777777" w:rsidR="00D37973" w:rsidRPr="00024AE4"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orgánov miestnej štátnej správy,</w:t>
      </w:r>
    </w:p>
    <w:p w14:paraId="51719919" w14:textId="77777777" w:rsidR="00D37973" w:rsidRPr="00024AE4"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orgánov obcí a vyšších územných celkov,</w:t>
      </w:r>
    </w:p>
    <w:p w14:paraId="0E0B223C" w14:textId="77777777" w:rsidR="00D37973" w:rsidRPr="00024AE4" w:rsidRDefault="00D37973" w:rsidP="00D37973">
      <w:pPr>
        <w:pStyle w:val="Odsekzoznamu"/>
        <w:numPr>
          <w:ilvl w:val="0"/>
          <w:numId w:val="5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právnických osôb a fyzických osôb oprávnených na podnikanie, ktoré plnia úlohy súvisiace so zabezpečovaním obrany štátu, civilnej ochrany obyvateľstva alebo hospodárskej mobilizácie. </w:t>
      </w:r>
    </w:p>
    <w:p w14:paraId="5C2D1C9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9AE503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Zamestnávateľ uvedený v odseku 2 okrem zamestnávateľa podľa odseku 2 písm. c) je povinný oznámiť okresnému úradu v sídle kraja vznik a skončenie služobného pomeru svojich zamestnancov do 30 dní od vzniku a skončenia služobného pomeru. Oznámenie podľa prvej vety obsahuje </w:t>
      </w:r>
    </w:p>
    <w:p w14:paraId="3F48A194" w14:textId="77777777" w:rsidR="00D37973" w:rsidRPr="00024AE4"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meno, priezvisko a titul,</w:t>
      </w:r>
    </w:p>
    <w:p w14:paraId="606B82CE" w14:textId="77777777" w:rsidR="00D37973" w:rsidRPr="00024AE4"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rodné číslo,</w:t>
      </w:r>
    </w:p>
    <w:p w14:paraId="17860316" w14:textId="77777777" w:rsidR="00D37973" w:rsidRPr="00024AE4"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adresu trvalého pobytu,</w:t>
      </w:r>
    </w:p>
    <w:p w14:paraId="0B312C33" w14:textId="77777777" w:rsidR="00D37973" w:rsidRPr="00024AE4"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dátum vzniku a zániku služobného pomeru,</w:t>
      </w:r>
    </w:p>
    <w:p w14:paraId="787965C2" w14:textId="77777777" w:rsidR="00D37973" w:rsidRPr="00024AE4" w:rsidRDefault="00D37973" w:rsidP="00D37973">
      <w:pPr>
        <w:pStyle w:val="Odsekzoznamu"/>
        <w:numPr>
          <w:ilvl w:val="0"/>
          <w:numId w:val="5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pri zániku služobného pomeru aj údaje o</w:t>
      </w:r>
    </w:p>
    <w:p w14:paraId="6441BD62" w14:textId="77777777" w:rsidR="00D37973" w:rsidRPr="00024AE4"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dosiahnutej hodnosti,</w:t>
      </w:r>
    </w:p>
    <w:p w14:paraId="490B46D2" w14:textId="77777777" w:rsidR="00D37973" w:rsidRPr="00024AE4"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dĺžke trvania služobného pomeru,</w:t>
      </w:r>
    </w:p>
    <w:p w14:paraId="50A8C78C" w14:textId="77777777" w:rsidR="00D37973" w:rsidRPr="00024AE4"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dôvode skončenia služobného pomeru,</w:t>
      </w:r>
    </w:p>
    <w:p w14:paraId="75FC16DB" w14:textId="77777777" w:rsidR="00D37973" w:rsidRPr="00024AE4"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najvyššom získanom vzdelaní,</w:t>
      </w:r>
    </w:p>
    <w:p w14:paraId="6305B6F5" w14:textId="77777777" w:rsidR="00D37973" w:rsidRPr="00024AE4" w:rsidRDefault="00D37973" w:rsidP="00D37973">
      <w:pPr>
        <w:pStyle w:val="Odsekzoznamu"/>
        <w:numPr>
          <w:ilvl w:val="1"/>
          <w:numId w:val="53"/>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 služobnom zaradení pred zánikom služobného pomeru.</w:t>
      </w:r>
    </w:p>
    <w:p w14:paraId="6D48C85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C39BA2C"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Za vznik služobného pomeru ozbrojeného príslušníka finančnej správy sa na účely tohto zákona považuje ustanovenie ozbrojeného príslušníka finančnej správy do funkcie spojenej s pridelením služobnej zbrane,</w:t>
      </w:r>
      <w:r w:rsidRPr="00024AE4">
        <w:rPr>
          <w:rStyle w:val="Odkaznapoznmkupodiarou"/>
          <w:rFonts w:ascii="Times New Roman" w:eastAsia="Times New Roman" w:hAnsi="Times New Roman" w:cs="Times New Roman"/>
          <w:sz w:val="24"/>
          <w:szCs w:val="24"/>
          <w:lang w:eastAsia="sk-SK"/>
        </w:rPr>
        <w:footnoteReference w:id="74"/>
      </w:r>
      <w:r w:rsidRPr="00024AE4">
        <w:rPr>
          <w:rFonts w:ascii="Times New Roman" w:eastAsia="Times New Roman" w:hAnsi="Times New Roman" w:cs="Times New Roman"/>
          <w:sz w:val="24"/>
          <w:szCs w:val="24"/>
          <w:lang w:eastAsia="sk-SK"/>
        </w:rPr>
        <w:t xml:space="preserve">) ak bezprostredne pred týmto ustanovením do funkcie nevykonával štátnu službu vo finančnej správe alebo vykonával štátnu službu ako neozbrojený príslušník finančnej správy. </w:t>
      </w:r>
    </w:p>
    <w:p w14:paraId="6DA7EF7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E99AA80"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Oslobodenie od povinnosti vykonať mimoriadnu službu trvá do skončenia dôvodov oslobodenia.</w:t>
      </w:r>
    </w:p>
    <w:p w14:paraId="482ED26E"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474BAF4F"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(8) Počet občanov oslobodených od povinnosti vykonať mimoriadnu službu schvaľuje zamestnávateľovi uvedenému v odseku 4 písm. a) jeho štatutárny orgán.</w:t>
      </w:r>
    </w:p>
    <w:p w14:paraId="3D915260"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0B11FD34"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(9) Počet občanov oslobodených od povinnosti vykonať mimoriadnu službu podľa odsekov 3 a 4 schvaľuje </w:t>
      </w:r>
    </w:p>
    <w:p w14:paraId="4C2B5C94" w14:textId="77777777" w:rsidR="00D37973" w:rsidRPr="00024AE4"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Ministerstvo vnútra Slovenskej republiky okresným úradom,</w:t>
      </w:r>
    </w:p>
    <w:p w14:paraId="368B6572" w14:textId="77777777" w:rsidR="00D37973" w:rsidRPr="00024AE4"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ústredný orgán štátnej správy alebo iný orgán štátnej správy právnickým osobám alebo orgánom štátnej správy s celoštátnou pôsobnosťou, ktorých zakladateľom alebo zriaďovateľom je ústredný orgán štátnej správy alebo iný orgán štátnej správy, </w:t>
      </w:r>
    </w:p>
    <w:p w14:paraId="1CBF8B6D" w14:textId="77777777" w:rsidR="00D37973" w:rsidRPr="00024AE4" w:rsidRDefault="00D37973" w:rsidP="00D37973">
      <w:pPr>
        <w:pStyle w:val="Odsekzoznamu"/>
        <w:numPr>
          <w:ilvl w:val="0"/>
          <w:numId w:val="54"/>
        </w:num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ústredný orgán štátnej správy, iný orgán štátnej správy alebo vyšší územný celok miestnym orgánom štátnej správy v podriadenosti riadiaceho orgánu alebo právnickým osobám, ktoré určil na plnenie úloh súvisiacich so zabezpečovaním obrany štátu, civilnej ochrany obyvateľstva alebo hospodárskej mobilizácie, ktorých zakladateľom alebo zriaďovateľom nie je ústredný orgán štátnej správy alebo iný orgán štátnej správy,</w:t>
      </w:r>
    </w:p>
    <w:p w14:paraId="7B54933C" w14:textId="77777777" w:rsidR="00D37973" w:rsidRPr="00024AE4"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okresný úrad v sídle kraja ostatným právnickým osobám alebo fyzickým osobám oprávneným na podnikanie, ktoré plnia úlohy súvisiace so zabezpečovaním obrany štátu, civilnej ochrany obyvateľstva alebo hospodárskej mobilizácie, </w:t>
      </w:r>
    </w:p>
    <w:p w14:paraId="76A15F4D" w14:textId="77777777" w:rsidR="00D37973" w:rsidRPr="00024AE4" w:rsidRDefault="00D37973" w:rsidP="00D37973">
      <w:pPr>
        <w:pStyle w:val="Odsekzoznamu"/>
        <w:numPr>
          <w:ilvl w:val="0"/>
          <w:numId w:val="5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okresný úrad v sídle kraja orgánom obcí a vyšších územných celkov.</w:t>
      </w:r>
    </w:p>
    <w:p w14:paraId="27D20C9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0394A21" w14:textId="68C9C48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(10) Zamestnávateľ uvedený v odseku 4 je povinný každoročne do 31. januára oznámiť príslušnému okresnému úradu v sídle kraja schválený počet občanov oslobodených od povinnosti vykonať mimoriadnu službu podľa odseku </w:t>
      </w:r>
      <w:r w:rsidR="0058060F" w:rsidRPr="00024AE4">
        <w:rPr>
          <w:rFonts w:ascii="Times New Roman" w:eastAsia="Times New Roman" w:hAnsi="Times New Roman" w:cs="Times New Roman"/>
          <w:sz w:val="24"/>
          <w:szCs w:val="24"/>
          <w:lang w:eastAsia="sk-SK"/>
        </w:rPr>
        <w:t>9</w:t>
      </w:r>
      <w:r w:rsidRPr="00024AE4">
        <w:rPr>
          <w:rFonts w:ascii="Times New Roman" w:eastAsia="Times New Roman" w:hAnsi="Times New Roman" w:cs="Times New Roman"/>
          <w:sz w:val="24"/>
          <w:szCs w:val="24"/>
          <w:lang w:eastAsia="sk-SK"/>
        </w:rPr>
        <w:t xml:space="preserve"> a predložiť okresnému úradu v sídle kraja ich zoznam, ktorý obsahuje </w:t>
      </w:r>
    </w:p>
    <w:p w14:paraId="70DDAEF3" w14:textId="77777777" w:rsidR="00D37973" w:rsidRPr="00024AE4"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meno, priezvisko a titul,</w:t>
      </w:r>
    </w:p>
    <w:p w14:paraId="038D8DC0" w14:textId="77777777" w:rsidR="00D37973" w:rsidRPr="00024AE4"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rodné číslo,</w:t>
      </w:r>
    </w:p>
    <w:p w14:paraId="6883C0C2" w14:textId="77777777" w:rsidR="00D37973" w:rsidRPr="00024AE4" w:rsidRDefault="00D37973" w:rsidP="00D37973">
      <w:pPr>
        <w:pStyle w:val="Odsekzoznamu"/>
        <w:numPr>
          <w:ilvl w:val="0"/>
          <w:numId w:val="5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adresu trvalého pobytu.</w:t>
      </w:r>
    </w:p>
    <w:p w14:paraId="2186D3A8"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C728D33" w14:textId="184B01C4"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(11) Zamestnávateľ uvedený v odseku 4 je povinný zaslať okresnému úradu v sídle kraja zoznam uvedený v odseku </w:t>
      </w:r>
      <w:r w:rsidR="0058060F" w:rsidRPr="00024AE4">
        <w:rPr>
          <w:rFonts w:ascii="Times New Roman" w:eastAsia="Times New Roman" w:hAnsi="Times New Roman" w:cs="Times New Roman"/>
          <w:sz w:val="24"/>
          <w:szCs w:val="24"/>
          <w:lang w:eastAsia="sk-SK"/>
        </w:rPr>
        <w:t>10</w:t>
      </w:r>
      <w:r w:rsidRPr="00024AE4">
        <w:rPr>
          <w:rFonts w:ascii="Times New Roman" w:eastAsia="Times New Roman" w:hAnsi="Times New Roman" w:cs="Times New Roman"/>
          <w:sz w:val="24"/>
          <w:szCs w:val="24"/>
          <w:lang w:eastAsia="sk-SK"/>
        </w:rPr>
        <w:t xml:space="preserve"> aj v čase po vypovedaní vojny alebo v čase po vyhlásení vojnového stavu, výnimočného stavu alebo núdzového stavu.</w:t>
      </w:r>
    </w:p>
    <w:p w14:paraId="619FCE1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AB15BA2" w14:textId="07FBD559" w:rsidR="00D37973" w:rsidRPr="00024AE4" w:rsidRDefault="00D37973" w:rsidP="00D37973">
      <w:pPr>
        <w:spacing w:after="0" w:line="240" w:lineRule="auto"/>
        <w:ind w:firstLine="709"/>
        <w:jc w:val="both"/>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Cs/>
          <w:sz w:val="24"/>
          <w:szCs w:val="24"/>
        </w:rPr>
        <w:t xml:space="preserve">(12) Zamestnávateľ uvedený v odseku 4, ktorý je subjektom hospodárskej mobilizácie, zasiela okresnému úradu v sídle kraja údaje podľa odseku </w:t>
      </w:r>
      <w:r w:rsidR="0058060F" w:rsidRPr="00024AE4">
        <w:rPr>
          <w:rFonts w:ascii="Times New Roman" w:eastAsia="Times New Roman" w:hAnsi="Times New Roman" w:cs="Times New Roman"/>
          <w:bCs/>
          <w:sz w:val="24"/>
          <w:szCs w:val="24"/>
        </w:rPr>
        <w:t>10</w:t>
      </w:r>
      <w:r w:rsidRPr="00024AE4">
        <w:rPr>
          <w:rFonts w:ascii="Times New Roman" w:eastAsia="Times New Roman" w:hAnsi="Times New Roman" w:cs="Times New Roman"/>
          <w:bCs/>
          <w:sz w:val="24"/>
          <w:szCs w:val="24"/>
        </w:rPr>
        <w:t xml:space="preserve"> prostredníctvom jednotného informačného systému hospodárskej mobilizácie.</w:t>
      </w:r>
    </w:p>
    <w:p w14:paraId="1115408D" w14:textId="77777777" w:rsidR="00D37973" w:rsidRPr="00024AE4" w:rsidRDefault="00D37973" w:rsidP="00D37973">
      <w:pPr>
        <w:spacing w:after="0" w:line="240" w:lineRule="auto"/>
        <w:ind w:firstLine="709"/>
        <w:jc w:val="both"/>
        <w:rPr>
          <w:rFonts w:ascii="Times New Roman" w:eastAsia="Times New Roman" w:hAnsi="Times New Roman" w:cs="Times New Roman"/>
          <w:b/>
          <w:bCs/>
          <w:sz w:val="24"/>
          <w:szCs w:val="24"/>
          <w:lang w:eastAsia="sk-SK"/>
        </w:rPr>
      </w:pPr>
    </w:p>
    <w:p w14:paraId="775A2DDF"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56</w:t>
      </w:r>
    </w:p>
    <w:p w14:paraId="599EBD3F"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Povolanie na výkon mimoriadnej služby</w:t>
      </w:r>
    </w:p>
    <w:p w14:paraId="39CEEFD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2D37EF7" w14:textId="4D5070B0"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Vojaka v zálohe a</w:t>
      </w:r>
      <w:r w:rsidR="004F3C2D" w:rsidRPr="00024AE4">
        <w:rPr>
          <w:rFonts w:ascii="Times New Roman" w:eastAsia="Times New Roman" w:hAnsi="Times New Roman" w:cs="Times New Roman"/>
          <w:sz w:val="24"/>
          <w:szCs w:val="24"/>
          <w:lang w:eastAsia="sk-SK"/>
        </w:rPr>
        <w:t xml:space="preserve"> odvedeného</w:t>
      </w:r>
      <w:r w:rsidRPr="00024AE4">
        <w:rPr>
          <w:rFonts w:ascii="Times New Roman" w:eastAsia="Times New Roman" w:hAnsi="Times New Roman" w:cs="Times New Roman"/>
          <w:sz w:val="24"/>
          <w:szCs w:val="24"/>
          <w:lang w:eastAsia="sk-SK"/>
        </w:rPr>
        <w:t xml:space="preserve"> registrovaného občana povolá okresný úrad v sídle kraja na výkon mimoriadnej služby povolávacím rozkazom.</w:t>
      </w:r>
    </w:p>
    <w:p w14:paraId="16BAB99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46F03B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Povolávací rozkaz podľa odseku 1 sa doručuje do vlastných rúk prostredníctvom pošty, obce alebo okresného úradu v sídle kraja. </w:t>
      </w:r>
    </w:p>
    <w:p w14:paraId="01ED605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A96991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Vojak v zálohe a odvedený registrovaný občan je povinný dostaviť sa na miesto nástupu v termíne určenom v povolávacom rozkaze. </w:t>
      </w:r>
    </w:p>
    <w:p w14:paraId="4E7AED6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CF188A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Občan oslobodený od výkonu mimoriadnej služby podľa § 55 ods. 2 písm. c), ktorému bol doručený povolávací rozkaz, oznámi jeho doručenie svojmu zamestnávateľovi. Zamestnávateľ oznámi oslobodenie občana od výkonu mimoriadnej služby okresnému úradu v sídle kraja prostredníctvom ministerstva a povolávací rozkaz, ktorý občan prevzal, zašle zamestnávateľ ministerstvu. </w:t>
      </w:r>
    </w:p>
    <w:p w14:paraId="39146B3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61590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Vojak v zálohe a odvedený registrovaný občan je povinný okresnému úradu v sídle kraja bezodkladne oznámiť dôvod, ktorý mu bráni dostaviť sa na výkon mimoriadnej služby, a tieto dôvody preukázať originálom dokladu alebo jeho úradne overenou kópiou. </w:t>
      </w:r>
    </w:p>
    <w:p w14:paraId="34A0F85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63440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Dôvody, ktoré vojakovi v zálohe a odvedenému registrovanému občanovi bránia dostaviť sa na výkon mimoriadnej služby, sú</w:t>
      </w:r>
    </w:p>
    <w:p w14:paraId="613552AD" w14:textId="77777777" w:rsidR="00D37973" w:rsidRPr="00024AE4"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dočasná pracovná neschopnosť, pri ktorej zdravotný stav alebo liečebný režim podľa písomného vyjadrenia ošetrujúceho lekára neumožňuje výkon mimoriadnej služby,</w:t>
      </w:r>
    </w:p>
    <w:p w14:paraId="55B18F0A" w14:textId="77777777" w:rsidR="00D37973" w:rsidRPr="00024AE4"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okolnosti, z ktorých vyplýva, že sa stal jediným živiteľom aspoň jedného rodinného príslušníka odkázaného na neho výživou, ktorého nemožno zabezpečiť dávkami sociálnej pomoci,</w:t>
      </w:r>
    </w:p>
    <w:p w14:paraId="17C94475" w14:textId="77777777" w:rsidR="00D37973" w:rsidRPr="00024AE4"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materská dovolenka alebo rodičovská dovolenka,</w:t>
      </w:r>
    </w:p>
    <w:p w14:paraId="1F53FD78" w14:textId="77777777" w:rsidR="00D37973" w:rsidRPr="00024AE4"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následky mimoriadnej udalosti, ktoré podstatne ovplyvnia život jeho rodiny, </w:t>
      </w:r>
    </w:p>
    <w:p w14:paraId="742FAA93" w14:textId="77777777" w:rsidR="00D37973" w:rsidRPr="00024AE4"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príprava na budúce povolanie alebo štúdium na vysokej škole počas vyhlásenia výnimočného stavu alebo núdzového stavu,</w:t>
      </w:r>
    </w:p>
    <w:p w14:paraId="63AFBC44" w14:textId="77777777" w:rsidR="00D37973" w:rsidRPr="00024AE4" w:rsidRDefault="00D37973" w:rsidP="00D37973">
      <w:pPr>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vzatie do väzby alebo nastúpenie na výkon trestu odňatia slobody.</w:t>
      </w:r>
    </w:p>
    <w:p w14:paraId="67D6681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76385E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Vojak v zálohe a odvedený registrovaný občan, ktorý nemohol nastúpiť na výkon mimoriadnej služby z dôvodov podľa odseku 6, okresný úrad v sídle kraja rozhodnutím odloží nástup na výkon mimoriadnej služby a povolá vojaka v zálohe a odvedeného registrovaného občana na výkon mimoriadnej služby po zániku dôvodov, pre ktoré nemohol nastúpiť na výkon mimoriadnej služby. Proti rozhodnutiu okresného úradu v sídle kraja o odložení nástupu na výkon mimoriadnej služby nemožno podať odvolanie a nie je preskúmateľné súdom. </w:t>
      </w:r>
    </w:p>
    <w:p w14:paraId="3014E96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D4BD3C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(8) Vojak v zálohe a odvedený registrovaný občan je povinný okresnému úradu v sídle kraja bezodkladne oznámiť zánik dôvodu, pre ktorý nemohol nastúpiť na výkon mimoriadnej služby. </w:t>
      </w:r>
    </w:p>
    <w:p w14:paraId="5107BF8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14B4FC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(9) Ak vojak v zálohe a odvedený registrovaný občan odoprel prevzatie povolávacieho rozkazu na výkon mimoriadnej služby, považuje sa povolávací rozkaz za doručený v deň, keď odoprel jeho prevzatie. </w:t>
      </w:r>
    </w:p>
    <w:p w14:paraId="31410FF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80E3BD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Ak sa vojak v zálohe a odvedený registrovaný občan nedostaví na výkon mimoriadnej služby, neoznámil dôvod, pre ktorý sa nemôže dostaviť na výkon mimoriadnej služby podľa odsekov 3 a 5, a povolávací rozkaz mu bol riadne doručený, okresný úrad v sídle kraja môže požiadať príslušný útvar Policajného zboru o predvedenie vojaka v zálohe a odvedeného registrovaného občana na výkon mimoriadnej služby. O možnosti predvedenia upovedomí okresný úrad v sídle kraja vojaka v zálohe a odvedeného registrovaného občana písomne v povolávacom rozkaze. </w:t>
      </w:r>
    </w:p>
    <w:p w14:paraId="4519868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F4B05CA" w14:textId="6518D0FD"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(11) Na občana podľa odseku 4 sa nevzťahuje odsek 10 a povinnosť plniť úlohy vyplývajúce z mobilizačného oznámenia alebo mobilizačnej výzvy.</w:t>
      </w:r>
      <w:r w:rsidR="00433B01" w:rsidRPr="00024AE4">
        <w:rPr>
          <w:rStyle w:val="Odkaznapoznmkupodiarou"/>
          <w:rFonts w:ascii="Times New Roman" w:eastAsia="Times New Roman" w:hAnsi="Times New Roman" w:cs="Times New Roman"/>
          <w:sz w:val="24"/>
          <w:szCs w:val="24"/>
          <w:lang w:eastAsia="sk-SK"/>
        </w:rPr>
        <w:footnoteReference w:id="75"/>
      </w:r>
      <w:r w:rsidR="002D14E2" w:rsidRPr="00024AE4">
        <w:rPr>
          <w:rFonts w:ascii="Times New Roman" w:eastAsia="Times New Roman" w:hAnsi="Times New Roman" w:cs="Times New Roman"/>
          <w:sz w:val="24"/>
          <w:szCs w:val="24"/>
          <w:lang w:eastAsia="sk-SK"/>
        </w:rPr>
        <w:t>)</w:t>
      </w:r>
    </w:p>
    <w:p w14:paraId="7C2A164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5A5CAC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(12) Proti povolávaciemu rozkazu podľa odseku 1 sa nemožno odvolať a nie je preskúmateľný súdom. </w:t>
      </w:r>
    </w:p>
    <w:p w14:paraId="74603F0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B5EE58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(13) Povolávací rozkaz oprávňuje občana na bezplatnú prepravu verejnou osobnou dopravou z miesta trvalého pobytu na miesto určené v povolávacom rozkaze na výkon mimoriadnej služby a späť. </w:t>
      </w:r>
    </w:p>
    <w:p w14:paraId="729955B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F7A6B9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(14) Vzor povolávacieho rozkazu na výkon mimoriadnej služby je uvedený v prílohe č. 3. </w:t>
      </w:r>
    </w:p>
    <w:p w14:paraId="167DF0C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88B887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r w:rsidRPr="00024AE4">
        <w:rPr>
          <w:rFonts w:ascii="Times New Roman" w:eastAsia="Times New Roman" w:hAnsi="Times New Roman" w:cs="Times New Roman"/>
          <w:sz w:val="24"/>
          <w:szCs w:val="24"/>
          <w:lang w:eastAsia="sk-SK"/>
        </w:rPr>
        <w:t xml:space="preserve">(15) Mimoriadna služba sa začína prezentáciou, pri ktorej </w:t>
      </w:r>
    </w:p>
    <w:p w14:paraId="1BFF2C94" w14:textId="77777777" w:rsidR="00D37973" w:rsidRPr="00024AE4" w:rsidRDefault="00D37973" w:rsidP="00D37973">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vojak v zálohe a odvedený registrovaný občan preukazuje svoju totožnosť,</w:t>
      </w:r>
    </w:p>
    <w:p w14:paraId="275DDA3F" w14:textId="77777777" w:rsidR="00D37973" w:rsidRPr="00024AE4" w:rsidRDefault="00D37973" w:rsidP="00D37973">
      <w:pPr>
        <w:pStyle w:val="Odsekzoznamu"/>
        <w:numPr>
          <w:ilvl w:val="0"/>
          <w:numId w:val="5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vojenský útvar </w:t>
      </w:r>
    </w:p>
    <w:p w14:paraId="568A6A5E" w14:textId="77777777" w:rsidR="00D37973" w:rsidRPr="00024AE4"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overí totožnosť vojaka v zálohe a odvedeného registrovaného občana, </w:t>
      </w:r>
    </w:p>
    <w:p w14:paraId="171F7CEE" w14:textId="77777777" w:rsidR="00D37973" w:rsidRPr="00024AE4"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odoberie vojakovi v zálohe a odvedenému registrovanému občanovi povolávací rozkaz,</w:t>
      </w:r>
    </w:p>
    <w:p w14:paraId="2E0875B4" w14:textId="77777777" w:rsidR="00D37973" w:rsidRPr="00024AE4" w:rsidRDefault="00D37973" w:rsidP="00D37973">
      <w:pPr>
        <w:pStyle w:val="Odsekzoznamu"/>
        <w:numPr>
          <w:ilvl w:val="1"/>
          <w:numId w:val="56"/>
        </w:numPr>
        <w:spacing w:after="0" w:line="240" w:lineRule="auto"/>
        <w:ind w:left="567" w:hanging="283"/>
        <w:jc w:val="both"/>
        <w:rPr>
          <w:rStyle w:val="Hypertextovprepojenie"/>
          <w:rFonts w:ascii="Times New Roman" w:eastAsia="Times New Roman" w:hAnsi="Times New Roman" w:cs="Times New Roman"/>
          <w:color w:val="auto"/>
          <w:sz w:val="24"/>
          <w:szCs w:val="24"/>
          <w:u w:val="none"/>
          <w:lang w:eastAsia="sk-SK"/>
        </w:rPr>
      </w:pPr>
      <w:r w:rsidRPr="00024AE4">
        <w:rPr>
          <w:rFonts w:ascii="Times New Roman" w:eastAsia="Times New Roman" w:hAnsi="Times New Roman" w:cs="Times New Roman"/>
          <w:sz w:val="24"/>
          <w:szCs w:val="24"/>
          <w:lang w:eastAsia="sk-SK"/>
        </w:rPr>
        <w:t>vykoná lekársku prehliadku vojaka v zálohe a odvedeného registrovaného občana, pri ktorej sa vykoná odobratie biologickej vzorky vojaka v zálohe a odvedeného registrovaného občana, ak mu nebola odobratá počas služobného pomeru profesionálneho vojaka,</w:t>
      </w:r>
      <w:r w:rsidRPr="00024AE4">
        <w:rPr>
          <w:rStyle w:val="Hypertextovprepojenie"/>
          <w:rFonts w:ascii="Times New Roman" w:eastAsia="Times New Roman" w:hAnsi="Times New Roman" w:cs="Times New Roman"/>
          <w:color w:val="auto"/>
          <w:sz w:val="24"/>
          <w:szCs w:val="24"/>
          <w:u w:val="none"/>
          <w:lang w:eastAsia="sk-SK"/>
        </w:rPr>
        <w:t xml:space="preserve"> </w:t>
      </w:r>
    </w:p>
    <w:p w14:paraId="1598398F" w14:textId="77777777" w:rsidR="00D37973" w:rsidRPr="00024AE4" w:rsidRDefault="00D37973" w:rsidP="00D37973">
      <w:pPr>
        <w:pStyle w:val="Odsekzoznamu"/>
        <w:numPr>
          <w:ilvl w:val="1"/>
          <w:numId w:val="56"/>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oznámi vojakovi v zálohe a odvedenému registrovanému občanovi jeho zaradenie do funkcie vo vojenskom útvare.</w:t>
      </w:r>
    </w:p>
    <w:p w14:paraId="0BE4DB2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5B7FD1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(16) Prezentáciou sa vojak v zálohe a odvedený registrovaný občan stáva vojakom mimoriadnej služby.</w:t>
      </w:r>
    </w:p>
    <w:p w14:paraId="5E767091"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0C9508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(17) Po prezentácii sa vojakovi mimoriadnej služby odoberú odtlačky prstov, ak mu neboli odobraté počas služobného pomeru profesionálneho vojaka. </w:t>
      </w:r>
    </w:p>
    <w:p w14:paraId="462238E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9EEFB06"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57</w:t>
      </w:r>
    </w:p>
    <w:p w14:paraId="5020DE16"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xml:space="preserve">Vojenské hodnosti </w:t>
      </w:r>
      <w:bookmarkStart w:id="43" w:name="_Hlk185241508"/>
      <w:r w:rsidRPr="00024AE4">
        <w:rPr>
          <w:rFonts w:ascii="Times New Roman" w:eastAsia="Times New Roman" w:hAnsi="Times New Roman" w:cs="Times New Roman"/>
          <w:b/>
          <w:bCs/>
          <w:sz w:val="24"/>
          <w:szCs w:val="24"/>
          <w:lang w:eastAsia="sk-SK"/>
        </w:rPr>
        <w:t>vojakov mimoriadnej služby</w:t>
      </w:r>
      <w:bookmarkEnd w:id="43"/>
    </w:p>
    <w:p w14:paraId="17F4C1B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23B86D8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Vojakovi mimoriadnej služby patrí vojenská hodnosť.</w:t>
      </w:r>
      <w:r w:rsidRPr="00024AE4">
        <w:rPr>
          <w:rStyle w:val="Odkaznapoznmkupodiarou"/>
          <w:rFonts w:ascii="Times New Roman" w:eastAsia="Times New Roman" w:hAnsi="Times New Roman" w:cs="Times New Roman"/>
          <w:sz w:val="24"/>
          <w:szCs w:val="24"/>
          <w:lang w:eastAsia="sk-SK"/>
        </w:rPr>
        <w:footnoteReference w:id="76"/>
      </w:r>
      <w:r w:rsidRPr="00024AE4">
        <w:rPr>
          <w:rFonts w:ascii="Times New Roman" w:eastAsia="Times New Roman" w:hAnsi="Times New Roman" w:cs="Times New Roman"/>
          <w:sz w:val="24"/>
          <w:szCs w:val="24"/>
          <w:lang w:eastAsia="sk-SK"/>
        </w:rPr>
        <w:t>) Vojenskou hodnosťou sa vyjadruje pripravenosť vojaka mimoriadnej služby na výkon funkcie, do ktorej je ustanovený.</w:t>
      </w:r>
    </w:p>
    <w:p w14:paraId="754E00D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C84536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Vojakovi mimoriadnej služby uvedenému v § 54 ods. 2 písm. a) patrí vojenská hodnosť, ktorú dosiahol alebo ktorú má zapožičanú</w:t>
      </w:r>
      <w:r w:rsidRPr="00024AE4">
        <w:rPr>
          <w:rStyle w:val="Odkaznapoznmkupodiarou"/>
          <w:rFonts w:ascii="Times New Roman" w:eastAsia="Times New Roman" w:hAnsi="Times New Roman" w:cs="Times New Roman"/>
          <w:sz w:val="24"/>
          <w:szCs w:val="24"/>
          <w:lang w:eastAsia="sk-SK"/>
        </w:rPr>
        <w:footnoteReference w:id="77"/>
      </w:r>
      <w:r w:rsidRPr="00024AE4">
        <w:rPr>
          <w:rFonts w:ascii="Times New Roman" w:eastAsia="Times New Roman" w:hAnsi="Times New Roman" w:cs="Times New Roman"/>
          <w:sz w:val="24"/>
          <w:szCs w:val="24"/>
          <w:lang w:eastAsia="sk-SK"/>
        </w:rPr>
        <w:t xml:space="preserve">) ku dňu nariadenia výkonu mimoriadnej služby. </w:t>
      </w:r>
    </w:p>
    <w:p w14:paraId="0B7FD7DB"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288ACB3" w14:textId="198F58C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Vojakovi mimoriadnej služby uvedenému v § 54 ods. 2 písm. b) a c) patrí vojenská hodnosť, ktorú dosiahol ku dňu zaradenia do operačných záloh, pohotovostných záloh alebo ostatných záloh alebo do ktorej bol po zaradení do operačných záloh alebo pohotovostných záloh vymenovaný alebo povýšený podľa tohto zákona alebo podľa </w:t>
      </w:r>
      <w:r w:rsidR="0040522F" w:rsidRPr="00024AE4">
        <w:rPr>
          <w:rFonts w:ascii="Times New Roman" w:eastAsia="Times New Roman" w:hAnsi="Times New Roman" w:cs="Times New Roman"/>
          <w:sz w:val="24"/>
          <w:szCs w:val="24"/>
          <w:lang w:eastAsia="sk-SK"/>
        </w:rPr>
        <w:t xml:space="preserve">osobitného </w:t>
      </w:r>
      <w:r w:rsidRPr="00024AE4">
        <w:rPr>
          <w:rFonts w:ascii="Times New Roman" w:eastAsia="Times New Roman" w:hAnsi="Times New Roman" w:cs="Times New Roman"/>
          <w:sz w:val="24"/>
          <w:szCs w:val="24"/>
          <w:lang w:eastAsia="sk-SK"/>
        </w:rPr>
        <w:t>predpisu.</w:t>
      </w:r>
      <w:r w:rsidRPr="00024AE4">
        <w:rPr>
          <w:rStyle w:val="Odkaznapoznmkupodiarou"/>
          <w:rFonts w:ascii="Times New Roman" w:eastAsia="Times New Roman" w:hAnsi="Times New Roman" w:cs="Times New Roman"/>
          <w:sz w:val="24"/>
          <w:szCs w:val="24"/>
          <w:lang w:eastAsia="sk-SK"/>
        </w:rPr>
        <w:footnoteReference w:id="78"/>
      </w:r>
      <w:r w:rsidRPr="00024AE4">
        <w:rPr>
          <w:rFonts w:ascii="Times New Roman" w:eastAsia="Times New Roman" w:hAnsi="Times New Roman" w:cs="Times New Roman"/>
          <w:sz w:val="24"/>
          <w:szCs w:val="24"/>
          <w:lang w:eastAsia="sk-SK"/>
        </w:rPr>
        <w:t xml:space="preserve">) </w:t>
      </w:r>
    </w:p>
    <w:p w14:paraId="1056151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173C07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Vojaka mimoriadnej služby bez vojenskej hodnosti po prezentácii veliteľ vojenského útvaru vymenuje do vojenskej hodnosti vojak 1. stupňa a zaradí ho do základného vojenského výcviku. </w:t>
      </w:r>
    </w:p>
    <w:p w14:paraId="60AB560B"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810C268"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Vojaka mimoriadnej služby vo vojenskej hodnosti vojaka 1. stupňa po prezentácii veliteľ vojenského útvaru zaradí do základného vojenského výcviku. </w:t>
      </w:r>
    </w:p>
    <w:p w14:paraId="25FEE48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E91D33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Vojaka mimoriadnej služby uvedeného v odsekoch 4 a 5 po vykonaní základného vojenského výcviku veliteľ vojenského útvaru povýši do vojenskej hodnosti vojak 2. stupňa. </w:t>
      </w:r>
    </w:p>
    <w:p w14:paraId="7B613D25"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C73B5E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Vojaka mimoriadnej služby uvedeného v odseku 6 po vykonaní odbornej prípravy veliteľ vojenského útvaru</w:t>
      </w:r>
    </w:p>
    <w:p w14:paraId="5E16CD6A" w14:textId="77777777" w:rsidR="00D37973" w:rsidRPr="00024AE4" w:rsidRDefault="00D37973" w:rsidP="00D37973">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ponechá vo vojenskej hodnosti vojak 2. stupňa alebo povýši do vojenskej hodnosti slobodník, ak je pripravovaný pre hodnostný zbor mužstva alebo pre hodnostný zbor poddôstojníkov,</w:t>
      </w:r>
    </w:p>
    <w:p w14:paraId="2BD33B91" w14:textId="77777777" w:rsidR="00D37973" w:rsidRPr="00024AE4" w:rsidRDefault="00D37973" w:rsidP="00D37973">
      <w:pPr>
        <w:pStyle w:val="Odsekzoznamu"/>
        <w:numPr>
          <w:ilvl w:val="0"/>
          <w:numId w:val="4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vymenuje do vojenskej hodnosti poručík, ak je pripravovaný pre hodnostný zbor dôstojníkov.</w:t>
      </w:r>
    </w:p>
    <w:p w14:paraId="61A0FE4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84779AD"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58</w:t>
      </w:r>
    </w:p>
    <w:p w14:paraId="6913CF2A"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Mimoriadne vymenovanie a mimoriadne povýšenie</w:t>
      </w:r>
    </w:p>
    <w:p w14:paraId="37FF7F0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BA458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Vojak mimoriadnej služby môže byť mimoriadne vymenovaný do vojenskej hodnosti  alebo mimoriadne povýšený do vojenskej hodnosti o jeden stupeň vyššej, než akú </w:t>
      </w:r>
      <w:r w:rsidRPr="00024AE4">
        <w:rPr>
          <w:rFonts w:ascii="Times New Roman" w:eastAsia="Times New Roman" w:hAnsi="Times New Roman" w:cs="Times New Roman"/>
          <w:sz w:val="24"/>
          <w:szCs w:val="24"/>
          <w:lang w:eastAsia="sk-SK"/>
        </w:rPr>
        <w:lastRenderedPageBreak/>
        <w:t xml:space="preserve">dosiahol, ak významnou mierou prispel k plneniu služobných povinností alebo ak vykonal záslužný čin. </w:t>
      </w:r>
    </w:p>
    <w:p w14:paraId="080944A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69B6586" w14:textId="2A59726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Vojaka mimoriadnej služby, ktorý vykonáva mimoriadnu službu vo vojenskom útvare uvedenom v § 2 ods. </w:t>
      </w:r>
      <w:r w:rsidR="00BC3770"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g) druhom bode a treťom bode v</w:t>
      </w:r>
    </w:p>
    <w:p w14:paraId="7292C1FC" w14:textId="77777777" w:rsidR="00D37973" w:rsidRPr="00024AE4"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0328C781" w14:textId="77777777" w:rsidR="00D37973" w:rsidRPr="00024AE4"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hodnostnom zbore dôstojníkov do vojenskej hodnosti</w:t>
      </w:r>
    </w:p>
    <w:p w14:paraId="4E7A4327" w14:textId="77777777" w:rsidR="00D37973" w:rsidRPr="00024AE4" w:rsidRDefault="00D37973" w:rsidP="00D37973">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poručík až kapitán vymenúva alebo povyšuje veliteľ vojenského útvaru poverený náčelníkom generálneho štábu, </w:t>
      </w:r>
    </w:p>
    <w:p w14:paraId="436F1E37" w14:textId="77777777" w:rsidR="00D37973" w:rsidRPr="00024AE4" w:rsidRDefault="00D37973" w:rsidP="00D37973">
      <w:pPr>
        <w:pStyle w:val="Odsekzoznamu"/>
        <w:numPr>
          <w:ilvl w:val="0"/>
          <w:numId w:val="43"/>
        </w:numPr>
        <w:spacing w:after="0" w:line="240" w:lineRule="auto"/>
        <w:ind w:left="567" w:hanging="283"/>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major až plukovník povyšuje náčelník generálneho štábu,</w:t>
      </w:r>
    </w:p>
    <w:p w14:paraId="18E6F5CE" w14:textId="77777777" w:rsidR="00D37973" w:rsidRPr="00024AE4" w:rsidRDefault="00D37973" w:rsidP="00D37973">
      <w:pPr>
        <w:pStyle w:val="Odsekzoznamu"/>
        <w:numPr>
          <w:ilvl w:val="0"/>
          <w:numId w:val="4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6F70A0CC" w14:textId="77777777" w:rsidR="00D37973" w:rsidRPr="00024AE4" w:rsidRDefault="00D37973" w:rsidP="00D37973">
      <w:pPr>
        <w:spacing w:after="0" w:line="240" w:lineRule="auto"/>
        <w:jc w:val="both"/>
        <w:rPr>
          <w:rFonts w:ascii="Times New Roman" w:eastAsia="Times New Roman" w:hAnsi="Times New Roman" w:cs="Times New Roman"/>
          <w:strike/>
          <w:sz w:val="24"/>
          <w:szCs w:val="24"/>
          <w:lang w:eastAsia="sk-SK"/>
        </w:rPr>
      </w:pPr>
    </w:p>
    <w:p w14:paraId="4ED59E75" w14:textId="5220BCC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Vojaka mimoriadnej služby, ktorý vykonáva mimoriadnu službu vo vojenskom útvare uvedenom v § 2 ods. </w:t>
      </w:r>
      <w:r w:rsidR="00BC3770"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g) prvom bode a štvrtom bode v </w:t>
      </w:r>
    </w:p>
    <w:p w14:paraId="742CBB27" w14:textId="77777777" w:rsidR="00D37973" w:rsidRPr="00024AE4"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7314C066" w14:textId="77777777" w:rsidR="00D37973" w:rsidRPr="00024AE4"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hodnostnom zbore dôstojníkov do vojenskej hodnosti poručík až plukovník, vymenúva alebo povyšuje minister,</w:t>
      </w:r>
    </w:p>
    <w:p w14:paraId="7E26055B" w14:textId="77777777" w:rsidR="00D37973" w:rsidRPr="00024AE4" w:rsidRDefault="00D37973" w:rsidP="00D37973">
      <w:pPr>
        <w:pStyle w:val="Odsekzoznamu"/>
        <w:numPr>
          <w:ilvl w:val="0"/>
          <w:numId w:val="4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13A8817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27AE953" w14:textId="3BC7A8EF"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Vojaka mimoriadnej služby, ktorý vykonáva mimoriadnu službu vo vojenskom útvare uvedenom v § 2 ods. </w:t>
      </w:r>
      <w:r w:rsidR="00BC3770"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písm. g) piatom bode v </w:t>
      </w:r>
    </w:p>
    <w:p w14:paraId="0055F91C" w14:textId="77777777" w:rsidR="00D37973" w:rsidRPr="00024AE4"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hodnostnom zbore mužstva a v hodnostnom zbore poddôstojníkov, povyšuje veliteľ vojenského útvaru, v ktorom vykonáva mimoriadnu službu, </w:t>
      </w:r>
    </w:p>
    <w:p w14:paraId="7D42667C" w14:textId="77777777" w:rsidR="00D37973" w:rsidRPr="00024AE4"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hodnostnom zbore dôstojníkov do vojenskej hodnosti poručík až plukovník, vymenúva alebo povyšuje veliteľ vojenského útvaru poverený prezidentom Slovenskej republiky,</w:t>
      </w:r>
    </w:p>
    <w:p w14:paraId="77628F8B" w14:textId="77777777" w:rsidR="00D37973" w:rsidRPr="00024AE4" w:rsidRDefault="00D37973" w:rsidP="00D37973">
      <w:pPr>
        <w:pStyle w:val="Odsekzoznamu"/>
        <w:numPr>
          <w:ilvl w:val="0"/>
          <w:numId w:val="4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hodnostnom zbore generálov do vojenskej hodnosti brigádny generál až generál vymenúva alebo  povyšuje prezident Slovenskej republiky.</w:t>
      </w:r>
    </w:p>
    <w:p w14:paraId="1B29B053"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95E1820"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Vojak mimoriadnej služby, ktorý zahynul pri plnení služobných povinností alebo v súvislosti s ním, môže byť mimoriadne vymenovaný do vojenskej hodnosti alebo mimoriadne povýšený do vojenskej hodnosti in memoriam.</w:t>
      </w:r>
    </w:p>
    <w:p w14:paraId="19D0516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7CFA4B9"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59</w:t>
      </w:r>
    </w:p>
    <w:p w14:paraId="23EF31EA"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r w:rsidRPr="00024AE4">
        <w:rPr>
          <w:rFonts w:ascii="Times New Roman" w:eastAsia="Times New Roman" w:hAnsi="Times New Roman" w:cs="Times New Roman"/>
          <w:b/>
          <w:bCs/>
          <w:sz w:val="24"/>
          <w:szCs w:val="24"/>
          <w:lang w:eastAsia="sk-SK"/>
        </w:rPr>
        <w:t>Ustanovenie do funkcie</w:t>
      </w:r>
    </w:p>
    <w:p w14:paraId="2A5A964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440B7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Vojak mimoriadnej služby uvedený v § 54 ods. 2 písm. a) vykonáva mimoriadnu službu vo funkcii, v ktorej vykonával štátnu službu profesionálneho vojaka, vo vojenskom útvare podľa plánovaného určenia. </w:t>
      </w:r>
    </w:p>
    <w:p w14:paraId="7D77CC3B"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7E3001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Vojak mimoriadnej služby uvedený v § 54 ods. 2 písm. b) sa ustanoví do funkcie podľa plánovaného určenia; ak vykonáva pravidelné cvičenie v inom vojenskom útvare, veliteľ tohto vojenského útvaru ho vyšle do určeného vojenského útvaru, ktorého veliteľ ho ustanoví do funkcie podľa plánovaného určenia. </w:t>
      </w:r>
    </w:p>
    <w:p w14:paraId="5A86B07E"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C2DB8A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(3) Vojaka mimoriadnej služby uvedeného v § 54 ods. 2 písm. c) vo vojenskej hodnosti vojak 2. stupňa a vo vyššej vojenskej hodnosti po vykonanej prezentácii v určenom vojenskom útvare veliteľ vojenského útvaru</w:t>
      </w:r>
    </w:p>
    <w:p w14:paraId="0111A135" w14:textId="77777777" w:rsidR="00D37973" w:rsidRPr="00024AE4" w:rsidRDefault="00D37973" w:rsidP="00D37973">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ustanoví do funkcie podľa získanej odbornosti a dosiahnutej vojenskej hodnosti, ak úroveň jeho odbornej pripravenosti je v súlade s ustanovenými kritériami, alebo</w:t>
      </w:r>
    </w:p>
    <w:p w14:paraId="1C622D1F" w14:textId="77777777" w:rsidR="00D37973" w:rsidRPr="00024AE4" w:rsidRDefault="00D37973" w:rsidP="00D37973">
      <w:pPr>
        <w:pStyle w:val="Odsekzoznamu"/>
        <w:numPr>
          <w:ilvl w:val="0"/>
          <w:numId w:val="46"/>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vyšle do určeného vojenského útvaru na absolvovanie odbornej prípravy na získanie odbornosti na výkon funkcie, do ktorej má byť ustanovený, ak úroveň jeho odbornej pripravenosti nie je v súlade s ustanovenými kritériami. </w:t>
      </w:r>
    </w:p>
    <w:p w14:paraId="7D69C0F2"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D1C029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Ak si to dôležitý záujem výkonu služby vyžaduje, možno vojaka mimoriadnej služby ustanoviť v tom istom hodnostnom zbore do funkcie, na ktorú sa vyžaduje vojenská hodnosť najviac o dva stupne nižšia alebo o jeden stupeň vyššia, než akú dosiahol. </w:t>
      </w:r>
    </w:p>
    <w:p w14:paraId="169BD75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3A0C37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Vojaka mimoriadnej služby uvedeného v § 54 ods. 2 písm. d) po vykonaní základného vojenského výcviku veliteľ vojenského útvaru vyšle do určeného vojenského útvaru na absolvovanie odbornej prípravy na získanie odbornosti a na výkon funkcie, na ktorú má byť pripravovaný. </w:t>
      </w:r>
    </w:p>
    <w:p w14:paraId="7977F2DD"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9ACF68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Ak si to situácia v ozbrojených silách vyžaduje, na ustanovenie vojaka mimoriadnej služby do funkcie sa odseky 1 až 4 nepoužijú. </w:t>
      </w:r>
    </w:p>
    <w:p w14:paraId="4B79943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2371A22"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60</w:t>
      </w:r>
    </w:p>
    <w:p w14:paraId="66F24744"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Skončenie výkonu mimoriadnej služby</w:t>
      </w:r>
    </w:p>
    <w:p w14:paraId="77A4EF64" w14:textId="77777777" w:rsidR="00D37973" w:rsidRPr="00024AE4" w:rsidRDefault="00D37973" w:rsidP="00D37973">
      <w:pPr>
        <w:spacing w:after="0" w:line="240" w:lineRule="auto"/>
        <w:jc w:val="center"/>
        <w:rPr>
          <w:rFonts w:ascii="Times New Roman" w:eastAsia="Times New Roman" w:hAnsi="Times New Roman" w:cs="Times New Roman"/>
          <w:sz w:val="24"/>
          <w:szCs w:val="24"/>
          <w:lang w:eastAsia="sk-SK"/>
        </w:rPr>
      </w:pPr>
    </w:p>
    <w:p w14:paraId="0D80BA8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Z výkonu mimoriadnej služby možno na základe nariadenia prezidenta Slovenskej republiky prepustiť vojakov mimoriadnej služby jednotlivo alebo hromadne najneskôr do 30 dní po zániku dôvodu, pre ktorý boli povolaní na jej výkon, ak tento zákon neustanovuje inak. </w:t>
      </w:r>
    </w:p>
    <w:p w14:paraId="1E818A5E"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AA5F52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Z výkonu mimoriadnej služby možno v čase vojny alebo vojnového stavu na základe nariadenia prezidenta Slovenskej republiky prepustiť vojakov mimoriadnej služby uvedených v odseku 1 a súčasne na jej výkon povolať ďalších vojakov v zálohe a odvedených registrovaných občanov, ktorým vznikla branná povinnosť, ak si to trvanie vojny alebo vojnového stavu vyžaduje. </w:t>
      </w:r>
    </w:p>
    <w:p w14:paraId="7BBA3A5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325E359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Z výkonu mimoriadnej služby možno prepustiť vojaka mimoriadnej služby uvedeného v odseku 1 aj na základe rozhodnutia veliteľa vojenského útvaru, ak </w:t>
      </w:r>
    </w:p>
    <w:p w14:paraId="633B9F7A" w14:textId="77777777" w:rsidR="00D37973" w:rsidRPr="00024AE4"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sa stane zo zdravotných dôvodov nespôsobilým vykonať mimoriadnu službu,</w:t>
      </w:r>
    </w:p>
    <w:p w14:paraId="0161E430" w14:textId="77777777" w:rsidR="00D37973" w:rsidRPr="00024AE4"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sa stane jediným živiteľom rodinného príslušníka odkázaného na neho výživou a tohto rodinného príslušníka nemožno zabezpečiť dávkami sociálnej pomoci, </w:t>
      </w:r>
    </w:p>
    <w:p w14:paraId="237BC940" w14:textId="77777777" w:rsidR="00D37973" w:rsidRPr="00024AE4"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ho postihnú následky mimoriadnej udalosti, ktoré podstatne ovplyvnia život jeho rodiny, alebo</w:t>
      </w:r>
    </w:p>
    <w:p w14:paraId="5EE45E7C" w14:textId="77777777" w:rsidR="00D37973" w:rsidRPr="00024AE4" w:rsidRDefault="00D37973" w:rsidP="00D37973">
      <w:pPr>
        <w:pStyle w:val="Odsekzoznamu"/>
        <w:numPr>
          <w:ilvl w:val="0"/>
          <w:numId w:val="5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bol vzatý do väzby alebo má nastúpiť na výkon trestu odňatia slobody.</w:t>
      </w:r>
    </w:p>
    <w:p w14:paraId="7A09B643"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1A2308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Z výkonu mimoriadnej služby možno prepustiť aj tehotnú vojačku, ktorá bola na jej výkon povolaná, ak podľa lekárskeho posudku výkon mimoriadnej služby ohrozuje jej tehotenstvo. </w:t>
      </w:r>
    </w:p>
    <w:p w14:paraId="262DC07B"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43E030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Pred prepustením z výkonu mimoriadnej služby je vojak mimoriadnej služby povinný podrobiť sa lekárskej prehliadke.</w:t>
      </w:r>
    </w:p>
    <w:p w14:paraId="1A07F7C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EB9FA1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Proti rozhodnutiu o prepustení z výkonu mimoriadnej služby podľa odseku 3 sa nemožno odvolať a nie je preskúmateľné súdom. </w:t>
      </w:r>
    </w:p>
    <w:p w14:paraId="7FBB3769"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C49C42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Vojak mimoriadnej služby, ktorý je po skončení krízovej situácie</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 xml:space="preserve">v zajatí alebo vyhlásený za nezvestného, považuje sa za prepusteného z výkonu mimoriadnej služby odo dňa skončenia krízovej situácie. </w:t>
      </w:r>
    </w:p>
    <w:p w14:paraId="44F72D0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987B1C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u w:val="single"/>
          <w:lang w:eastAsia="sk-SK"/>
        </w:rPr>
      </w:pPr>
      <w:r w:rsidRPr="00024AE4">
        <w:rPr>
          <w:rFonts w:ascii="Times New Roman" w:eastAsia="Times New Roman" w:hAnsi="Times New Roman" w:cs="Times New Roman"/>
          <w:sz w:val="24"/>
          <w:szCs w:val="24"/>
          <w:lang w:eastAsia="sk-SK"/>
        </w:rPr>
        <w:t>(8) Vojak mimoriadnej služby uvedený v § 54 ods. 2 písm. a) po prepustení z výkonu mimoriadnej služby pokračuje vo výkone štátnej služby profesionálneho vojaka.</w:t>
      </w:r>
    </w:p>
    <w:p w14:paraId="45BCBEC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u w:val="single"/>
          <w:lang w:eastAsia="sk-SK"/>
        </w:rPr>
      </w:pPr>
    </w:p>
    <w:p w14:paraId="74F049D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Výkon mimoriadnej služby vojaka mimoriadnej služby sa skončí dňom uvedeným v úmrtnom liste vojaka mimoriadnej služby alebo dňom nadobudnutia právoplatnosti rozhodnutia, ktorým bol vojak mimoriadnej služby vyhlásený za mŕtveho.</w:t>
      </w:r>
    </w:p>
    <w:p w14:paraId="414E6E2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8E4203C"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61</w:t>
      </w:r>
    </w:p>
    <w:p w14:paraId="62B590BC"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Evidencia vojakov mimoriadnej služby</w:t>
      </w:r>
    </w:p>
    <w:p w14:paraId="6A7E6EB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F6A23F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Evidenciu vojakov mimoriadnej služby vedie vojenský útvar, v ktorom vojak mimoriadnej služby túto službu vykonáva.</w:t>
      </w:r>
    </w:p>
    <w:p w14:paraId="75F2B17D"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A9004C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Na zabezpečenie evidencie podľa odseku 1 vojenský útvar vedie</w:t>
      </w:r>
    </w:p>
    <w:p w14:paraId="0214A74F" w14:textId="77777777" w:rsidR="00D37973" w:rsidRPr="00024AE4" w:rsidRDefault="00D37973" w:rsidP="00D37973">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osobný spis vojaka mimoriadnej služby uvedeného v § 54 ods. 2 písm. a),</w:t>
      </w:r>
    </w:p>
    <w:p w14:paraId="6D6320CB" w14:textId="77777777" w:rsidR="00D37973" w:rsidRPr="00024AE4" w:rsidRDefault="00D37973" w:rsidP="00D37973">
      <w:pPr>
        <w:pStyle w:val="Odsekzoznamu"/>
        <w:numPr>
          <w:ilvl w:val="0"/>
          <w:numId w:val="4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osobnú kartu vojaka mimoriadnej služby uvedeného v § 54 ods. 2 písm. b) až d).</w:t>
      </w:r>
    </w:p>
    <w:p w14:paraId="0EEDF43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9BE1B06" w14:textId="77777777" w:rsidR="00D37973" w:rsidRPr="00024AE4" w:rsidRDefault="00D37973" w:rsidP="00D37973">
      <w:pPr>
        <w:pStyle w:val="Odsekzoznamu"/>
        <w:spacing w:after="0" w:line="240" w:lineRule="auto"/>
        <w:ind w:left="0"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Po prepustení z výkonu mimoriadnej služby uloží osobný spis vojaka mimoriadnej služby podľa odseku 2 písm. a) vo svojej evidencii vojenský útvar, v ktorom profesionálny vojak vykonáva štátnu službu. Po skončení štátnej služby profesionálneho vojaka zašle vojenský útvar jeho osobný spis do vojenského archívu. </w:t>
      </w:r>
    </w:p>
    <w:p w14:paraId="6D1F8E7E" w14:textId="77777777" w:rsidR="00D37973" w:rsidRPr="00024AE4" w:rsidRDefault="00D37973" w:rsidP="00D37973">
      <w:pPr>
        <w:pStyle w:val="Odsekzoznamu"/>
        <w:spacing w:after="0" w:line="240" w:lineRule="auto"/>
        <w:ind w:left="390"/>
        <w:jc w:val="both"/>
        <w:rPr>
          <w:rFonts w:ascii="Times New Roman" w:eastAsia="Times New Roman" w:hAnsi="Times New Roman" w:cs="Times New Roman"/>
          <w:sz w:val="24"/>
          <w:szCs w:val="24"/>
          <w:lang w:eastAsia="sk-SK"/>
        </w:rPr>
      </w:pPr>
    </w:p>
    <w:p w14:paraId="6EAA656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Po prepustení z výkonu mimoriadnej služby vojenský útvar osobnú kartu vojaka mimoriadnej služby podľa odseku 2 písm. b) zašle do 30 dní od prepustenia z výkonu mimoriadnej služby okresnému úradu v sídle kraja. </w:t>
      </w:r>
    </w:p>
    <w:p w14:paraId="1A00A3A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5929D3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Uchovávanie údajov o vojakoch mimoriadnej služby uvedených v § 54 ods. 2 písm. b) až d) v období krízovej situácie</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 xml:space="preserve">zabezpečuje okresný úrad v sídle kraja. </w:t>
      </w:r>
    </w:p>
    <w:p w14:paraId="04A67AF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1C7EE63"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62</w:t>
      </w:r>
    </w:p>
    <w:p w14:paraId="6E10F639"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Dovolenka a mimoriadna dovolenka počas výkonu mimoriadnej služby</w:t>
      </w:r>
    </w:p>
    <w:p w14:paraId="1BC2D3A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C3DC00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Vojak mimoriadnej služby má v čase vojny alebo vojnového stavu nárok na dovolenku v trvaní 18 kalendárnych dní za kalendárny rok, najskôr však po uplynutí 90 kalendárnych dní od nástupu na výkon mimoriadnej služby. </w:t>
      </w:r>
    </w:p>
    <w:p w14:paraId="07FD702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20C4D30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Vojakovi mimoriadnej služby môže veliteľ vojenského útvaru v čase výnimočného stavu alebo núdzového stavu udeliť mimoriadnu dovolenku v trvaní najviac troch kalendárnych dní, ak mu zomrela blízka osoba alebo ak ho postihnú následky mimoriadnej udalosti, ktoré podstatne ovplyvnia život jeho rodiny. </w:t>
      </w:r>
    </w:p>
    <w:p w14:paraId="39DF756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CA6BD9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(3) Ak si to plnenie úloh v období krízovej situácie vyžaduje, možno vojaka mimoriadnej služby z dovolenky odvolať. </w:t>
      </w:r>
    </w:p>
    <w:p w14:paraId="33C32769"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0CBC8C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Vojakovi mimoriadnej služby patrí počas dovolenky a mimoriadnej dovolenky plat. </w:t>
      </w:r>
    </w:p>
    <w:p w14:paraId="04E247C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7E8235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Vojakovi mimoriadnej služby patrí po skončení výkonu mimoriadnej služby podľa § 60 náhrada za nevyčerpanú dovolenku v sume jeho platu. Pri výpočte náhrady za nevyčerpanú dovolenku sa postupuje rovnakým spôsobom ako pri výpočte pomernej časti platu podľa § 69 ods. 5.</w:t>
      </w:r>
    </w:p>
    <w:p w14:paraId="1FA1759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029BED0"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63</w:t>
      </w:r>
    </w:p>
    <w:p w14:paraId="2C89DC93"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Zdravotná starostlivosť</w:t>
      </w:r>
    </w:p>
    <w:p w14:paraId="3FDFB0E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393061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Na poskytovanie zdravotnej starostlivosti vojakovi mimoriadnej služby sa vzťahujú predpisy upravujúce zdravotnú starostlivosť,</w:t>
      </w:r>
      <w:r w:rsidRPr="00024AE4">
        <w:rPr>
          <w:rStyle w:val="Odkaznapoznmkupodiarou"/>
          <w:rFonts w:ascii="Times New Roman" w:eastAsia="Times New Roman" w:hAnsi="Times New Roman" w:cs="Times New Roman"/>
          <w:sz w:val="24"/>
          <w:szCs w:val="24"/>
          <w:lang w:eastAsia="sk-SK"/>
        </w:rPr>
        <w:footnoteReference w:id="79"/>
      </w:r>
      <w:r w:rsidRPr="00024AE4">
        <w:rPr>
          <w:rFonts w:ascii="Times New Roman" w:eastAsia="Times New Roman" w:hAnsi="Times New Roman" w:cs="Times New Roman"/>
          <w:sz w:val="24"/>
          <w:szCs w:val="24"/>
          <w:lang w:eastAsia="sk-SK"/>
        </w:rPr>
        <w:t xml:space="preserve">) ak tento zákon neustanovuje inak. </w:t>
      </w:r>
    </w:p>
    <w:p w14:paraId="3A5D1DE2"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150412B" w14:textId="675B0A7E"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Vojakovi mimoriadnej služby sa bezplatne poskytuje potrebná zdravotná starostlivosť </w:t>
      </w:r>
      <w:r w:rsidR="0077239C" w:rsidRPr="00024AE4">
        <w:rPr>
          <w:rFonts w:ascii="Times New Roman" w:hAnsi="Times New Roman" w:cs="Times New Roman"/>
          <w:sz w:val="24"/>
          <w:szCs w:val="24"/>
        </w:rPr>
        <w:t>v zdravotníckych zariadeniach v pôsobnosti ministerstva alebo v zdravotníckych zariadeniach určených ministerstvom</w:t>
      </w:r>
      <w:r w:rsidRPr="00024AE4">
        <w:rPr>
          <w:rFonts w:ascii="Times New Roman" w:eastAsia="Times New Roman" w:hAnsi="Times New Roman" w:cs="Times New Roman"/>
          <w:sz w:val="24"/>
          <w:szCs w:val="24"/>
          <w:lang w:eastAsia="sk-SK"/>
        </w:rPr>
        <w:t xml:space="preserve">. Na základe odporúčania služobného lekára alebo ošetrujúceho lekára možno poskytnúť zdravotnú starostlivosť aj v iných zdravotníckych zariadeniach. </w:t>
      </w:r>
    </w:p>
    <w:p w14:paraId="1EE0CED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16BB4C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Zdravotná starostlivosť sa poskytuje vojakovi mimoriadnej služby na základe rozhodnutia veliteľa alebo ak si to jeho zdravotný stav bezprostredne vyžaduje.</w:t>
      </w:r>
    </w:p>
    <w:p w14:paraId="0C02B8E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F7CD08F"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 64</w:t>
      </w:r>
    </w:p>
    <w:p w14:paraId="5259D8D6" w14:textId="77777777" w:rsidR="00D37973" w:rsidRPr="00024AE4" w:rsidRDefault="00D37973" w:rsidP="00D37973">
      <w:pPr>
        <w:autoSpaceDE w:val="0"/>
        <w:autoSpaceDN w:val="0"/>
        <w:adjustRightInd w:val="0"/>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Plat vojaka mimoriadnej služby</w:t>
      </w:r>
    </w:p>
    <w:p w14:paraId="5BE0703E"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C3EE6F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Plat vojaka mimoriadnej služby na účely tohto zákona tvorí </w:t>
      </w:r>
    </w:p>
    <w:p w14:paraId="242EA563"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hodnostný plat,</w:t>
      </w:r>
    </w:p>
    <w:p w14:paraId="2C8B87C8"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zvýšenie hodnostného platu za čas trvania štátnej služby,</w:t>
      </w:r>
    </w:p>
    <w:p w14:paraId="7FE4BBB3"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príplatok výkonným letcom,</w:t>
      </w:r>
    </w:p>
    <w:p w14:paraId="0501BD23"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príplatok výsadkárom,</w:t>
      </w:r>
    </w:p>
    <w:p w14:paraId="2EC1ABFA"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príplatok príslušníkom Vojenskej polície,</w:t>
      </w:r>
    </w:p>
    <w:p w14:paraId="56EF5B81"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príplatok zdravotníckym pracovníkom,</w:t>
      </w:r>
    </w:p>
    <w:p w14:paraId="37963ADB"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príplatok vrcholným športovcom a trénerom,</w:t>
      </w:r>
    </w:p>
    <w:p w14:paraId="195CB8FB"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príplatok za výkon špecializovanej činnosti,</w:t>
      </w:r>
    </w:p>
    <w:p w14:paraId="15312B5C"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zahraničný príspevok,</w:t>
      </w:r>
    </w:p>
    <w:p w14:paraId="1A59286A"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zahraničný plat a návratný preddavok,</w:t>
      </w:r>
    </w:p>
    <w:p w14:paraId="697022A0"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plat počas prerušenia výkonu funkcie,</w:t>
      </w:r>
    </w:p>
    <w:p w14:paraId="0DED5634"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plat počas zaradenia do personálnej zálohy,</w:t>
      </w:r>
    </w:p>
    <w:p w14:paraId="6510C8F4"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plat počas dočasného pozbavenia výkonu štátnej služby,</w:t>
      </w:r>
    </w:p>
    <w:p w14:paraId="4FFA1E18" w14:textId="77777777" w:rsidR="00D37973" w:rsidRPr="00024AE4" w:rsidRDefault="00D37973" w:rsidP="00FB1C9A">
      <w:pPr>
        <w:pStyle w:val="Odsekzoznamu"/>
        <w:numPr>
          <w:ilvl w:val="1"/>
          <w:numId w:val="66"/>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príplatok za výkon mimoriadnej služby.</w:t>
      </w:r>
    </w:p>
    <w:p w14:paraId="4961564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p>
    <w:p w14:paraId="3638FB80"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(2) Na určenie platu podľa odseku 1 písm. a) až m) sa rovnako použijú ustanovenia osobitného predpisu.</w:t>
      </w:r>
      <w:r w:rsidRPr="00024AE4">
        <w:rPr>
          <w:rStyle w:val="Odkaznapoznmkupodiarou"/>
          <w:rFonts w:ascii="Times New Roman" w:eastAsia="Times New Roman" w:hAnsi="Times New Roman" w:cs="Times New Roman"/>
          <w:sz w:val="24"/>
          <w:szCs w:val="24"/>
          <w:lang w:eastAsia="sk-SK"/>
        </w:rPr>
        <w:footnoteReference w:id="80"/>
      </w:r>
      <w:r w:rsidRPr="00024AE4">
        <w:rPr>
          <w:rFonts w:ascii="Times New Roman" w:eastAsia="Times New Roman" w:hAnsi="Times New Roman" w:cs="Times New Roman"/>
          <w:sz w:val="24"/>
          <w:szCs w:val="24"/>
          <w:lang w:eastAsia="sk-SK"/>
        </w:rPr>
        <w:t>)</w:t>
      </w:r>
    </w:p>
    <w:p w14:paraId="43153F6E" w14:textId="77777777" w:rsidR="00D37973" w:rsidRPr="00024AE4" w:rsidRDefault="00D37973" w:rsidP="00D37973">
      <w:pPr>
        <w:autoSpaceDE w:val="0"/>
        <w:autoSpaceDN w:val="0"/>
        <w:adjustRightInd w:val="0"/>
        <w:spacing w:after="0" w:line="240" w:lineRule="auto"/>
        <w:ind w:firstLine="709"/>
        <w:jc w:val="both"/>
        <w:rPr>
          <w:rFonts w:ascii="Times New Roman" w:hAnsi="Times New Roman" w:cs="Times New Roman"/>
          <w:b/>
          <w:bCs/>
          <w:sz w:val="24"/>
          <w:szCs w:val="24"/>
        </w:rPr>
      </w:pPr>
    </w:p>
    <w:p w14:paraId="212F485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Vojakovi mimoriadnej služby uvedenému v § 54 ods. 2 písm. a) patrí plat, ktorý je ustanovený pre profesionálneho vojaka z vojenskej hodnosti, ktorá je plánovaná na funkciu, do ktorej je vymenovaný alebo ustanovený.</w:t>
      </w:r>
    </w:p>
    <w:p w14:paraId="2DF5E76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DBA1E3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Vojakovi mimoriadnej služby uvedenému v § 54 ods. 2  písm. b) a c) patrí plat, ktorý je ustanovený pre profesionálneho vojaka z vojenskej hodnosti, ktorá je plánovaná na funkciu, do ktorej je ustanovený.</w:t>
      </w:r>
    </w:p>
    <w:p w14:paraId="7825599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4BEA4E71" w14:textId="2AAE6FD2" w:rsidR="00D37973" w:rsidRPr="00024AE4"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r w:rsidRPr="00024AE4">
        <w:rPr>
          <w:rFonts w:ascii="Times New Roman" w:eastAsia="Times New Roman" w:hAnsi="Times New Roman" w:cs="Times New Roman"/>
          <w:sz w:val="24"/>
          <w:szCs w:val="24"/>
          <w:lang w:eastAsia="sk-SK"/>
        </w:rPr>
        <w:t>(5) Vojakovi mimoriadnej služby vo vojenskej hodnosti vojak 1. stupňa patrí počas výkonu mimoriadnej služby plat, ktorý je ustanovený pre profesionálneho vojaka vo vojenskej hodnosti vojak 2. stupňa podľa osobitného predpisu.</w:t>
      </w:r>
      <w:r w:rsidR="00374A45" w:rsidRPr="00024AE4">
        <w:rPr>
          <w:rFonts w:ascii="Times New Roman" w:eastAsia="Times New Roman" w:hAnsi="Times New Roman" w:cs="Times New Roman"/>
          <w:sz w:val="24"/>
          <w:szCs w:val="24"/>
          <w:vertAlign w:val="superscript"/>
          <w:lang w:eastAsia="sk-SK"/>
        </w:rPr>
        <w:t>2</w:t>
      </w:r>
      <w:r w:rsidR="005503B3" w:rsidRPr="00024AE4">
        <w:rPr>
          <w:rFonts w:ascii="Times New Roman" w:eastAsia="Times New Roman" w:hAnsi="Times New Roman" w:cs="Times New Roman"/>
          <w:sz w:val="24"/>
          <w:szCs w:val="24"/>
          <w:vertAlign w:val="superscript"/>
          <w:lang w:eastAsia="sk-SK"/>
        </w:rPr>
        <w:t>7</w:t>
      </w:r>
      <w:r w:rsidRPr="00024AE4">
        <w:rPr>
          <w:rFonts w:ascii="Times New Roman" w:eastAsia="Times New Roman" w:hAnsi="Times New Roman" w:cs="Times New Roman"/>
          <w:sz w:val="24"/>
          <w:szCs w:val="24"/>
          <w:lang w:eastAsia="sk-SK"/>
        </w:rPr>
        <w:t>)</w:t>
      </w:r>
    </w:p>
    <w:p w14:paraId="76D03092"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highlight w:val="yellow"/>
          <w:lang w:eastAsia="sk-SK"/>
        </w:rPr>
      </w:pPr>
    </w:p>
    <w:p w14:paraId="2BE443F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Vojakovi mimoriadnej služby patrí príplatok za výkon mimoriadnej služby podľa odseku 1 písm. n), ktorý tvorí v čase </w:t>
      </w:r>
    </w:p>
    <w:p w14:paraId="6F10C03C" w14:textId="77777777" w:rsidR="00D37973" w:rsidRPr="00024AE4" w:rsidRDefault="00D37973" w:rsidP="00D37973">
      <w:pPr>
        <w:pStyle w:val="Odsekzoznamu"/>
        <w:numPr>
          <w:ilvl w:val="0"/>
          <w:numId w:val="5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výnimočného stavu alebo núdzového stavu</w:t>
      </w:r>
    </w:p>
    <w:p w14:paraId="70ABA5A5" w14:textId="2525610B" w:rsidR="00D37973" w:rsidRPr="00024AE4" w:rsidRDefault="00D37973" w:rsidP="00D37973">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pevná čiastka vo výške 45 % hodnostného platu ustanoveného pre vojenskú hodnosť vojak 2. stupňa podľa osobitného </w:t>
      </w:r>
      <w:r w:rsidR="00374A45" w:rsidRPr="00024AE4">
        <w:rPr>
          <w:rFonts w:ascii="Times New Roman" w:eastAsia="Times New Roman" w:hAnsi="Times New Roman" w:cs="Times New Roman"/>
          <w:sz w:val="24"/>
          <w:szCs w:val="24"/>
          <w:lang w:eastAsia="sk-SK"/>
        </w:rPr>
        <w:t>predpisu</w:t>
      </w:r>
      <w:r w:rsidR="0013556F">
        <w:rPr>
          <w:rFonts w:ascii="Times New Roman" w:eastAsia="Times New Roman" w:hAnsi="Times New Roman" w:cs="Times New Roman"/>
          <w:sz w:val="24"/>
          <w:szCs w:val="24"/>
          <w:vertAlign w:val="superscript"/>
          <w:lang w:eastAsia="sk-SK"/>
        </w:rPr>
        <w:t>27</w:t>
      </w:r>
      <w:r w:rsidRPr="00024AE4">
        <w:rPr>
          <w:rFonts w:ascii="Times New Roman" w:eastAsia="Times New Roman" w:hAnsi="Times New Roman" w:cs="Times New Roman"/>
          <w:sz w:val="24"/>
          <w:szCs w:val="24"/>
          <w:lang w:eastAsia="sk-SK"/>
        </w:rPr>
        <w:t>) bez zvýšenia funkčnej tarify a bez zvýšenia hodnostného platu za čas trvania štátnej služby,</w:t>
      </w:r>
    </w:p>
    <w:p w14:paraId="03FEA1DB" w14:textId="0CE46037" w:rsidR="00D37973" w:rsidRPr="00024AE4" w:rsidRDefault="00D37973" w:rsidP="00D37973">
      <w:pPr>
        <w:pStyle w:val="Odsekzoznamu"/>
        <w:numPr>
          <w:ilvl w:val="2"/>
          <w:numId w:val="5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pohyblivá čiastka do výšky 55 % hodnostného platu ustanoveného pre vojenskú hodnosť vojak 2. stupňa podľa osobitného </w:t>
      </w:r>
      <w:r w:rsidR="00374A45" w:rsidRPr="00024AE4">
        <w:rPr>
          <w:rFonts w:ascii="Times New Roman" w:eastAsia="Times New Roman" w:hAnsi="Times New Roman" w:cs="Times New Roman"/>
          <w:sz w:val="24"/>
          <w:szCs w:val="24"/>
          <w:lang w:eastAsia="sk-SK"/>
        </w:rPr>
        <w:t>predpisu</w:t>
      </w:r>
      <w:r w:rsidR="0013556F">
        <w:rPr>
          <w:rFonts w:ascii="Times New Roman" w:eastAsia="Times New Roman" w:hAnsi="Times New Roman" w:cs="Times New Roman"/>
          <w:sz w:val="24"/>
          <w:szCs w:val="24"/>
          <w:vertAlign w:val="superscript"/>
          <w:lang w:eastAsia="sk-SK"/>
        </w:rPr>
        <w:t>27</w:t>
      </w:r>
      <w:r w:rsidRPr="00024AE4">
        <w:rPr>
          <w:rFonts w:ascii="Times New Roman" w:eastAsia="Times New Roman" w:hAnsi="Times New Roman" w:cs="Times New Roman"/>
          <w:sz w:val="24"/>
          <w:szCs w:val="24"/>
          <w:lang w:eastAsia="sk-SK"/>
        </w:rPr>
        <w:t>) bez zvýšenia funkčnej tarify a bez zvýšenia hodnostného platu za čas trvania štátnej služby, v závislosti od charakteru vykonávanej funkcie alebo miesta výkonu mimoriadnej služby,</w:t>
      </w:r>
    </w:p>
    <w:p w14:paraId="5A940C39"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b)</w:t>
      </w:r>
      <w:r w:rsidRPr="00024AE4">
        <w:rPr>
          <w:rFonts w:ascii="Times New Roman" w:eastAsia="Times New Roman" w:hAnsi="Times New Roman" w:cs="Times New Roman"/>
          <w:sz w:val="24"/>
          <w:szCs w:val="24"/>
          <w:lang w:eastAsia="sk-SK"/>
        </w:rPr>
        <w:tab/>
        <w:t>vojny alebo vojnového stavu</w:t>
      </w:r>
    </w:p>
    <w:p w14:paraId="7CA5D35A" w14:textId="04CE79F1" w:rsidR="00D37973" w:rsidRPr="00024AE4" w:rsidRDefault="00D37973" w:rsidP="00D37973">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pevná čiastka vo výške 45 % dvojnásobku hodnostného platu ustanoveného pre vojenskú hodnosť vojak 2. stupňa podľa osobitného </w:t>
      </w:r>
      <w:r w:rsidR="00374A45" w:rsidRPr="00024AE4">
        <w:rPr>
          <w:rFonts w:ascii="Times New Roman" w:eastAsia="Times New Roman" w:hAnsi="Times New Roman" w:cs="Times New Roman"/>
          <w:sz w:val="24"/>
          <w:szCs w:val="24"/>
          <w:lang w:eastAsia="sk-SK"/>
        </w:rPr>
        <w:t>predpisu</w:t>
      </w:r>
      <w:r w:rsidR="0013556F">
        <w:rPr>
          <w:rFonts w:ascii="Times New Roman" w:eastAsia="Times New Roman" w:hAnsi="Times New Roman" w:cs="Times New Roman"/>
          <w:sz w:val="24"/>
          <w:szCs w:val="24"/>
          <w:vertAlign w:val="superscript"/>
          <w:lang w:eastAsia="sk-SK"/>
        </w:rPr>
        <w:t>27</w:t>
      </w:r>
      <w:r w:rsidRPr="00024AE4">
        <w:rPr>
          <w:rFonts w:ascii="Times New Roman" w:eastAsia="Times New Roman" w:hAnsi="Times New Roman" w:cs="Times New Roman"/>
          <w:sz w:val="24"/>
          <w:szCs w:val="24"/>
          <w:lang w:eastAsia="sk-SK"/>
        </w:rPr>
        <w:t>) bez  zvýšenia funkčnej tarify a bez zvýšenia hodnostného platu za čas trvania služby,</w:t>
      </w:r>
    </w:p>
    <w:p w14:paraId="00AA0C13" w14:textId="4AD01999" w:rsidR="00D37973" w:rsidRPr="00024AE4" w:rsidRDefault="00D37973" w:rsidP="00D37973">
      <w:pPr>
        <w:pStyle w:val="Odsekzoznamu"/>
        <w:numPr>
          <w:ilvl w:val="0"/>
          <w:numId w:val="6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pohyblivá čiastka do výšky 55 % dvojnásobku hodnostného platu ustanoveného pre vojenskú hodnosť vojak 2. stupňa podľa osobitného </w:t>
      </w:r>
      <w:r w:rsidR="00374A45" w:rsidRPr="00024AE4">
        <w:rPr>
          <w:rFonts w:ascii="Times New Roman" w:eastAsia="Times New Roman" w:hAnsi="Times New Roman" w:cs="Times New Roman"/>
          <w:sz w:val="24"/>
          <w:szCs w:val="24"/>
          <w:lang w:eastAsia="sk-SK"/>
        </w:rPr>
        <w:t>predpisu</w:t>
      </w:r>
      <w:r w:rsidR="0013556F">
        <w:rPr>
          <w:rFonts w:ascii="Times New Roman" w:eastAsia="Times New Roman" w:hAnsi="Times New Roman" w:cs="Times New Roman"/>
          <w:sz w:val="24"/>
          <w:szCs w:val="24"/>
          <w:vertAlign w:val="superscript"/>
          <w:lang w:eastAsia="sk-SK"/>
        </w:rPr>
        <w:t>27</w:t>
      </w:r>
      <w:r w:rsidRPr="00024AE4">
        <w:rPr>
          <w:rFonts w:ascii="Times New Roman" w:eastAsia="Times New Roman" w:hAnsi="Times New Roman" w:cs="Times New Roman"/>
          <w:sz w:val="24"/>
          <w:szCs w:val="24"/>
          <w:lang w:eastAsia="sk-SK"/>
        </w:rPr>
        <w:t>) bez zvýšenia funkčnej tarify a bez zvýšenia hodnostného platu za čas trvania štátnej služby v závislosti od charakteru vykonávanej funkcie alebo miesta výkonu mimoriadnej služby.</w:t>
      </w:r>
    </w:p>
    <w:p w14:paraId="169DE96E" w14:textId="77777777" w:rsidR="00D37973" w:rsidRPr="00024AE4" w:rsidRDefault="00D37973" w:rsidP="00D37973">
      <w:pPr>
        <w:spacing w:after="0" w:line="240" w:lineRule="auto"/>
        <w:ind w:left="851" w:hanging="284"/>
        <w:jc w:val="both"/>
        <w:rPr>
          <w:rFonts w:ascii="Times New Roman" w:eastAsia="Times New Roman" w:hAnsi="Times New Roman" w:cs="Times New Roman"/>
          <w:sz w:val="24"/>
          <w:szCs w:val="24"/>
          <w:lang w:eastAsia="sk-SK"/>
        </w:rPr>
      </w:pPr>
    </w:p>
    <w:p w14:paraId="4310E11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Vojakovi mimoriadnej služby nepatrí príplatok za výkon mimoriadnej služby, ak poberá zahraničný príspevok alebo zahraničný plat.</w:t>
      </w:r>
    </w:p>
    <w:p w14:paraId="79987400"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8A72C8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(8) Príplatok za výkon mimoriadnej služby podľa odseku 6 sa zaokrúhľuje na 50 eurocentov nahor. </w:t>
      </w:r>
    </w:p>
    <w:p w14:paraId="7063C25B" w14:textId="77777777" w:rsidR="00D37973" w:rsidRPr="00024AE4" w:rsidRDefault="00D37973" w:rsidP="00D37973">
      <w:pPr>
        <w:spacing w:after="0" w:line="240" w:lineRule="auto"/>
        <w:jc w:val="both"/>
        <w:rPr>
          <w:rFonts w:ascii="Times New Roman" w:eastAsia="Times New Roman" w:hAnsi="Times New Roman" w:cs="Times New Roman"/>
          <w:sz w:val="24"/>
          <w:szCs w:val="24"/>
          <w:highlight w:val="yellow"/>
          <w:lang w:eastAsia="sk-SK"/>
        </w:rPr>
      </w:pPr>
    </w:p>
    <w:p w14:paraId="3E24074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Vojakovi mimoriadnej služby patrí plat odo dňa nariadenia výkonu mimoriadnej služby alebo odo dňa prezentácie v určenom vojenskom útvare.</w:t>
      </w:r>
    </w:p>
    <w:p w14:paraId="07392B0F" w14:textId="77777777" w:rsidR="00D37973" w:rsidRPr="00024AE4" w:rsidRDefault="00D37973" w:rsidP="00D37973">
      <w:pPr>
        <w:spacing w:after="0" w:line="240" w:lineRule="auto"/>
        <w:ind w:firstLine="567"/>
        <w:jc w:val="both"/>
        <w:rPr>
          <w:rFonts w:ascii="Times New Roman" w:eastAsia="Times New Roman" w:hAnsi="Times New Roman" w:cs="Times New Roman"/>
          <w:sz w:val="24"/>
          <w:szCs w:val="24"/>
          <w:lang w:eastAsia="sk-SK"/>
        </w:rPr>
      </w:pPr>
    </w:p>
    <w:p w14:paraId="37358B42" w14:textId="51996514"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(10) Podrobnosti o priznávaní a vyplácaní platu ustanoví služobný predpis.</w:t>
      </w:r>
    </w:p>
    <w:p w14:paraId="1C2C2E4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5F848AF"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65</w:t>
      </w:r>
    </w:p>
    <w:p w14:paraId="01095B30"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Strata nároku na plat</w:t>
      </w:r>
    </w:p>
    <w:p w14:paraId="5EFBEC58"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01A6D6B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Vojakovi mimoriadnej služby nepatrí plat za deň výkonu mimoriadnej služby, počas ktorého sa svojvoľne vzdialil z miesta výkonu mimoriadnej služby. </w:t>
      </w:r>
    </w:p>
    <w:p w14:paraId="7889161B"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E21F6E8"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66</w:t>
      </w:r>
    </w:p>
    <w:p w14:paraId="3809F348"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Zrážky z platu a poradie zrážok</w:t>
      </w:r>
    </w:p>
    <w:p w14:paraId="70C6D231"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167A951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Zamestnávateľ vojaka mimoriadnej služby prednostne vykoná z platu podľa § 64 zrážky poistného na nemocenské zabezpečenie, úrazové zabezpečenie a výsluhové zabezpečenie, poistného na zdravotné poistenie, príspevku na doplnkové dôchodkové poistenie, ktoré je povinný platiť vojak mimoriadnej služby, zrážky preddavku na daň alebo dane, nedoplatku preddavku na daň, nedoplatku na dani, nedoplatku, ktorý vznikol zavinením daňovníka na preddavku na daň a na dani vrátane príslušenstva a nedoplatku z ročného zúčtovania preddavkov na daň z príjmov zo závislej činnosti a funkčných požitkov. </w:t>
      </w:r>
    </w:p>
    <w:p w14:paraId="77B7685A"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22B375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Po vykonaní zrážok podľa odseku 1 môže zamestnávateľ vojaka mimoriadnej služby zraziť z platu len</w:t>
      </w:r>
    </w:p>
    <w:p w14:paraId="5EF6B4C8" w14:textId="77777777" w:rsidR="00D37973" w:rsidRPr="00024AE4"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preddavok na plat, ktorý je vojak mimoriadnej služby povinný vrátiť preto, že neboli splnené podmienky na priznanie alebo vyplatenie tohto platu, </w:t>
      </w:r>
    </w:p>
    <w:p w14:paraId="398254FE" w14:textId="77777777" w:rsidR="00D37973" w:rsidRPr="00024AE4"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sumy postihnuté výkonom rozhodnutia nariadeným súdom alebo orgánom štátnej správy,</w:t>
      </w:r>
    </w:p>
    <w:p w14:paraId="5803632C" w14:textId="77777777" w:rsidR="00D37973" w:rsidRPr="00024AE4" w:rsidRDefault="00D37973" w:rsidP="00D37973">
      <w:pPr>
        <w:pStyle w:val="Odsekzoznamu"/>
        <w:numPr>
          <w:ilvl w:val="0"/>
          <w:numId w:val="6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peňažné tresty uložené vojakovi mimoriadnej služby vykonateľným rozhodnutím príslušných orgánov. </w:t>
      </w:r>
    </w:p>
    <w:p w14:paraId="15007317"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D4C069B"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67</w:t>
      </w:r>
    </w:p>
    <w:p w14:paraId="78A64C8F"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Plat počas zajatia a plat počas vyhlásenia za nezvestného</w:t>
      </w:r>
    </w:p>
    <w:p w14:paraId="1ED40B81"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7CA099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Ak bol vojak mimoriadnej služby v čase vojny alebo vojnového stavu zajatý alebo vyhlásený za nezvestného, patrí mu počas zajatia alebo vyhlásenia za nezvestného plat podľa § 64.</w:t>
      </w:r>
    </w:p>
    <w:p w14:paraId="2CDEA26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408F3E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Ak bol vojak mimoriadnej služby v čase výnimočného stavu alebo núdzového stavu vyhlásený za nezvestného, patrí mu v čase od jeho vyhlásenia za nezvestného, najdlhšie však do 30 dní odo dňa skončenia výnimočného stavu alebo núdzového stavu plat podľa § 64.</w:t>
      </w:r>
    </w:p>
    <w:p w14:paraId="1681BE63"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0A718AF3"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68</w:t>
      </w:r>
    </w:p>
    <w:p w14:paraId="40EC3B7C"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Plat počas väzby</w:t>
      </w:r>
    </w:p>
    <w:p w14:paraId="41B2C828"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02B584A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Vojakovi mimoriadnej služby nepatrí plat odo dňa vzatia do väzby, ak tento zákon neustanovuje inak. </w:t>
      </w:r>
    </w:p>
    <w:p w14:paraId="08AE66D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5AB0E3C"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Ak bolo trestné stíhanie právoplatne zastavené alebo ak sa skončilo právoplatným oslobodzujúcim rozsudkom doplatí sa vojakovi mimoriadnej služby za dobu výkonu väzby plat vo výške, ktorý mu bol priznaný pred výkonom väzby.</w:t>
      </w:r>
    </w:p>
    <w:p w14:paraId="2E4DE802"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7DCA659C"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69</w:t>
      </w:r>
    </w:p>
    <w:p w14:paraId="58A901CD"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Spoločné ustanovenia k odmeňovaniu</w:t>
      </w:r>
    </w:p>
    <w:p w14:paraId="66B6FBE6"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14EA8C0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Plat sa vypláca v eurách v mieste výkonu mimoriadnej služby.</w:t>
      </w:r>
    </w:p>
    <w:p w14:paraId="050A0052"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BBB0A3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Plat je splatný pozadu za mesačné obdobie, najneskôr do desiateho dňa nasledujúceho kalendárneho mesiaca. </w:t>
      </w:r>
    </w:p>
    <w:p w14:paraId="0184350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7F22A6D" w14:textId="3753D27F"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Plat splatný </w:t>
      </w:r>
      <w:r w:rsidR="00E70130" w:rsidRPr="00024AE4">
        <w:rPr>
          <w:rFonts w:ascii="Times New Roman" w:eastAsia="Times New Roman" w:hAnsi="Times New Roman" w:cs="Times New Roman"/>
          <w:sz w:val="24"/>
          <w:szCs w:val="24"/>
          <w:lang w:eastAsia="sk-SK"/>
        </w:rPr>
        <w:t>počas</w:t>
      </w:r>
      <w:r w:rsidRPr="00024AE4">
        <w:rPr>
          <w:rFonts w:ascii="Times New Roman" w:eastAsia="Times New Roman" w:hAnsi="Times New Roman" w:cs="Times New Roman"/>
          <w:sz w:val="24"/>
          <w:szCs w:val="24"/>
          <w:lang w:eastAsia="sk-SK"/>
        </w:rPr>
        <w:t xml:space="preserve"> dovolenky sa na žiadosť vojaka mimoriadnej služby vyplatí najskôr dva dni pred nastúpením dovolenky.</w:t>
      </w:r>
    </w:p>
    <w:p w14:paraId="305260E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35B6F6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Ak je vojak mimoriadnej služby v čase vojny alebo vojnového stavu prepustený z výkonu mimoriadnej služby, vyplatí sa mu plat splatný za mesačné obdobie v deň prepustenia z výkonu mimoriadnej služby, ak sa veliteľ vojenského útvaru s vojakom mimoriadnej služby nedohodne inak.</w:t>
      </w:r>
    </w:p>
    <w:p w14:paraId="45CDB03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EECFF3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Pri výkone mimoriadnej služby, ktorá trvá kratšie ako jeden mesiac, patrí vojakovi mimoriadnej služby pomerná časť platu, ktorá sa vypočíta tak, že súčet mesačného platu sa vydelí počtom kalendárnych dní príslušného mesiaca a vynásobí sa počtom kalendárnych dní, počas ktorých vojak mimoriadnej služby túto službu vykonával.</w:t>
      </w:r>
    </w:p>
    <w:p w14:paraId="6508FD9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4F62EE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Na písomnú žiadosť vojaka mimoriadnej služby je vojenský útvar povinný poukázať plat alebo iné peňažné plnenia v jeho prospech na ním určený účet v banke alebo v pobočke zahraničnej banky v Slovenskej republike alebo mimo územia Slovenskej republiky.</w:t>
      </w:r>
    </w:p>
    <w:p w14:paraId="1372169B"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ADA051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Pri vyúčtovaní platu je vojenský útvar povinný vydať vojakovi mimoriadnej služby písomný doklad obsahujúci údaje o jednotlivých zložkách platu a o vykonaných zrážkach. </w:t>
      </w:r>
    </w:p>
    <w:p w14:paraId="3902E3FB"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EF0E1BC"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(8) Vojak mimoriadnej služby môže na prevzatie platu písomne splnomocniť inú osobu.</w:t>
      </w:r>
    </w:p>
    <w:p w14:paraId="3A10C31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018078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Vojenský útvar poukazuje vojakovi mimoriadnej služby, ktorý je v zajatí alebo ktorý je vyhlásený za nezvestného, plat alebo iné peňažné plnenie v jeho prospech, ktoré mu patrí počas zajatia alebo počas vyhlásenia za nezvestného, na účet okresného úradu v sídle kraja. Ak plat alebo iné peňažné plnenie v jeho prospech podľa prvej vety nie je možné poukázať na účet okresného úradu v sídle kraja, vojenský útvar ho uloží do úschovy okresného úradu v sídle kraja.</w:t>
      </w:r>
    </w:p>
    <w:p w14:paraId="24E5307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7811316" w14:textId="1FB3B888"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(10) Ak pominú dôvody podľa odseku 9, okresný úrad v sídle kraja vyplatí vojakovi mimoriadnej služby </w:t>
      </w:r>
      <w:r w:rsidR="00082D47" w:rsidRPr="00024AE4">
        <w:rPr>
          <w:rFonts w:ascii="Times New Roman" w:eastAsia="Times New Roman" w:hAnsi="Times New Roman" w:cs="Times New Roman"/>
          <w:sz w:val="24"/>
          <w:szCs w:val="24"/>
          <w:lang w:eastAsia="sk-SK"/>
        </w:rPr>
        <w:t xml:space="preserve">plat </w:t>
      </w:r>
      <w:r w:rsidRPr="00024AE4">
        <w:rPr>
          <w:rFonts w:ascii="Times New Roman" w:eastAsia="Times New Roman" w:hAnsi="Times New Roman" w:cs="Times New Roman"/>
          <w:sz w:val="24"/>
          <w:szCs w:val="24"/>
          <w:lang w:eastAsia="sk-SK"/>
        </w:rPr>
        <w:t>alebo iné peňažné plneni</w:t>
      </w:r>
      <w:r w:rsidR="00082D47" w:rsidRPr="00024AE4">
        <w:rPr>
          <w:rFonts w:ascii="Times New Roman" w:eastAsia="Times New Roman" w:hAnsi="Times New Roman" w:cs="Times New Roman"/>
          <w:sz w:val="24"/>
          <w:szCs w:val="24"/>
          <w:lang w:eastAsia="sk-SK"/>
        </w:rPr>
        <w:t>e</w:t>
      </w:r>
      <w:r w:rsidRPr="00024AE4">
        <w:rPr>
          <w:rFonts w:ascii="Times New Roman" w:eastAsia="Times New Roman" w:hAnsi="Times New Roman" w:cs="Times New Roman"/>
          <w:sz w:val="24"/>
          <w:szCs w:val="24"/>
          <w:lang w:eastAsia="sk-SK"/>
        </w:rPr>
        <w:t xml:space="preserve"> v jeho prospech, na ktoré mu vznikol nárok počas zajatia alebo počas vyhlásenia za nezvestného. </w:t>
      </w:r>
    </w:p>
    <w:p w14:paraId="7DC5DBE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A920D81" w14:textId="3A9C9DD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(11) Peňažné nároky vojaka mimoriadnej služby, ktoré vyplývajú z výkonu mimoriadnej služby, prechádzajú po jeho smrti do výšky štvornásobku jeho platu postupne priamo na jeho manžela, manželku, deti a rodičov. Ak týchto osôb niet, postupuje sa podľa </w:t>
      </w:r>
      <w:r w:rsidR="00C63EC4" w:rsidRPr="00024AE4">
        <w:rPr>
          <w:rFonts w:ascii="Times New Roman" w:eastAsia="Times New Roman" w:hAnsi="Times New Roman" w:cs="Times New Roman"/>
          <w:sz w:val="24"/>
          <w:szCs w:val="24"/>
          <w:lang w:eastAsia="sk-SK"/>
        </w:rPr>
        <w:t>§ 460 až 487 Občianskeho zákonníka</w:t>
      </w:r>
      <w:r w:rsidRPr="00024AE4">
        <w:rPr>
          <w:rFonts w:ascii="Times New Roman" w:eastAsia="Times New Roman" w:hAnsi="Times New Roman" w:cs="Times New Roman"/>
          <w:sz w:val="24"/>
          <w:szCs w:val="24"/>
          <w:lang w:eastAsia="sk-SK"/>
        </w:rPr>
        <w:t>.</w:t>
      </w:r>
    </w:p>
    <w:p w14:paraId="401CC69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AFB2F3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(12) Peňažné nároky vojenského útvaru zanikajú smrťou vojaka mimoriadnej služby s výnimkou nárokov, o ktorých sa právoplatne rozhodlo alebo ktoré vojak mimoriadnej služby pred svojou smrťou písomne uznal čo do výšky a dôvodu. </w:t>
      </w:r>
    </w:p>
    <w:p w14:paraId="014F8988"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635BE87E"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70</w:t>
      </w:r>
    </w:p>
    <w:p w14:paraId="57F30B8E"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Naturálne náležitosti vojaka mimoriadnej služby</w:t>
      </w:r>
    </w:p>
    <w:p w14:paraId="220F2D77"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B4FF0C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Vojak mimoriadnej služby má počas výkonu mimoriadnej služby nárok na naturálne náležitosti, ktorými sú </w:t>
      </w:r>
    </w:p>
    <w:p w14:paraId="04D4746F" w14:textId="77777777" w:rsidR="00D37973" w:rsidRPr="00024AE4"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proviantné náležitosti,</w:t>
      </w:r>
    </w:p>
    <w:p w14:paraId="65838902" w14:textId="77777777" w:rsidR="00D37973" w:rsidRPr="00024AE4"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výstrojové náležitosti,</w:t>
      </w:r>
    </w:p>
    <w:p w14:paraId="022C04E5" w14:textId="77777777" w:rsidR="00D37973" w:rsidRPr="00024AE4"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prepravné náležitosti,</w:t>
      </w:r>
    </w:p>
    <w:p w14:paraId="6DC47FA2" w14:textId="77777777" w:rsidR="00D37973" w:rsidRPr="00024AE4" w:rsidRDefault="00D37973" w:rsidP="00FB1C9A">
      <w:pPr>
        <w:pStyle w:val="Odsekzoznamu"/>
        <w:numPr>
          <w:ilvl w:val="0"/>
          <w:numId w:val="6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ubytovanie.</w:t>
      </w:r>
    </w:p>
    <w:p w14:paraId="26615DC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05718F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Proviantné náležitosti sa poskytujú vojakovi mimoriadnej služby formou naturálneho stravovania počas výkonu mimoriadnej služby. Naturálne stravovanie je bezplatné zabezpečenie výživy. </w:t>
      </w:r>
    </w:p>
    <w:p w14:paraId="2865CA19"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406D90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Výstrojové náležitosti sú vojenská rovnošata vrátane vojenských výstrojových súčiastok a služby bezplatne poskytované vojakovi mimoriadnej služby. Službami podľa prvej vety sa rozumie najmä pranie, chemické čistenie, oprava, úprava a údržba vojenskej rovnošaty a vojenských výstrojových súčiastok vojaka mimoriadnej služby, ako aj vytvorenie podmienok na zabezpečenie osobnej hygieny. </w:t>
      </w:r>
    </w:p>
    <w:p w14:paraId="75C1CA3F"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678BCC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Prepravné náležitosti sa poskytujú vojakovi mimoriadnej služby formou bezplatnej prepravy z miesta výkonu mimoriadnej služby </w:t>
      </w:r>
    </w:p>
    <w:p w14:paraId="00EE51A5" w14:textId="77777777" w:rsidR="00D37973" w:rsidRPr="00024AE4"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pri premiestnení do iného miesta výkonu mimoriadnej služby,</w:t>
      </w:r>
    </w:p>
    <w:p w14:paraId="51BEE162" w14:textId="77777777" w:rsidR="00D37973" w:rsidRPr="00024AE4"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pri vyslaní do určeného vojenského útvaru a späť,</w:t>
      </w:r>
    </w:p>
    <w:p w14:paraId="22D96085" w14:textId="77777777" w:rsidR="00D37973" w:rsidRPr="00024AE4"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 nemocnice, polikliniky alebo do iného zdravotníckeho zariadenia a späť,</w:t>
      </w:r>
    </w:p>
    <w:p w14:paraId="08588D2F" w14:textId="77777777" w:rsidR="00D37973" w:rsidRPr="00024AE4"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na dovolenku, mimoriadnu dovolenku a späť,</w:t>
      </w:r>
    </w:p>
    <w:p w14:paraId="482D06C3" w14:textId="77777777" w:rsidR="00D37973" w:rsidRPr="00024AE4" w:rsidRDefault="00D37973" w:rsidP="00FB1C9A">
      <w:pPr>
        <w:pStyle w:val="Odsekzoznamu"/>
        <w:numPr>
          <w:ilvl w:val="0"/>
          <w:numId w:val="6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na služobnú cestu a späť.</w:t>
      </w:r>
    </w:p>
    <w:p w14:paraId="026933A5"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8EEFB6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Ubytovanie sa vojakovi mimoriadnej služby poskytuje bezplatne.</w:t>
      </w:r>
    </w:p>
    <w:p w14:paraId="232ED285"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64F02B8"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Nárok na naturálne náležitosti vzniká vojakovi mimoriadnej služby odo dňa nástupu na výkon mimoriadnej služby. Nárok na naturálne náležitosti zaniká odo dňa skončenia výkonu mimoriadnej služby z dôvodu prepustenia, úmrtia alebo vyhlásenia za mŕtveho.</w:t>
      </w:r>
    </w:p>
    <w:p w14:paraId="2B56C1C5" w14:textId="77777777" w:rsidR="003C12A6" w:rsidRPr="00024AE4" w:rsidRDefault="003C12A6"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02834D8" w14:textId="160A7C7F" w:rsidR="00D37973" w:rsidRPr="00024AE4" w:rsidRDefault="003C12A6"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Jednorazový príspevok za výkon mimoriadnej služby</w:t>
      </w:r>
    </w:p>
    <w:p w14:paraId="118020CE"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71</w:t>
      </w:r>
    </w:p>
    <w:p w14:paraId="7B774C9C" w14:textId="1061763F"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12CB4D6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Vojak mimoriadnej služby má v rozsahu a za podmienok ustanovených týmto zákonom nárok na jednorazový príspevok za výkon mimoriadnej služby, ak </w:t>
      </w:r>
    </w:p>
    <w:p w14:paraId="1C648E35" w14:textId="77777777" w:rsidR="00D37973" w:rsidRPr="00024AE4" w:rsidRDefault="00D37973" w:rsidP="00FB1C9A">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bol prepustený z výkonu mimoriadnej služby podľa § 60 ods. 1 až 4, 7 a 8 alebo</w:t>
      </w:r>
    </w:p>
    <w:p w14:paraId="58B0466B" w14:textId="77777777" w:rsidR="00D37973" w:rsidRPr="00024AE4" w:rsidRDefault="00D37973" w:rsidP="00FB1C9A">
      <w:pPr>
        <w:pStyle w:val="Odsekzoznamu"/>
        <w:numPr>
          <w:ilvl w:val="0"/>
          <w:numId w:val="6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sa mu skončil výkon mimoriadnej služby podľa § 60 ods. 9. </w:t>
      </w:r>
    </w:p>
    <w:p w14:paraId="7D8A556D"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EFC3FA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Príspevok podľa odseku 1 je za každý kalendárny deň výkonu mimoriadnej služby</w:t>
      </w:r>
    </w:p>
    <w:p w14:paraId="6E2258F5" w14:textId="2C72DA79" w:rsidR="00D37973" w:rsidRPr="00024AE4" w:rsidRDefault="00D37973" w:rsidP="00FB1C9A">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3,5 % hodnostného platu, ktorý je ustanovený pre profesionálneho vojaka vo vojenskej hodnosti vojak 2. stupňa podľa osobitného predpisu,</w:t>
      </w:r>
      <w:r w:rsidR="0036379E" w:rsidRPr="00024AE4">
        <w:rPr>
          <w:rFonts w:ascii="Times New Roman" w:eastAsia="Times New Roman" w:hAnsi="Times New Roman" w:cs="Times New Roman"/>
          <w:sz w:val="24"/>
          <w:szCs w:val="24"/>
          <w:vertAlign w:val="superscript"/>
          <w:lang w:eastAsia="sk-SK"/>
        </w:rPr>
        <w:t>2</w:t>
      </w:r>
      <w:r w:rsidR="00C52A35" w:rsidRPr="00024AE4">
        <w:rPr>
          <w:rFonts w:ascii="Times New Roman" w:eastAsia="Times New Roman" w:hAnsi="Times New Roman" w:cs="Times New Roman"/>
          <w:sz w:val="24"/>
          <w:szCs w:val="24"/>
          <w:vertAlign w:val="superscript"/>
          <w:lang w:eastAsia="sk-SK"/>
        </w:rPr>
        <w:t>7</w:t>
      </w:r>
      <w:r w:rsidRPr="00024AE4">
        <w:rPr>
          <w:rFonts w:ascii="Times New Roman" w:eastAsia="Times New Roman" w:hAnsi="Times New Roman" w:cs="Times New Roman"/>
          <w:sz w:val="24"/>
          <w:szCs w:val="24"/>
          <w:lang w:eastAsia="sk-SK"/>
        </w:rPr>
        <w:t>) bez zvýšenia funkčnej tarify a bez zvýšenia hodnostného platu za čas trvania štátnej služby, ak vykonával mimoriadnu službu v čase výnimočného stavu alebo núdzového stavu, alebo</w:t>
      </w:r>
    </w:p>
    <w:p w14:paraId="36BB9BCD" w14:textId="4D343045" w:rsidR="00D37973" w:rsidRPr="00024AE4" w:rsidRDefault="00D37973" w:rsidP="00FB1C9A">
      <w:pPr>
        <w:pStyle w:val="Odsekzoznamu"/>
        <w:numPr>
          <w:ilvl w:val="0"/>
          <w:numId w:val="65"/>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 hodnostného platu, ktorý je ustanovený pre profesionálneho vojaka vo vojenskej hodnosti vojak 2. stupňa podľa osobitného predpisu,</w:t>
      </w:r>
      <w:r w:rsidR="0036379E" w:rsidRPr="00024AE4">
        <w:rPr>
          <w:rFonts w:ascii="Times New Roman" w:eastAsia="Times New Roman" w:hAnsi="Times New Roman" w:cs="Times New Roman"/>
          <w:sz w:val="24"/>
          <w:szCs w:val="24"/>
          <w:vertAlign w:val="superscript"/>
          <w:lang w:eastAsia="sk-SK"/>
        </w:rPr>
        <w:t>2</w:t>
      </w:r>
      <w:r w:rsidR="00C52A35" w:rsidRPr="00024AE4">
        <w:rPr>
          <w:rFonts w:ascii="Times New Roman" w:eastAsia="Times New Roman" w:hAnsi="Times New Roman" w:cs="Times New Roman"/>
          <w:sz w:val="24"/>
          <w:szCs w:val="24"/>
          <w:vertAlign w:val="superscript"/>
          <w:lang w:eastAsia="sk-SK"/>
        </w:rPr>
        <w:t>7</w:t>
      </w:r>
      <w:r w:rsidRPr="00024AE4">
        <w:rPr>
          <w:rFonts w:ascii="Times New Roman" w:eastAsia="Times New Roman" w:hAnsi="Times New Roman" w:cs="Times New Roman"/>
          <w:sz w:val="24"/>
          <w:szCs w:val="24"/>
          <w:lang w:eastAsia="sk-SK"/>
        </w:rPr>
        <w:t xml:space="preserve">) bez zvýšenia funkčnej tarify a bez zvýšenia hodnostného platu za čas trvania štátnej služby, ak vykonával mimoriadnu službu v čase vojny alebo vojnového stavu. </w:t>
      </w:r>
    </w:p>
    <w:p w14:paraId="5654D76C"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FD91CC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Príspevok sa zaokrúhľuje na celé euro nahor.</w:t>
      </w:r>
    </w:p>
    <w:p w14:paraId="1732EB1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772C76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Nárok na príspevok podľa odseku 1 nemá vojak mimoriadnej služby, ktorý bol právoplatne odsúdený za úmyselný trestný čin, ktorý spáchal v čase výkonu mimoriadnej služby.</w:t>
      </w:r>
    </w:p>
    <w:p w14:paraId="2958644E"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sz w:val="24"/>
          <w:szCs w:val="24"/>
        </w:rPr>
      </w:pPr>
    </w:p>
    <w:p w14:paraId="690AF4AB" w14:textId="3A546DCC" w:rsidR="00D37973" w:rsidRPr="00024AE4" w:rsidRDefault="00D37973" w:rsidP="003C12A6">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72</w:t>
      </w:r>
      <w:bookmarkStart w:id="44" w:name="_Hlk184328332"/>
    </w:p>
    <w:bookmarkEnd w:id="44"/>
    <w:p w14:paraId="64592F1E"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sz w:val="24"/>
          <w:szCs w:val="24"/>
        </w:rPr>
      </w:pPr>
    </w:p>
    <w:p w14:paraId="4C717A6C" w14:textId="69E351E2"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Ak sa skončí výkon mimoriadnej služby vojaka mimoriadnej služby </w:t>
      </w:r>
      <w:r w:rsidR="002F0A6A" w:rsidRPr="00024AE4">
        <w:rPr>
          <w:rFonts w:ascii="Times New Roman" w:eastAsia="Times New Roman" w:hAnsi="Times New Roman" w:cs="Times New Roman"/>
          <w:sz w:val="24"/>
          <w:szCs w:val="24"/>
          <w:lang w:eastAsia="sk-SK"/>
        </w:rPr>
        <w:t>podľa § 60 ods. 9</w:t>
      </w:r>
      <w:r w:rsidRPr="00024AE4">
        <w:rPr>
          <w:rFonts w:ascii="Times New Roman" w:eastAsia="Times New Roman" w:hAnsi="Times New Roman" w:cs="Times New Roman"/>
          <w:sz w:val="24"/>
          <w:szCs w:val="24"/>
          <w:lang w:eastAsia="sk-SK"/>
        </w:rPr>
        <w:t>, má pozostalý manžel nárok na príspevok</w:t>
      </w:r>
      <w:r w:rsidR="002F0A6A" w:rsidRPr="00024AE4">
        <w:rPr>
          <w:rFonts w:ascii="Times New Roman" w:eastAsia="Times New Roman" w:hAnsi="Times New Roman" w:cs="Times New Roman"/>
          <w:sz w:val="24"/>
          <w:szCs w:val="24"/>
          <w:lang w:eastAsia="sk-SK"/>
        </w:rPr>
        <w:t xml:space="preserve"> podľa § 71 ods. 1</w:t>
      </w:r>
      <w:r w:rsidRPr="00024AE4">
        <w:rPr>
          <w:rFonts w:ascii="Times New Roman" w:eastAsia="Times New Roman" w:hAnsi="Times New Roman" w:cs="Times New Roman"/>
          <w:sz w:val="24"/>
          <w:szCs w:val="24"/>
          <w:lang w:eastAsia="sk-SK"/>
        </w:rPr>
        <w:t xml:space="preserve"> </w:t>
      </w:r>
      <w:r w:rsidR="002F0A6A" w:rsidRPr="00024AE4">
        <w:rPr>
          <w:rFonts w:ascii="Times New Roman" w:eastAsia="Times New Roman" w:hAnsi="Times New Roman" w:cs="Times New Roman"/>
          <w:sz w:val="24"/>
          <w:szCs w:val="24"/>
          <w:lang w:eastAsia="sk-SK"/>
        </w:rPr>
        <w:t xml:space="preserve">písm. b) </w:t>
      </w:r>
      <w:r w:rsidRPr="00024AE4">
        <w:rPr>
          <w:rFonts w:ascii="Times New Roman" w:eastAsia="Times New Roman" w:hAnsi="Times New Roman" w:cs="Times New Roman"/>
          <w:sz w:val="24"/>
          <w:szCs w:val="24"/>
          <w:lang w:eastAsia="sk-SK"/>
        </w:rPr>
        <w:t>v sume, v</w:t>
      </w:r>
      <w:r w:rsidR="002F0A6A"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akej by patril vojakovi mimoriadnej služby jednorazový príspevok za výkon mimoriadnej služby v</w:t>
      </w:r>
      <w:r w:rsidR="002F0A6A"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 xml:space="preserve">čase úmrtia alebo vyhlásenia za mŕtveho. </w:t>
      </w:r>
    </w:p>
    <w:p w14:paraId="387269F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858BFD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Ak niet pozostalého manžela, nárok na pomernú časť príspevku, na ktorú by mal inak nárok pozostalý manžel, má každé pozostalé dieťa po zomretom vojakovi mimoriadnej služby alebo po vojakovi mimoriadnej služby, ktorý bol vyhlásený za mŕtveho. </w:t>
      </w:r>
    </w:p>
    <w:p w14:paraId="1FC4660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C8B3352" w14:textId="77777777" w:rsidR="00D37973" w:rsidRPr="00024AE4" w:rsidRDefault="00D37973" w:rsidP="00D37973">
      <w:pPr>
        <w:autoSpaceDE w:val="0"/>
        <w:autoSpaceDN w:val="0"/>
        <w:adjustRightInd w:val="0"/>
        <w:spacing w:after="0" w:line="240" w:lineRule="auto"/>
        <w:ind w:firstLine="709"/>
        <w:jc w:val="both"/>
        <w:rPr>
          <w:rFonts w:ascii="Times New Roman" w:hAnsi="Times New Roman" w:cs="Times New Roman"/>
          <w:sz w:val="24"/>
          <w:szCs w:val="24"/>
        </w:rPr>
      </w:pPr>
      <w:r w:rsidRPr="00024AE4">
        <w:rPr>
          <w:rFonts w:ascii="Times New Roman" w:eastAsia="Times New Roman" w:hAnsi="Times New Roman" w:cs="Times New Roman"/>
          <w:sz w:val="24"/>
          <w:szCs w:val="24"/>
          <w:lang w:eastAsia="sk-SK"/>
        </w:rPr>
        <w:t>(3) Ak niet pozostalého manžela ani pozostalých detí, nárok na pomernú časť príspevku, na ktorú by mal inak nárok pozostalý manžel, majú rodičia zomretého vojaka mimoriadnej služby alebo vojaka mimoriadnej služby, ktorý bol vyhlásený za mŕtveho.</w:t>
      </w:r>
    </w:p>
    <w:p w14:paraId="133CB8A5"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sz w:val="24"/>
          <w:szCs w:val="24"/>
        </w:rPr>
      </w:pPr>
    </w:p>
    <w:p w14:paraId="3AFDBBD7" w14:textId="2F89B741" w:rsidR="00D37973" w:rsidRPr="00024AE4" w:rsidRDefault="00D37973" w:rsidP="003C12A6">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73</w:t>
      </w:r>
      <w:bookmarkStart w:id="45" w:name="_Hlk184328368"/>
    </w:p>
    <w:bookmarkEnd w:id="45"/>
    <w:p w14:paraId="331BEEAA"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519FB524" w14:textId="4D8FC6ED"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Nárok na príspevok</w:t>
      </w:r>
      <w:r w:rsidR="004A219E" w:rsidRPr="00024AE4">
        <w:rPr>
          <w:rFonts w:ascii="Times New Roman" w:eastAsia="Times New Roman" w:hAnsi="Times New Roman" w:cs="Times New Roman"/>
          <w:sz w:val="24"/>
          <w:szCs w:val="24"/>
          <w:lang w:eastAsia="sk-SK"/>
        </w:rPr>
        <w:t xml:space="preserve"> podľa § 71 a 72</w:t>
      </w:r>
      <w:r w:rsidRPr="00024AE4">
        <w:rPr>
          <w:rFonts w:ascii="Times New Roman" w:eastAsia="Times New Roman" w:hAnsi="Times New Roman" w:cs="Times New Roman"/>
          <w:sz w:val="24"/>
          <w:szCs w:val="24"/>
          <w:lang w:eastAsia="sk-SK"/>
        </w:rPr>
        <w:t xml:space="preserve"> si vojak mimoriadnej služby alebo pozostalí po ňom uplatňujú po skončení krízovej situácie na základe písomnej žiadosti na ministerstve. </w:t>
      </w:r>
    </w:p>
    <w:p w14:paraId="76F5078F"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12FDEDA"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Príspevok sa vyplatí do 30 dní odo dňa vydania rozhodnutia o jeho priznaní. </w:t>
      </w:r>
    </w:p>
    <w:p w14:paraId="14852C3C"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3FEC7D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Nárok na príspevok sa premlčí uplynutím troch rokov odo dňa skončenia krízovej situácie.</w:t>
      </w:r>
    </w:p>
    <w:p w14:paraId="70469A3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F961E05" w14:textId="77777777" w:rsidR="00D37973" w:rsidRPr="00024AE4" w:rsidRDefault="00D37973" w:rsidP="00D37973">
      <w:pPr>
        <w:autoSpaceDE w:val="0"/>
        <w:autoSpaceDN w:val="0"/>
        <w:adjustRightInd w:val="0"/>
        <w:spacing w:after="0" w:line="240" w:lineRule="auto"/>
        <w:ind w:firstLine="709"/>
        <w:jc w:val="both"/>
        <w:rPr>
          <w:rFonts w:ascii="Times New Roman" w:hAnsi="Times New Roman" w:cs="Times New Roman"/>
          <w:sz w:val="24"/>
          <w:szCs w:val="24"/>
        </w:rPr>
      </w:pPr>
      <w:r w:rsidRPr="00024AE4">
        <w:rPr>
          <w:rFonts w:ascii="Times New Roman" w:eastAsia="Times New Roman" w:hAnsi="Times New Roman" w:cs="Times New Roman"/>
          <w:sz w:val="24"/>
          <w:szCs w:val="24"/>
          <w:lang w:eastAsia="sk-SK"/>
        </w:rPr>
        <w:t>(4) Lehota podľa odseku 3 neplynie počas konania o priznaní príspevku a v období, počas ktorého vojakovi mimoriadnej služby, ktorý musí mať opatrovníka, nebol opatrovník ustanovený. Lehota podľa odseku 3 neplynie ani vtedy, ak bol vojak mimoriadnej služby aj po skončení krízovej situácie v zajatí alebo bol vyhlásený za nezvestného.</w:t>
      </w:r>
    </w:p>
    <w:p w14:paraId="1D0A85F4"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7C196D7"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74</w:t>
      </w:r>
    </w:p>
    <w:p w14:paraId="18C48E99"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Financovanie</w:t>
      </w:r>
    </w:p>
    <w:p w14:paraId="479F4AEA"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4509C9DA" w14:textId="651B9C88"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Výdavky súvisiace s výkonom mimoriadnej služby sa uhrádzajú z prostriedkov štátneho rozpočtu.</w:t>
      </w:r>
    </w:p>
    <w:p w14:paraId="239177AE"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1EA90CA1"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75</w:t>
      </w:r>
    </w:p>
    <w:p w14:paraId="56563BBA"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xml:space="preserve">Odmena </w:t>
      </w:r>
      <w:r w:rsidRPr="00024AE4">
        <w:rPr>
          <w:rFonts w:ascii="Times New Roman" w:eastAsia="Times New Roman" w:hAnsi="Times New Roman" w:cs="Times New Roman"/>
          <w:b/>
          <w:bCs/>
          <w:sz w:val="24"/>
          <w:szCs w:val="24"/>
          <w:lang w:eastAsia="sk-SK"/>
        </w:rPr>
        <w:t>za mimoriadne plnenie úloh</w:t>
      </w:r>
    </w:p>
    <w:p w14:paraId="453E3419"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7E6181A3" w14:textId="77777777" w:rsidR="00D37973" w:rsidRPr="00024AE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Vojakovi mimoriadnej služby možno udeliť odmenu za mimoriadne plnenie úloh vo forme</w:t>
      </w:r>
    </w:p>
    <w:p w14:paraId="7DB75341" w14:textId="77777777" w:rsidR="00D37973" w:rsidRPr="00024AE4"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 peňažnej odmeny,</w:t>
      </w:r>
    </w:p>
    <w:p w14:paraId="7D01ED5B" w14:textId="77777777" w:rsidR="00D37973" w:rsidRPr="00024AE4"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b) vojenskej medaily alebo vojenského odznaku.</w:t>
      </w:r>
    </w:p>
    <w:p w14:paraId="4DFBA8EE" w14:textId="77777777" w:rsidR="00D37973" w:rsidRPr="00024AE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4A8C8974" w14:textId="77777777" w:rsidR="00D37973" w:rsidRPr="00024AE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Vojakovi mimoriadnej služby možno udeliť peňažnú odmenu až do výšky jeho platu podľa § 64 ods. 1 za mimoriadne plnenie úloh pri výkone mimoriadnej služby.</w:t>
      </w:r>
    </w:p>
    <w:p w14:paraId="0C81FC90" w14:textId="77777777" w:rsidR="00D37973" w:rsidRPr="00024AE4" w:rsidRDefault="00D37973" w:rsidP="00D37973">
      <w:pPr>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p>
    <w:p w14:paraId="71C2D67C" w14:textId="04C79F17" w:rsidR="00D37973" w:rsidRPr="00024AE4" w:rsidRDefault="00D37973" w:rsidP="00D37973">
      <w:pPr>
        <w:autoSpaceDE w:val="0"/>
        <w:autoSpaceDN w:val="0"/>
        <w:adjustRightInd w:val="0"/>
        <w:spacing w:after="0" w:line="240" w:lineRule="auto"/>
        <w:ind w:firstLine="709"/>
        <w:jc w:val="both"/>
        <w:rPr>
          <w:rFonts w:ascii="Times New Roman" w:hAnsi="Times New Roman" w:cs="Times New Roman"/>
          <w:b/>
          <w:bCs/>
          <w:sz w:val="24"/>
          <w:szCs w:val="24"/>
        </w:rPr>
      </w:pPr>
      <w:r w:rsidRPr="00024AE4">
        <w:rPr>
          <w:rFonts w:ascii="Times New Roman" w:eastAsia="Times New Roman" w:hAnsi="Times New Roman" w:cs="Times New Roman"/>
          <w:sz w:val="24"/>
          <w:szCs w:val="24"/>
          <w:lang w:eastAsia="sk-SK"/>
        </w:rPr>
        <w:lastRenderedPageBreak/>
        <w:t>(3) Vojenskú medailu alebo vojenský odznak možno udeliť aj in memoriam. Podrobnosti o druhoch a podmienkach udeľovania vojenských medailí a vojenských odznakov ustanoví služobný predpis.</w:t>
      </w:r>
    </w:p>
    <w:p w14:paraId="5AAB3966"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75C5DCB0"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76</w:t>
      </w:r>
    </w:p>
    <w:p w14:paraId="42B03596"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Náhrada škody spôsobenej vojakom mimoriadnej služby</w:t>
      </w:r>
    </w:p>
    <w:p w14:paraId="7D0499D3"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348E27C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Vojak mimoriadnej služby zodpovedá za škodu, ktorú spôsobil zavineným porušením povinnosti pri výkone mimoriadnej služby alebo v priamej súvislosti s týmto výkonom. </w:t>
      </w:r>
    </w:p>
    <w:p w14:paraId="4C995F3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2E61A2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Ak bola škoda podľa odseku 1 spôsobená aj porušením povinnosti zo strany štátu, vojak mimoriadnej služby znáša škodu pomerne. </w:t>
      </w:r>
    </w:p>
    <w:p w14:paraId="4086BA0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B9AEF7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Štát zodpovedá za škodu spôsobenú vojakovi mimoriadnej služby a za škodu, ktorú vojak mimoriadnej služby spôsobil tretím osobám pri výkone mimoriadnej služby alebo v priamej súvislosti s týmto výkonom. </w:t>
      </w:r>
    </w:p>
    <w:p w14:paraId="51E2658D"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55EB59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Štát zodpovedá za škodu spôsobenú osobou alebo osobe, ktorá poskytla pomoc vojakovi mimoriadnej služby pri výkone mimoriadnej služby na jeho žiadosť alebo s jeho vedomím. Zodpovednosti za škodu podľa prvej vety sa štát môže zbaviť len vtedy, ak preukáže, že osoba škodu spôsobila úmyselne. </w:t>
      </w:r>
    </w:p>
    <w:p w14:paraId="4D68C30F"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70FFDA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Ak došlo pri výkone mimoriadnej služby alebo v priamej súvislosti s týmto výkonom k ujme na zdraví alebo k smrti osoby uvedenej v odsekoch 3 a 4, postupuje sa podľa predpisov o sociálnom poistení alebo podľa predpisov o sociálnom zabezpečení.</w:t>
      </w:r>
      <w:r w:rsidRPr="00024AE4">
        <w:rPr>
          <w:rStyle w:val="Odkaznapoznmkupodiarou"/>
          <w:rFonts w:ascii="Times New Roman" w:eastAsia="Times New Roman" w:hAnsi="Times New Roman" w:cs="Times New Roman"/>
          <w:sz w:val="24"/>
          <w:szCs w:val="24"/>
          <w:lang w:eastAsia="sk-SK"/>
        </w:rPr>
        <w:footnoteReference w:id="81"/>
      </w:r>
      <w:r w:rsidRPr="00024AE4">
        <w:rPr>
          <w:rFonts w:ascii="Times New Roman" w:eastAsia="Times New Roman" w:hAnsi="Times New Roman" w:cs="Times New Roman"/>
          <w:sz w:val="24"/>
          <w:szCs w:val="24"/>
          <w:lang w:eastAsia="sk-SK"/>
        </w:rPr>
        <w:t xml:space="preserve">) </w:t>
      </w:r>
    </w:p>
    <w:p w14:paraId="4B81C18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BEA798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Náhradu škody podľa odsekov 1 až 4 poskytuje v zastúpení štátu ministerstvo.</w:t>
      </w:r>
    </w:p>
    <w:p w14:paraId="7D448122"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81B00C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Na náhradu škody sa primerane použijú ustanovenia osobitného predpisu.</w:t>
      </w:r>
      <w:r w:rsidRPr="00024AE4">
        <w:rPr>
          <w:rStyle w:val="Odkaznapoznmkupodiarou"/>
          <w:rFonts w:ascii="Times New Roman" w:eastAsia="Times New Roman" w:hAnsi="Times New Roman" w:cs="Times New Roman"/>
          <w:sz w:val="24"/>
          <w:szCs w:val="24"/>
          <w:lang w:eastAsia="sk-SK"/>
        </w:rPr>
        <w:footnoteReference w:id="82"/>
      </w:r>
      <w:r w:rsidRPr="00024AE4">
        <w:rPr>
          <w:rFonts w:ascii="Times New Roman" w:eastAsia="Times New Roman" w:hAnsi="Times New Roman" w:cs="Times New Roman"/>
          <w:sz w:val="24"/>
          <w:szCs w:val="24"/>
          <w:lang w:eastAsia="sk-SK"/>
        </w:rPr>
        <w:t xml:space="preserve">) </w:t>
      </w:r>
    </w:p>
    <w:p w14:paraId="4EFA46EF"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p>
    <w:p w14:paraId="72801AD5"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PIATA ČASŤ</w:t>
      </w:r>
    </w:p>
    <w:p w14:paraId="37925FAE" w14:textId="77777777" w:rsidR="00D37973" w:rsidRPr="00024AE4" w:rsidRDefault="00D37973" w:rsidP="00D37973">
      <w:pPr>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SANKCIE</w:t>
      </w:r>
    </w:p>
    <w:p w14:paraId="056D6B42" w14:textId="77777777" w:rsidR="00D37973" w:rsidRPr="00024AE4" w:rsidRDefault="00D37973" w:rsidP="00D37973">
      <w:pPr>
        <w:spacing w:after="0" w:line="240" w:lineRule="auto"/>
        <w:jc w:val="center"/>
        <w:rPr>
          <w:rFonts w:ascii="Times New Roman" w:hAnsi="Times New Roman" w:cs="Times New Roman"/>
          <w:b/>
          <w:bCs/>
          <w:sz w:val="24"/>
          <w:szCs w:val="24"/>
        </w:rPr>
      </w:pPr>
    </w:p>
    <w:p w14:paraId="51B87CAC"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77</w:t>
      </w:r>
    </w:p>
    <w:p w14:paraId="2D93A714"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Priestupky</w:t>
      </w:r>
    </w:p>
    <w:p w14:paraId="147D86E1"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highlight w:val="yellow"/>
        </w:rPr>
      </w:pPr>
    </w:p>
    <w:p w14:paraId="2EAC2CB2"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Priestupku sa dopustí ten, kto</w:t>
      </w:r>
    </w:p>
    <w:p w14:paraId="1E3B8308" w14:textId="5BCCC74F" w:rsidR="00D37973" w:rsidRPr="00024AE4"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naruší priebeh odvodu</w:t>
      </w:r>
      <w:r w:rsidR="007104DA" w:rsidRPr="00024AE4">
        <w:rPr>
          <w:rFonts w:ascii="Times New Roman" w:eastAsia="Times New Roman" w:hAnsi="Times New Roman" w:cs="Times New Roman"/>
          <w:sz w:val="24"/>
          <w:szCs w:val="24"/>
          <w:lang w:eastAsia="sk-SK"/>
        </w:rPr>
        <w:t xml:space="preserve"> podľa § 50 ods. 1</w:t>
      </w:r>
      <w:r w:rsidRPr="00024AE4">
        <w:rPr>
          <w:rFonts w:ascii="Times New Roman" w:eastAsia="Times New Roman" w:hAnsi="Times New Roman" w:cs="Times New Roman"/>
          <w:sz w:val="24"/>
          <w:szCs w:val="24"/>
          <w:lang w:eastAsia="sk-SK"/>
        </w:rPr>
        <w:t xml:space="preserve"> alebo prieskumu</w:t>
      </w:r>
      <w:r w:rsidR="007104DA" w:rsidRPr="00024AE4">
        <w:rPr>
          <w:rFonts w:ascii="Times New Roman" w:eastAsia="Times New Roman" w:hAnsi="Times New Roman" w:cs="Times New Roman"/>
          <w:sz w:val="24"/>
          <w:szCs w:val="24"/>
          <w:lang w:eastAsia="sk-SK"/>
        </w:rPr>
        <w:t xml:space="preserve"> podľa § 51 ods. 1</w:t>
      </w:r>
      <w:r w:rsidRPr="00024AE4">
        <w:rPr>
          <w:rFonts w:ascii="Times New Roman" w:eastAsia="Times New Roman" w:hAnsi="Times New Roman" w:cs="Times New Roman"/>
          <w:sz w:val="24"/>
          <w:szCs w:val="24"/>
          <w:lang w:eastAsia="sk-SK"/>
        </w:rPr>
        <w:t>,</w:t>
      </w:r>
    </w:p>
    <w:p w14:paraId="6C1E7FA1" w14:textId="4EDC69FC" w:rsidR="00D37973" w:rsidRPr="00024AE4"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sa nepodrobí lekárskej prehliadke pri odvode</w:t>
      </w:r>
      <w:r w:rsidR="007104DA" w:rsidRPr="00024AE4">
        <w:rPr>
          <w:rFonts w:ascii="Times New Roman" w:eastAsia="Times New Roman" w:hAnsi="Times New Roman" w:cs="Times New Roman"/>
          <w:sz w:val="24"/>
          <w:szCs w:val="24"/>
          <w:lang w:eastAsia="sk-SK"/>
        </w:rPr>
        <w:t xml:space="preserve"> podľa § 50 ods. 21</w:t>
      </w:r>
      <w:r w:rsidRPr="00024AE4">
        <w:rPr>
          <w:rFonts w:ascii="Times New Roman" w:eastAsia="Times New Roman" w:hAnsi="Times New Roman" w:cs="Times New Roman"/>
          <w:sz w:val="24"/>
          <w:szCs w:val="24"/>
          <w:lang w:eastAsia="sk-SK"/>
        </w:rPr>
        <w:t xml:space="preserve"> alebo prieskume</w:t>
      </w:r>
      <w:r w:rsidR="007104DA" w:rsidRPr="00024AE4">
        <w:rPr>
          <w:rFonts w:ascii="Times New Roman" w:eastAsia="Times New Roman" w:hAnsi="Times New Roman" w:cs="Times New Roman"/>
          <w:sz w:val="24"/>
          <w:szCs w:val="24"/>
          <w:lang w:eastAsia="sk-SK"/>
        </w:rPr>
        <w:t xml:space="preserve"> podľa § 51 ods. 12</w:t>
      </w:r>
      <w:r w:rsidRPr="00024AE4">
        <w:rPr>
          <w:rFonts w:ascii="Times New Roman" w:eastAsia="Times New Roman" w:hAnsi="Times New Roman" w:cs="Times New Roman"/>
          <w:sz w:val="24"/>
          <w:szCs w:val="24"/>
          <w:lang w:eastAsia="sk-SK"/>
        </w:rPr>
        <w:t>,</w:t>
      </w:r>
    </w:p>
    <w:p w14:paraId="69132664" w14:textId="62C4D81E" w:rsidR="00D37973" w:rsidRPr="00024AE4"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úmyselne zničí, poškodí alebo zneužije osobnú identifikačnú kartu</w:t>
      </w:r>
      <w:r w:rsidR="007104DA" w:rsidRPr="00024AE4">
        <w:rPr>
          <w:rFonts w:ascii="Times New Roman" w:eastAsia="Times New Roman" w:hAnsi="Times New Roman" w:cs="Times New Roman"/>
          <w:sz w:val="24"/>
          <w:szCs w:val="24"/>
          <w:lang w:eastAsia="sk-SK"/>
        </w:rPr>
        <w:t xml:space="preserve"> podľa § 80 ods. 2</w:t>
      </w:r>
      <w:r w:rsidRPr="00024AE4">
        <w:rPr>
          <w:rFonts w:ascii="Times New Roman" w:eastAsia="Times New Roman" w:hAnsi="Times New Roman" w:cs="Times New Roman"/>
          <w:sz w:val="24"/>
          <w:szCs w:val="24"/>
          <w:lang w:eastAsia="sk-SK"/>
        </w:rPr>
        <w:t>, kovový identifikačný štítok</w:t>
      </w:r>
      <w:r w:rsidR="007104DA" w:rsidRPr="00024AE4">
        <w:rPr>
          <w:rFonts w:ascii="Times New Roman" w:eastAsia="Times New Roman" w:hAnsi="Times New Roman" w:cs="Times New Roman"/>
          <w:sz w:val="24"/>
          <w:szCs w:val="24"/>
          <w:lang w:eastAsia="sk-SK"/>
        </w:rPr>
        <w:t xml:space="preserve"> podľa § 80 ods. 7</w:t>
      </w:r>
      <w:r w:rsidRPr="00024AE4">
        <w:rPr>
          <w:rFonts w:ascii="Times New Roman" w:eastAsia="Times New Roman" w:hAnsi="Times New Roman" w:cs="Times New Roman"/>
          <w:sz w:val="24"/>
          <w:szCs w:val="24"/>
          <w:lang w:eastAsia="sk-SK"/>
        </w:rPr>
        <w:t>, povolávací rozkaz na odvod</w:t>
      </w:r>
      <w:r w:rsidR="007104DA" w:rsidRPr="00024AE4">
        <w:rPr>
          <w:rFonts w:ascii="Times New Roman" w:eastAsia="Times New Roman" w:hAnsi="Times New Roman" w:cs="Times New Roman"/>
          <w:sz w:val="24"/>
          <w:szCs w:val="24"/>
          <w:lang w:eastAsia="sk-SK"/>
        </w:rPr>
        <w:t xml:space="preserve"> § 50 ods. 17</w:t>
      </w:r>
      <w:r w:rsidRPr="00024AE4">
        <w:rPr>
          <w:rFonts w:ascii="Times New Roman" w:eastAsia="Times New Roman" w:hAnsi="Times New Roman" w:cs="Times New Roman"/>
          <w:sz w:val="24"/>
          <w:szCs w:val="24"/>
          <w:lang w:eastAsia="sk-SK"/>
        </w:rPr>
        <w:t xml:space="preserve"> alebo povolávací rozkaz na výkon mimoriadnej služby</w:t>
      </w:r>
      <w:r w:rsidR="007104DA" w:rsidRPr="00024AE4">
        <w:rPr>
          <w:rFonts w:ascii="Times New Roman" w:eastAsia="Times New Roman" w:hAnsi="Times New Roman" w:cs="Times New Roman"/>
          <w:sz w:val="24"/>
          <w:szCs w:val="24"/>
          <w:lang w:eastAsia="sk-SK"/>
        </w:rPr>
        <w:t xml:space="preserve"> § 56 ods. 14</w:t>
      </w:r>
      <w:r w:rsidRPr="00024AE4">
        <w:rPr>
          <w:rFonts w:ascii="Times New Roman" w:eastAsia="Times New Roman" w:hAnsi="Times New Roman" w:cs="Times New Roman"/>
          <w:sz w:val="24"/>
          <w:szCs w:val="24"/>
          <w:lang w:eastAsia="sk-SK"/>
        </w:rPr>
        <w:t xml:space="preserve">, </w:t>
      </w:r>
    </w:p>
    <w:p w14:paraId="1EB4C18B" w14:textId="3BB4516F" w:rsidR="00D37973" w:rsidRPr="00024AE4"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neoznámi začiatok výkonu vojenskej služby a skončenie výkonu vojenskej služby v ozbrojených silách iného štátu</w:t>
      </w:r>
      <w:r w:rsidR="007104DA" w:rsidRPr="00024AE4">
        <w:rPr>
          <w:rFonts w:ascii="Times New Roman" w:eastAsia="Times New Roman" w:hAnsi="Times New Roman" w:cs="Times New Roman"/>
          <w:sz w:val="24"/>
          <w:szCs w:val="24"/>
          <w:lang w:eastAsia="sk-SK"/>
        </w:rPr>
        <w:t xml:space="preserve"> podľa § 53 ods. 9</w:t>
      </w:r>
      <w:r w:rsidRPr="00024AE4">
        <w:rPr>
          <w:rFonts w:ascii="Times New Roman" w:eastAsia="Times New Roman" w:hAnsi="Times New Roman" w:cs="Times New Roman"/>
          <w:sz w:val="24"/>
          <w:szCs w:val="24"/>
          <w:lang w:eastAsia="sk-SK"/>
        </w:rPr>
        <w:t xml:space="preserve">, </w:t>
      </w:r>
    </w:p>
    <w:p w14:paraId="1771A49A" w14:textId="662C9883" w:rsidR="00D37973" w:rsidRPr="00024AE4" w:rsidRDefault="00D37973" w:rsidP="00FB1C9A">
      <w:pPr>
        <w:pStyle w:val="Odsekzoznamu"/>
        <w:numPr>
          <w:ilvl w:val="0"/>
          <w:numId w:val="8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v konaní podľa tohto zákona úmyselne uvedie nesprávny alebo neúplný údaj podľa </w:t>
      </w:r>
      <w:r w:rsidR="00AB7307" w:rsidRPr="00024AE4">
        <w:rPr>
          <w:rFonts w:ascii="Times New Roman" w:hAnsi="Times New Roman" w:cs="Times New Roman"/>
          <w:sz w:val="24"/>
          <w:szCs w:val="24"/>
        </w:rPr>
        <w:t>§ 81 ods. 5</w:t>
      </w:r>
      <w:r w:rsidRPr="00024AE4">
        <w:rPr>
          <w:rFonts w:ascii="Times New Roman" w:eastAsia="Times New Roman" w:hAnsi="Times New Roman" w:cs="Times New Roman"/>
          <w:sz w:val="24"/>
          <w:szCs w:val="24"/>
          <w:lang w:eastAsia="sk-SK"/>
        </w:rPr>
        <w:t xml:space="preserve">. </w:t>
      </w:r>
    </w:p>
    <w:p w14:paraId="7DC456C6" w14:textId="77777777" w:rsidR="00D37973" w:rsidRPr="00024AE4"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7041D7E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Priestupku sa dopustí aj ten, kto poruší</w:t>
      </w:r>
    </w:p>
    <w:p w14:paraId="29056B74" w14:textId="77777777" w:rsidR="00D37973" w:rsidRPr="00024AE4" w:rsidRDefault="00D37973" w:rsidP="00FB1C9A">
      <w:pPr>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zákaz podľa § 42 ods. 1 alebo ods. 2,</w:t>
      </w:r>
    </w:p>
    <w:p w14:paraId="4FF7F836" w14:textId="2816CEA1" w:rsidR="00D37973" w:rsidRPr="00024AE4" w:rsidRDefault="00D37973" w:rsidP="00FB1C9A">
      <w:pPr>
        <w:numPr>
          <w:ilvl w:val="0"/>
          <w:numId w:val="10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povinnosť odovzdať preukaz žandára podľa § 25 ods. 1 písm. </w:t>
      </w:r>
      <w:r w:rsidR="00485EDE" w:rsidRPr="00024AE4">
        <w:rPr>
          <w:rFonts w:ascii="Times New Roman" w:eastAsia="Times New Roman" w:hAnsi="Times New Roman" w:cs="Times New Roman"/>
          <w:sz w:val="24"/>
          <w:szCs w:val="24"/>
          <w:lang w:eastAsia="sk-SK"/>
        </w:rPr>
        <w:t>o</w:t>
      </w:r>
      <w:r w:rsidRPr="00024AE4">
        <w:rPr>
          <w:rFonts w:ascii="Times New Roman" w:eastAsia="Times New Roman" w:hAnsi="Times New Roman" w:cs="Times New Roman"/>
          <w:sz w:val="24"/>
          <w:szCs w:val="24"/>
          <w:lang w:eastAsia="sk-SK"/>
        </w:rPr>
        <w:t>).</w:t>
      </w:r>
    </w:p>
    <w:p w14:paraId="76FA1CD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4321DA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Za priestupok podľa odseku 1 možno uložiť pokutu do výšky 330 eur a pri opakovanom priestupku až do výšky 1 660 eur. Pokuta je splatná do 30 dní odo dňa nadobudnutia právoplatnosti rozhodnutia, ktorým bola uložená.</w:t>
      </w:r>
    </w:p>
    <w:p w14:paraId="41A97C7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E19D75A"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Za priestupok podľa odseku 2 možno uložiť pokutu do 500 eur. V blokovom konaní možno za priestupok podľa odseku 2 uložiť pokutu do 300 eur.</w:t>
      </w:r>
    </w:p>
    <w:p w14:paraId="6067488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5570D2E"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Priestupok podľa odseku 1 v prvom stupni prejednáva okresný úrad v sídle kraja. </w:t>
      </w:r>
    </w:p>
    <w:p w14:paraId="27A19440"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CC11C8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Priestupok podľa odseku 2 prejednáva, objasňuje a prejednáva v blokovom konaní Vojenská polícia.</w:t>
      </w:r>
    </w:p>
    <w:p w14:paraId="176FAF7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AA8AF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Pokuty uložené za priestupky podľa odsekov 1 a 2 sú príjmom štátneho rozpočtu.</w:t>
      </w:r>
    </w:p>
    <w:p w14:paraId="53A13A48"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B45CA39" w14:textId="77777777" w:rsidR="00D37973" w:rsidRPr="00024AE4" w:rsidRDefault="00D37973" w:rsidP="00D37973">
      <w:pPr>
        <w:spacing w:after="0"/>
        <w:ind w:firstLine="709"/>
        <w:rPr>
          <w:rFonts w:ascii="Times New Roman" w:eastAsia="Times New Roman" w:hAnsi="Times New Roman" w:cs="Times New Roman"/>
          <w:bCs/>
          <w:sz w:val="24"/>
          <w:szCs w:val="24"/>
        </w:rPr>
      </w:pPr>
      <w:r w:rsidRPr="00024AE4">
        <w:rPr>
          <w:rFonts w:ascii="Times New Roman" w:eastAsia="Times New Roman" w:hAnsi="Times New Roman" w:cs="Times New Roman"/>
          <w:bCs/>
          <w:sz w:val="24"/>
          <w:szCs w:val="24"/>
        </w:rPr>
        <w:t>(8) Správcom pohľadávky štátu podľa odseku 7 je</w:t>
      </w:r>
    </w:p>
    <w:p w14:paraId="6F6BE663" w14:textId="77777777" w:rsidR="00D37973" w:rsidRPr="00024AE4" w:rsidRDefault="00D37973" w:rsidP="00D37973">
      <w:pPr>
        <w:spacing w:after="0"/>
        <w:ind w:left="284" w:hanging="284"/>
        <w:rPr>
          <w:rFonts w:ascii="Times New Roman" w:eastAsia="Times New Roman" w:hAnsi="Times New Roman" w:cs="Times New Roman"/>
          <w:bCs/>
          <w:sz w:val="24"/>
          <w:szCs w:val="24"/>
        </w:rPr>
      </w:pPr>
      <w:r w:rsidRPr="00024AE4">
        <w:rPr>
          <w:rFonts w:ascii="Times New Roman" w:eastAsia="Times New Roman" w:hAnsi="Times New Roman" w:cs="Times New Roman"/>
          <w:bCs/>
          <w:sz w:val="24"/>
          <w:szCs w:val="24"/>
        </w:rPr>
        <w:t xml:space="preserve">a) </w:t>
      </w:r>
      <w:r w:rsidRPr="00024AE4">
        <w:rPr>
          <w:rFonts w:ascii="Times New Roman" w:eastAsia="Times New Roman" w:hAnsi="Times New Roman" w:cs="Times New Roman"/>
          <w:bCs/>
          <w:sz w:val="24"/>
          <w:szCs w:val="24"/>
        </w:rPr>
        <w:tab/>
        <w:t>pri pokutách uložených okresným úradom v sídle kraja Ministerstvo vnútra Slovenskej republiky,</w:t>
      </w:r>
    </w:p>
    <w:p w14:paraId="19726392" w14:textId="658450FC"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bCs/>
          <w:sz w:val="24"/>
          <w:szCs w:val="24"/>
        </w:rPr>
        <w:t xml:space="preserve">b) </w:t>
      </w:r>
      <w:r w:rsidRPr="00024AE4">
        <w:rPr>
          <w:rFonts w:ascii="Times New Roman" w:eastAsia="Times New Roman" w:hAnsi="Times New Roman" w:cs="Times New Roman"/>
          <w:bCs/>
          <w:sz w:val="24"/>
          <w:szCs w:val="24"/>
        </w:rPr>
        <w:tab/>
        <w:t>pri pokutách uložených v blokovom konaní Vojenskou políciou ministerstvo.</w:t>
      </w:r>
    </w:p>
    <w:p w14:paraId="54629867"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57D8261" w14:textId="77777777" w:rsidR="00D37973" w:rsidRPr="00024AE4" w:rsidRDefault="00D37973" w:rsidP="00D37973">
      <w:pPr>
        <w:autoSpaceDE w:val="0"/>
        <w:autoSpaceDN w:val="0"/>
        <w:adjustRightInd w:val="0"/>
        <w:spacing w:after="0" w:line="240" w:lineRule="auto"/>
        <w:ind w:firstLine="709"/>
        <w:jc w:val="both"/>
        <w:rPr>
          <w:rFonts w:ascii="Times New Roman" w:hAnsi="Times New Roman" w:cs="Times New Roman"/>
          <w:b/>
          <w:bCs/>
          <w:sz w:val="24"/>
          <w:szCs w:val="24"/>
          <w:highlight w:val="yellow"/>
        </w:rPr>
      </w:pPr>
      <w:r w:rsidRPr="00024AE4">
        <w:rPr>
          <w:rFonts w:ascii="Times New Roman" w:eastAsia="Times New Roman" w:hAnsi="Times New Roman" w:cs="Times New Roman"/>
          <w:sz w:val="24"/>
          <w:szCs w:val="24"/>
          <w:lang w:eastAsia="sk-SK"/>
        </w:rPr>
        <w:t>(9) Na priestupky a ich prejednávanie sa vzťahuje všeobecný predpis o priestupkoch.</w:t>
      </w:r>
      <w:r w:rsidRPr="00024AE4">
        <w:rPr>
          <w:rStyle w:val="Odkaznapoznmkupodiarou"/>
          <w:rFonts w:ascii="Times New Roman" w:eastAsia="Times New Roman" w:hAnsi="Times New Roman" w:cs="Times New Roman"/>
          <w:sz w:val="24"/>
          <w:szCs w:val="24"/>
          <w:lang w:eastAsia="sk-SK"/>
        </w:rPr>
        <w:footnoteReference w:id="83"/>
      </w:r>
      <w:r w:rsidRPr="00024AE4">
        <w:rPr>
          <w:rFonts w:ascii="Times New Roman" w:eastAsia="Times New Roman" w:hAnsi="Times New Roman" w:cs="Times New Roman"/>
          <w:sz w:val="24"/>
          <w:szCs w:val="24"/>
          <w:lang w:eastAsia="sk-SK"/>
        </w:rPr>
        <w:t>)</w:t>
      </w:r>
      <w:r w:rsidRPr="00024AE4">
        <w:rPr>
          <w:rFonts w:ascii="Times New Roman" w:hAnsi="Times New Roman" w:cs="Times New Roman"/>
          <w:b/>
          <w:bCs/>
          <w:sz w:val="24"/>
          <w:szCs w:val="24"/>
          <w:highlight w:val="yellow"/>
        </w:rPr>
        <w:t xml:space="preserve"> </w:t>
      </w:r>
    </w:p>
    <w:p w14:paraId="1AFFB0B6"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highlight w:val="yellow"/>
        </w:rPr>
      </w:pPr>
    </w:p>
    <w:p w14:paraId="5E2AF80D"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 78</w:t>
      </w:r>
    </w:p>
    <w:p w14:paraId="317B04EF"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Správne delikty</w:t>
      </w:r>
    </w:p>
    <w:p w14:paraId="5779021D"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highlight w:val="yellow"/>
        </w:rPr>
      </w:pPr>
    </w:p>
    <w:p w14:paraId="585302B4" w14:textId="424FB8F4"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Správneho deliktu sa dopustí zamestnávateľ, ak poruší oznamovaciu povinnosť uvedenú v § 55 ods. 5, </w:t>
      </w:r>
      <w:r w:rsidR="00F51605" w:rsidRPr="00024AE4">
        <w:rPr>
          <w:rFonts w:ascii="Times New Roman" w:eastAsia="Times New Roman" w:hAnsi="Times New Roman" w:cs="Times New Roman"/>
          <w:sz w:val="24"/>
          <w:szCs w:val="24"/>
          <w:lang w:eastAsia="sk-SK"/>
        </w:rPr>
        <w:t>10</w:t>
      </w:r>
      <w:r w:rsidRPr="00024AE4">
        <w:rPr>
          <w:rFonts w:ascii="Times New Roman" w:eastAsia="Times New Roman" w:hAnsi="Times New Roman" w:cs="Times New Roman"/>
          <w:sz w:val="24"/>
          <w:szCs w:val="24"/>
          <w:lang w:eastAsia="sk-SK"/>
        </w:rPr>
        <w:t xml:space="preserve"> alebo ods. 1</w:t>
      </w:r>
      <w:r w:rsidR="00F51605"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w:t>
      </w:r>
    </w:p>
    <w:p w14:paraId="039B8A03"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10A47AC" w14:textId="58E4EF0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Okresný úrad v sídle kraja môže uložiť za správny delikt podľa odseku 1 za porušenie povinnosti podľa § 55 ods. 5 alebo ods. </w:t>
      </w:r>
      <w:r w:rsidR="00F51605" w:rsidRPr="00024AE4">
        <w:rPr>
          <w:rFonts w:ascii="Times New Roman" w:eastAsia="Times New Roman" w:hAnsi="Times New Roman" w:cs="Times New Roman"/>
          <w:sz w:val="24"/>
          <w:szCs w:val="24"/>
          <w:lang w:eastAsia="sk-SK"/>
        </w:rPr>
        <w:t>10</w:t>
      </w:r>
      <w:r w:rsidRPr="00024AE4">
        <w:rPr>
          <w:rFonts w:ascii="Times New Roman" w:eastAsia="Times New Roman" w:hAnsi="Times New Roman" w:cs="Times New Roman"/>
          <w:sz w:val="24"/>
          <w:szCs w:val="24"/>
          <w:lang w:eastAsia="sk-SK"/>
        </w:rPr>
        <w:t xml:space="preserve"> pokutu do výšky 1 000 eur a pri </w:t>
      </w:r>
      <w:r w:rsidRPr="00024AE4">
        <w:rPr>
          <w:rFonts w:ascii="Times New Roman" w:eastAsia="Times New Roman" w:hAnsi="Times New Roman" w:cs="Times New Roman"/>
          <w:bCs/>
          <w:sz w:val="24"/>
          <w:szCs w:val="24"/>
        </w:rPr>
        <w:t>opakovanom spáchaní správneho deliktu</w:t>
      </w:r>
      <w:r w:rsidRPr="00024AE4">
        <w:rPr>
          <w:rFonts w:ascii="Times New Roman" w:eastAsia="Times New Roman" w:hAnsi="Times New Roman" w:cs="Times New Roman"/>
          <w:sz w:val="24"/>
          <w:szCs w:val="24"/>
          <w:lang w:eastAsia="sk-SK"/>
        </w:rPr>
        <w:t xml:space="preserve"> až do výšky 5 000 eur. </w:t>
      </w:r>
    </w:p>
    <w:p w14:paraId="026C35E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C5C9D0A" w14:textId="1F7C01EA"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Okresný úrad v sídle kraja uloží za správny delikt podľa odseku 1 za porušenie povinnosti podľa § 55 ods. 1</w:t>
      </w:r>
      <w:r w:rsidR="00F51605"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pokutu do výšky 1 000 eur a pri opakovanom spáchaní správneho deliktu až do výšky 5 000 eur. </w:t>
      </w:r>
    </w:p>
    <w:p w14:paraId="5801377F"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1BAF0C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Okresný úrad v sídle kraja uloží pokutu do troch rokov odo dňa, keď sa o porušení povinnosti dozvedel, najneskôr však do piatich rokov odo dňa, keď k porušeniu povinnosti došlo. </w:t>
      </w:r>
    </w:p>
    <w:p w14:paraId="3BB4DE43"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4BF787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(5) Okresný úrad v sídle kraja pri určení výšky pokuty prihliada na závažnosť, okolnosti, čas trvania, následky porušenia povinnosti a opakované spáchanie správneho deliktu. Správny </w:t>
      </w:r>
      <w:r w:rsidRPr="00024AE4">
        <w:rPr>
          <w:rFonts w:ascii="Times New Roman" w:eastAsia="Times New Roman" w:hAnsi="Times New Roman" w:cs="Times New Roman"/>
          <w:sz w:val="24"/>
          <w:szCs w:val="24"/>
          <w:lang w:eastAsia="sk-SK"/>
        </w:rPr>
        <w:lastRenderedPageBreak/>
        <w:t xml:space="preserve">delikt je spáchaný opakovane, ak v čase jeho spáchania od nadobudnutia právoplatnosti rozhodnutia, ktorým bola zamestnávateľovi uložená pokuta za predchádzajúci správny delikt, neuplynulo viac ako päť rokov. </w:t>
      </w:r>
    </w:p>
    <w:p w14:paraId="607E76E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EA462C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Okresný úrad v sídle kraja v rozhodnutí o uložení pokuty zamestnávateľovi súčasne uloží, aby vykonal nápravu protiprávneho stavu, za ktorého spôsobenie bola pokuta uložená. </w:t>
      </w:r>
    </w:p>
    <w:p w14:paraId="336EEEA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1C6152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Pokuta je splatná do 30 dní odo dňa nadobudnutia právoplatnosti rozhodnutia, ktorým bola uložená. </w:t>
      </w:r>
    </w:p>
    <w:p w14:paraId="6726FBA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5D91C24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(8) Pokuty sú príjmom štátneho rozpočtu.</w:t>
      </w:r>
    </w:p>
    <w:p w14:paraId="3BD74B5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D71A31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bCs/>
          <w:sz w:val="24"/>
          <w:szCs w:val="24"/>
        </w:rPr>
        <w:t>(9) Správcom pohľadávky štátu podľa odseku 8 je pri pokutách uložených podľa odsekov 2 až 4 Ministerstvo vnútra Slovenskej republiky.</w:t>
      </w:r>
    </w:p>
    <w:p w14:paraId="1B899CF1"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highlight w:val="yellow"/>
        </w:rPr>
      </w:pPr>
    </w:p>
    <w:p w14:paraId="09569442"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ŠIESTA ČASŤ</w:t>
      </w:r>
    </w:p>
    <w:p w14:paraId="59825F1F" w14:textId="77777777" w:rsidR="00D37973" w:rsidRPr="00024AE4" w:rsidRDefault="00D37973" w:rsidP="00D37973">
      <w:pPr>
        <w:autoSpaceDE w:val="0"/>
        <w:autoSpaceDN w:val="0"/>
        <w:adjustRightInd w:val="0"/>
        <w:spacing w:after="0" w:line="240" w:lineRule="auto"/>
        <w:ind w:left="851" w:hanging="851"/>
        <w:jc w:val="center"/>
        <w:rPr>
          <w:rFonts w:ascii="Times New Roman" w:hAnsi="Times New Roman" w:cs="Times New Roman"/>
          <w:b/>
          <w:bCs/>
          <w:sz w:val="24"/>
          <w:szCs w:val="24"/>
        </w:rPr>
      </w:pPr>
      <w:r w:rsidRPr="00024AE4">
        <w:rPr>
          <w:rFonts w:ascii="Times New Roman" w:hAnsi="Times New Roman" w:cs="Times New Roman"/>
          <w:b/>
          <w:bCs/>
          <w:sz w:val="24"/>
          <w:szCs w:val="24"/>
        </w:rPr>
        <w:t>SPOLOČNÉ, PRECHODNÉ A ZÁVEREČNÉ USTANOVENIA</w:t>
      </w:r>
    </w:p>
    <w:p w14:paraId="79881C79" w14:textId="77777777" w:rsidR="00D37973" w:rsidRPr="00024AE4" w:rsidRDefault="00D37973" w:rsidP="00D37973">
      <w:pPr>
        <w:autoSpaceDE w:val="0"/>
        <w:autoSpaceDN w:val="0"/>
        <w:adjustRightInd w:val="0"/>
        <w:spacing w:after="0" w:line="240" w:lineRule="auto"/>
        <w:ind w:left="851" w:hanging="851"/>
        <w:jc w:val="both"/>
        <w:rPr>
          <w:rFonts w:ascii="Times New Roman" w:hAnsi="Times New Roman" w:cs="Times New Roman"/>
          <w:b/>
          <w:bCs/>
          <w:sz w:val="24"/>
          <w:szCs w:val="24"/>
          <w:highlight w:val="yellow"/>
        </w:rPr>
      </w:pPr>
    </w:p>
    <w:p w14:paraId="75B94397"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Spoločné ustanovenia</w:t>
      </w:r>
    </w:p>
    <w:p w14:paraId="5F62FEF3" w14:textId="2A395ABD"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39E8A83E" w14:textId="748FC51C" w:rsidR="003047E3" w:rsidRPr="00024AE4" w:rsidRDefault="003047E3" w:rsidP="003047E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 79</w:t>
      </w:r>
    </w:p>
    <w:p w14:paraId="2D8B2146" w14:textId="77777777" w:rsidR="003047E3" w:rsidRPr="00024AE4" w:rsidRDefault="003047E3" w:rsidP="003047E3">
      <w:pPr>
        <w:spacing w:after="0" w:line="240" w:lineRule="auto"/>
        <w:jc w:val="center"/>
        <w:rPr>
          <w:rFonts w:ascii="Times New Roman" w:eastAsia="Times New Roman" w:hAnsi="Times New Roman" w:cs="Times New Roman"/>
          <w:b/>
          <w:sz w:val="24"/>
          <w:szCs w:val="24"/>
          <w:lang w:eastAsia="sk-SK"/>
        </w:rPr>
      </w:pPr>
      <w:r w:rsidRPr="00024AE4">
        <w:rPr>
          <w:rFonts w:ascii="Times New Roman" w:eastAsia="Times New Roman" w:hAnsi="Times New Roman" w:cs="Times New Roman"/>
          <w:b/>
          <w:sz w:val="24"/>
          <w:szCs w:val="24"/>
          <w:lang w:eastAsia="sk-SK"/>
        </w:rPr>
        <w:t>Zásada rovnakého zaobchádzania</w:t>
      </w:r>
    </w:p>
    <w:p w14:paraId="4D885099" w14:textId="77777777" w:rsidR="003047E3" w:rsidRPr="00024AE4" w:rsidRDefault="003047E3" w:rsidP="003047E3">
      <w:pPr>
        <w:spacing w:after="0" w:line="240" w:lineRule="auto"/>
        <w:jc w:val="center"/>
        <w:rPr>
          <w:rFonts w:ascii="Times New Roman" w:eastAsia="Times New Roman" w:hAnsi="Times New Roman" w:cs="Times New Roman"/>
          <w:b/>
          <w:sz w:val="24"/>
          <w:szCs w:val="24"/>
          <w:lang w:eastAsia="sk-SK"/>
        </w:rPr>
      </w:pPr>
    </w:p>
    <w:p w14:paraId="0188D314" w14:textId="77777777" w:rsidR="003047E3" w:rsidRPr="00024AE4" w:rsidRDefault="003047E3" w:rsidP="003047E3">
      <w:pPr>
        <w:spacing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Práva ustanovené týmto zákonom sa zaručujú rovnako všetkým občanom, ktorým vzniká branná povinnosť podľa tohto zákona. V súlade so zásadou rovnakého zaobchádzania sa zakazuje diskriminácia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r w:rsidRPr="00024AE4">
        <w:rPr>
          <w:rStyle w:val="Odkaznapoznmkupodiarou"/>
          <w:rFonts w:ascii="Times New Roman" w:eastAsia="Times New Roman" w:hAnsi="Times New Roman" w:cs="Times New Roman"/>
          <w:sz w:val="24"/>
          <w:szCs w:val="24"/>
          <w:lang w:eastAsia="sk-SK"/>
        </w:rPr>
        <w:footnoteReference w:id="84"/>
      </w:r>
      <w:r w:rsidRPr="00024AE4">
        <w:rPr>
          <w:rFonts w:ascii="Times New Roman" w:eastAsia="Times New Roman" w:hAnsi="Times New Roman" w:cs="Times New Roman"/>
          <w:sz w:val="24"/>
          <w:szCs w:val="24"/>
          <w:lang w:eastAsia="sk-SK"/>
        </w:rPr>
        <w:t>)</w:t>
      </w:r>
    </w:p>
    <w:p w14:paraId="79166367" w14:textId="77777777" w:rsidR="003047E3" w:rsidRPr="00024AE4" w:rsidRDefault="003047E3" w:rsidP="003047E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Vojenský útvar a veliteľ vojenského útvaru sú povinní zaobchádzať s vojakom v zálohe a registrovaným občanom pri zaraďovaní do zložiek Národných obranných síl v súlade so zásadou rovnakého zaobchádzania ustanovenou osobitným predpisom.</w:t>
      </w:r>
      <w:r w:rsidRPr="00024AE4">
        <w:rPr>
          <w:rStyle w:val="Odkaznapoznmkupodiarou"/>
          <w:rFonts w:ascii="Times New Roman" w:eastAsia="Times New Roman" w:hAnsi="Times New Roman" w:cs="Times New Roman"/>
          <w:sz w:val="24"/>
          <w:szCs w:val="24"/>
          <w:lang w:eastAsia="sk-SK"/>
        </w:rPr>
        <w:footnoteReference w:id="85"/>
      </w:r>
      <w:r w:rsidRPr="00024AE4">
        <w:rPr>
          <w:rFonts w:ascii="Times New Roman" w:hAnsi="Times New Roman" w:cs="Times New Roman"/>
          <w:sz w:val="24"/>
          <w:szCs w:val="24"/>
        </w:rPr>
        <w:t>)</w:t>
      </w:r>
      <w:r w:rsidRPr="00024AE4">
        <w:rPr>
          <w:rFonts w:ascii="Times New Roman" w:eastAsia="Times New Roman" w:hAnsi="Times New Roman" w:cs="Times New Roman"/>
          <w:sz w:val="24"/>
          <w:szCs w:val="24"/>
          <w:lang w:eastAsia="sk-SK"/>
        </w:rPr>
        <w:t xml:space="preserve"> </w:t>
      </w:r>
    </w:p>
    <w:p w14:paraId="6AF06F03" w14:textId="77777777" w:rsidR="003047E3" w:rsidRPr="00024AE4" w:rsidRDefault="003047E3" w:rsidP="003047E3">
      <w:pPr>
        <w:spacing w:after="0" w:line="240" w:lineRule="auto"/>
        <w:ind w:firstLine="709"/>
        <w:jc w:val="both"/>
        <w:rPr>
          <w:rFonts w:ascii="Times New Roman" w:eastAsia="Times New Roman" w:hAnsi="Times New Roman" w:cs="Times New Roman"/>
          <w:sz w:val="24"/>
          <w:szCs w:val="24"/>
          <w:lang w:eastAsia="sk-SK"/>
        </w:rPr>
      </w:pPr>
    </w:p>
    <w:p w14:paraId="24DFB091" w14:textId="77777777" w:rsidR="003047E3" w:rsidRPr="00024AE4" w:rsidRDefault="003047E3" w:rsidP="003047E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Výkon práv a povinností vyplývajúcich zo zaradenia do zložiek Národných obranných síl musí byť v súlade s dobrými mravmi. Nikto nesmie tieto práva a povinnosti zneužívať na ujmu druhého. </w:t>
      </w:r>
    </w:p>
    <w:p w14:paraId="34856280" w14:textId="77777777" w:rsidR="003047E3" w:rsidRPr="00024AE4" w:rsidRDefault="003047E3" w:rsidP="003047E3">
      <w:pPr>
        <w:spacing w:after="0" w:line="240" w:lineRule="auto"/>
        <w:ind w:firstLine="709"/>
        <w:jc w:val="both"/>
        <w:rPr>
          <w:rFonts w:ascii="Times New Roman" w:eastAsia="Times New Roman" w:hAnsi="Times New Roman" w:cs="Times New Roman"/>
          <w:sz w:val="24"/>
          <w:szCs w:val="24"/>
          <w:lang w:eastAsia="sk-SK"/>
        </w:rPr>
      </w:pPr>
    </w:p>
    <w:p w14:paraId="7C208856" w14:textId="6049C3B4" w:rsidR="003047E3" w:rsidRPr="00024AE4" w:rsidRDefault="003047E3" w:rsidP="003047E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(4) Vojak v zálohe a registrovaný občan, ktorý sa pri zaraďovaní do zložiek Národných obranných síl domnieva, že jeho práva alebo právom chránené záujmy boli dotknuté nedodržaním zásady rovnakého zaobchádzania, sa môže domáhať ochrany na vojenskom útvare </w:t>
      </w:r>
      <w:r w:rsidR="006243DB" w:rsidRPr="00024AE4">
        <w:rPr>
          <w:rFonts w:ascii="Times New Roman" w:eastAsia="Times New Roman" w:hAnsi="Times New Roman" w:cs="Times New Roman"/>
          <w:sz w:val="24"/>
          <w:szCs w:val="24"/>
          <w:lang w:eastAsia="sk-SK"/>
        </w:rPr>
        <w:t>a</w:t>
      </w:r>
      <w:r w:rsidRPr="00024AE4">
        <w:rPr>
          <w:rFonts w:ascii="Times New Roman" w:eastAsia="Times New Roman" w:hAnsi="Times New Roman" w:cs="Times New Roman"/>
          <w:sz w:val="24"/>
          <w:szCs w:val="24"/>
          <w:lang w:eastAsia="sk-SK"/>
        </w:rPr>
        <w:t xml:space="preserve"> na súde.</w:t>
      </w:r>
    </w:p>
    <w:p w14:paraId="071B4228" w14:textId="77777777" w:rsidR="003047E3" w:rsidRPr="00024AE4" w:rsidRDefault="003047E3" w:rsidP="003047E3">
      <w:pPr>
        <w:spacing w:after="0" w:line="240" w:lineRule="auto"/>
        <w:ind w:firstLine="709"/>
        <w:jc w:val="both"/>
        <w:rPr>
          <w:rFonts w:ascii="Times New Roman" w:eastAsia="Times New Roman" w:hAnsi="Times New Roman" w:cs="Times New Roman"/>
          <w:sz w:val="24"/>
          <w:szCs w:val="24"/>
          <w:lang w:eastAsia="sk-SK"/>
        </w:rPr>
      </w:pPr>
    </w:p>
    <w:p w14:paraId="755ADD4C" w14:textId="07BD0504" w:rsidR="003047E3" w:rsidRPr="00024AE4" w:rsidRDefault="003047E3" w:rsidP="003047E3">
      <w:pPr>
        <w:spacing w:after="0" w:line="240" w:lineRule="auto"/>
        <w:ind w:firstLine="709"/>
        <w:jc w:val="both"/>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sz w:val="24"/>
          <w:szCs w:val="24"/>
          <w:lang w:eastAsia="sk-SK"/>
        </w:rPr>
        <w:lastRenderedPageBreak/>
        <w:t xml:space="preserve">(5) Vojak operačných záloh, vojak pohotovostných záloh alebo vojak branných záloh, ktorý sa domnieva, že jeho práva alebo právom chránené záujmy boli dotknuté nedodržaním zásady rovnakého zaobchádzania, sa môže domáhať ochrany na vojenskom útvare </w:t>
      </w:r>
      <w:r w:rsidR="000B0741" w:rsidRPr="00024AE4">
        <w:rPr>
          <w:rFonts w:ascii="Times New Roman" w:eastAsia="Times New Roman" w:hAnsi="Times New Roman" w:cs="Times New Roman"/>
          <w:sz w:val="24"/>
          <w:szCs w:val="24"/>
          <w:lang w:eastAsia="sk-SK"/>
        </w:rPr>
        <w:t>a</w:t>
      </w:r>
      <w:r w:rsidRPr="00024AE4">
        <w:rPr>
          <w:rFonts w:ascii="Times New Roman" w:eastAsia="Times New Roman" w:hAnsi="Times New Roman" w:cs="Times New Roman"/>
          <w:sz w:val="24"/>
          <w:szCs w:val="24"/>
          <w:lang w:eastAsia="sk-SK"/>
        </w:rPr>
        <w:t xml:space="preserve"> na súde.</w:t>
      </w:r>
    </w:p>
    <w:p w14:paraId="2B9CF484" w14:textId="77777777" w:rsidR="003047E3" w:rsidRPr="00024AE4" w:rsidRDefault="003047E3" w:rsidP="00D37973">
      <w:pPr>
        <w:spacing w:after="0" w:line="240" w:lineRule="auto"/>
        <w:jc w:val="center"/>
        <w:rPr>
          <w:rFonts w:ascii="Times New Roman" w:eastAsia="Times New Roman" w:hAnsi="Times New Roman" w:cs="Times New Roman"/>
          <w:b/>
          <w:bCs/>
          <w:sz w:val="24"/>
          <w:szCs w:val="24"/>
          <w:lang w:eastAsia="sk-SK"/>
        </w:rPr>
      </w:pPr>
    </w:p>
    <w:p w14:paraId="73DB9D4C" w14:textId="2EB59295"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xml:space="preserve">§ </w:t>
      </w:r>
      <w:r w:rsidR="003047E3" w:rsidRPr="00024AE4">
        <w:rPr>
          <w:rFonts w:ascii="Times New Roman" w:eastAsia="Times New Roman" w:hAnsi="Times New Roman" w:cs="Times New Roman"/>
          <w:b/>
          <w:bCs/>
          <w:sz w:val="24"/>
          <w:szCs w:val="24"/>
          <w:lang w:eastAsia="sk-SK"/>
        </w:rPr>
        <w:t>80</w:t>
      </w:r>
    </w:p>
    <w:p w14:paraId="4B2E5176"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hAnsi="Times New Roman" w:cs="Times New Roman"/>
          <w:b/>
          <w:bCs/>
          <w:sz w:val="24"/>
          <w:szCs w:val="24"/>
        </w:rPr>
        <w:t>Osobná identifikačná karta a kovový identifikačný štítok</w:t>
      </w:r>
    </w:p>
    <w:p w14:paraId="4AF80896"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286E51D6"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Vojakovi operačných záloh, vojakovi pohotovostných záloh a vojakovi mimoriadnej služby vydá veliteľ vojenského útvaru osobnú identifikačnú kartu a dva kovové identifikačné štítky s kovovou retiazkou; to neplatí ak boli identifikačné štítky s kovovou retiazkou vydané podľa osobitného predpisu.</w:t>
      </w:r>
      <w:r w:rsidRPr="00024AE4">
        <w:rPr>
          <w:rStyle w:val="Odkaznapoznmkupodiarou"/>
          <w:rFonts w:ascii="Times New Roman" w:eastAsia="Times New Roman" w:hAnsi="Times New Roman" w:cs="Times New Roman"/>
          <w:sz w:val="24"/>
          <w:szCs w:val="24"/>
          <w:lang w:eastAsia="sk-SK"/>
        </w:rPr>
        <w:footnoteReference w:id="86"/>
      </w:r>
      <w:r w:rsidRPr="00024AE4">
        <w:rPr>
          <w:rFonts w:ascii="Times New Roman" w:eastAsia="Times New Roman" w:hAnsi="Times New Roman" w:cs="Times New Roman"/>
          <w:sz w:val="24"/>
          <w:szCs w:val="24"/>
          <w:lang w:eastAsia="sk-SK"/>
        </w:rPr>
        <w:t>)</w:t>
      </w:r>
    </w:p>
    <w:p w14:paraId="2B46557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448633C"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 Osobná identifikačná karta vojaka operačných záloh, vojaka pohotovostných záloh a vojaka mimoriadnej služby obsahuje </w:t>
      </w:r>
    </w:p>
    <w:p w14:paraId="2813BB75" w14:textId="77777777" w:rsidR="00D37973" w:rsidRPr="00024AE4"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meno a priezvisko,</w:t>
      </w:r>
    </w:p>
    <w:p w14:paraId="180B35FF" w14:textId="77777777" w:rsidR="00D37973" w:rsidRPr="00024AE4"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vojenskú hodnosť,</w:t>
      </w:r>
    </w:p>
    <w:p w14:paraId="01233DD9" w14:textId="77777777" w:rsidR="00D37973" w:rsidRPr="00024AE4"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dátum narodenia,</w:t>
      </w:r>
    </w:p>
    <w:p w14:paraId="400868E0" w14:textId="77777777" w:rsidR="00D37973" w:rsidRPr="00024AE4"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titul,</w:t>
      </w:r>
    </w:p>
    <w:p w14:paraId="1DAC3850" w14:textId="77777777" w:rsidR="00D37973" w:rsidRPr="00024AE4"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zobrazenie podoby tváre,</w:t>
      </w:r>
    </w:p>
    <w:p w14:paraId="72F91952" w14:textId="77777777" w:rsidR="00D37973" w:rsidRPr="00024AE4" w:rsidRDefault="00D37973" w:rsidP="00FB1C9A">
      <w:pPr>
        <w:pStyle w:val="Odsekzoznamu"/>
        <w:numPr>
          <w:ilvl w:val="0"/>
          <w:numId w:val="88"/>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evidenčné číslo karty.</w:t>
      </w:r>
    </w:p>
    <w:p w14:paraId="594D4AD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53CCAE3"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Osobnú identifikačnú kartu nemožno pripojiť ako prílohu k podaniu ani odovzdať nepovolanej osobe. Zničenie, poškodenie, stratu, odcudzenie alebo zneužitie osobnej identifikačnej karty je vojak operačných záloh, vojak pohotovostných záloh a vojak mimoriadnej služby povinný oznámiť veliteľovi vojenského útvaru. </w:t>
      </w:r>
    </w:p>
    <w:p w14:paraId="0840237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F9D13CD"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Osobná identifikačná karta slúži vojakovi operačných záloh, vojakovi pohotovostných záloh a vojakovi mimoriadnej služby na preukazovanie príslušnosti k ozbrojeným silám. Pri služobnom styku je vojak operačných záloh, vojak pohotovostných záloh a vojak mimoriadnej služby povinný mať osobnú identifikačnú kartu pri sebe a preukazovať svoju príslušnosť k ozbrojeným silám.</w:t>
      </w:r>
    </w:p>
    <w:p w14:paraId="680D6035"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430CF0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Osobnú identifikačnú kartu je vojak operačných záloh, vojak pohotovostných záloh a vojak mimoriadnej služby povinný vrátiť veliteľovi vojenského útvaru pri skončení pravidelného cvičenia, plnenia úloh ozbrojených síl alebo mimoriadnej služby.</w:t>
      </w:r>
    </w:p>
    <w:p w14:paraId="3F844B5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14A263C" w14:textId="792EDB44"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(6) Vzor osobnej identifikačnej karty a podrobnosti o postupe v prípade zničenia, poškodenia, straty, odcudzenia, zneužitia osobnej identifikačnej karty alebo pri zmene osobných údajov na osobnej identifikačnej karte a o postupe pri likvidácii osobnej identifikačnej karty ustanoví služobný predpis. </w:t>
      </w:r>
    </w:p>
    <w:p w14:paraId="24A9B46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D7A7669"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(7) Kovový identifikačný štítok vojaka operačných záloh, vojaka pohotovostných záloh a vojaka mimoriadnej služby obsahuje </w:t>
      </w:r>
    </w:p>
    <w:p w14:paraId="7E1D6D50" w14:textId="77777777" w:rsidR="00D37973" w:rsidRPr="00024AE4"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meno, priezvisko,</w:t>
      </w:r>
    </w:p>
    <w:p w14:paraId="49F787BA" w14:textId="77777777" w:rsidR="00D37973" w:rsidRPr="00024AE4"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rodné číslo,</w:t>
      </w:r>
    </w:p>
    <w:p w14:paraId="381ED98A" w14:textId="77777777" w:rsidR="00D37973" w:rsidRPr="00024AE4"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krvnú skupinu,</w:t>
      </w:r>
    </w:p>
    <w:p w14:paraId="128C5D59" w14:textId="77777777" w:rsidR="00D37973" w:rsidRPr="00024AE4" w:rsidRDefault="00D37973" w:rsidP="00FB1C9A">
      <w:pPr>
        <w:pStyle w:val="Odsekzoznamu"/>
        <w:numPr>
          <w:ilvl w:val="0"/>
          <w:numId w:val="89"/>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štátnu príslušnosť.</w:t>
      </w:r>
    </w:p>
    <w:p w14:paraId="2DE5ED7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8D472D4"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(8) Kovový identifikačný štítok nemožno odovzdať nepovolanej osobe. Zničenie, poškodenie, stratu alebo odcudzenie kovového identifikačného štítku je vojak operačných záloh, vojak pohotovostných záloh a vojak mimoriadnej služby povinný oznámiť veliteľovi vojenského útvaru. </w:t>
      </w:r>
    </w:p>
    <w:p w14:paraId="3946257A"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31899D4" w14:textId="159EBC76"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Vzor kovového identifikačného štítku a kovovej retiazky, spôsob ich nosenia a podrobnosti o postupe v prípade zničenia, poškodenia, straty, odcudzenia kovového identifikačného štítku alebo v prípade zmeny osobných údajov na kovovom identifikačnom štítku ustanoví služobný predpis.</w:t>
      </w:r>
    </w:p>
    <w:p w14:paraId="4CBDC038" w14:textId="77777777" w:rsidR="004375BE" w:rsidRPr="00024AE4" w:rsidRDefault="004375BE" w:rsidP="00D37973">
      <w:pPr>
        <w:spacing w:after="0" w:line="240" w:lineRule="auto"/>
        <w:jc w:val="center"/>
        <w:rPr>
          <w:rFonts w:ascii="Times New Roman" w:eastAsia="Times New Roman" w:hAnsi="Times New Roman" w:cs="Times New Roman"/>
          <w:b/>
          <w:bCs/>
          <w:sz w:val="24"/>
          <w:szCs w:val="24"/>
          <w:lang w:eastAsia="sk-SK"/>
        </w:rPr>
      </w:pPr>
    </w:p>
    <w:p w14:paraId="27D72D56" w14:textId="54467631"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8</w:t>
      </w:r>
      <w:r w:rsidR="003047E3" w:rsidRPr="00024AE4">
        <w:rPr>
          <w:rFonts w:ascii="Times New Roman" w:eastAsia="Times New Roman" w:hAnsi="Times New Roman" w:cs="Times New Roman"/>
          <w:b/>
          <w:bCs/>
          <w:sz w:val="24"/>
          <w:szCs w:val="24"/>
          <w:lang w:eastAsia="sk-SK"/>
        </w:rPr>
        <w:t>1</w:t>
      </w:r>
    </w:p>
    <w:p w14:paraId="04F3059A"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1A713845" w14:textId="03965D4A" w:rsidR="00F51605" w:rsidRPr="00024AE4" w:rsidRDefault="00F51605"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Na konani</w:t>
      </w:r>
      <w:r w:rsidR="00A3120F" w:rsidRPr="00024AE4">
        <w:rPr>
          <w:rFonts w:ascii="Times New Roman" w:eastAsia="Times New Roman" w:hAnsi="Times New Roman" w:cs="Times New Roman"/>
          <w:sz w:val="24"/>
          <w:szCs w:val="24"/>
          <w:lang w:eastAsia="sk-SK"/>
        </w:rPr>
        <w:t>a</w:t>
      </w:r>
      <w:r w:rsidRPr="00024AE4">
        <w:rPr>
          <w:rFonts w:ascii="Times New Roman" w:eastAsia="Times New Roman" w:hAnsi="Times New Roman" w:cs="Times New Roman"/>
          <w:sz w:val="24"/>
          <w:szCs w:val="24"/>
          <w:lang w:eastAsia="sk-SK"/>
        </w:rPr>
        <w:t xml:space="preserve"> podľa tohto zákona sa nevzťahuje správny poriadok, ak odsek 2 neustanovuje inak.</w:t>
      </w:r>
    </w:p>
    <w:p w14:paraId="0B9F7EED" w14:textId="77777777" w:rsidR="00F51605" w:rsidRPr="00024AE4" w:rsidRDefault="00F51605" w:rsidP="00D37973">
      <w:pPr>
        <w:spacing w:after="0" w:line="240" w:lineRule="auto"/>
        <w:ind w:firstLine="708"/>
        <w:jc w:val="both"/>
        <w:rPr>
          <w:rFonts w:ascii="Times New Roman" w:eastAsia="Times New Roman" w:hAnsi="Times New Roman" w:cs="Times New Roman"/>
          <w:sz w:val="24"/>
          <w:szCs w:val="24"/>
          <w:lang w:eastAsia="sk-SK"/>
        </w:rPr>
      </w:pPr>
    </w:p>
    <w:p w14:paraId="7A2A91C0" w14:textId="0294ECD6"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2</w:t>
      </w:r>
      <w:r w:rsidRPr="00024AE4">
        <w:rPr>
          <w:rFonts w:ascii="Times New Roman" w:eastAsia="Times New Roman" w:hAnsi="Times New Roman" w:cs="Times New Roman"/>
          <w:sz w:val="24"/>
          <w:szCs w:val="24"/>
          <w:lang w:eastAsia="sk-SK"/>
        </w:rPr>
        <w:t xml:space="preserve">) Na konania podľa § 46, § 50 ods. 22, § 51 ods. 13, § 52, § 53, § 56 ods. 1 a 7, § 60 ods. 3, § 73 a § 78 sa vzťahuje správny poriadok. </w:t>
      </w:r>
    </w:p>
    <w:p w14:paraId="4E26646A"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1E7257A" w14:textId="2DB747E6"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3</w:t>
      </w:r>
      <w:r w:rsidRPr="00024AE4">
        <w:rPr>
          <w:rFonts w:ascii="Times New Roman" w:eastAsia="Times New Roman" w:hAnsi="Times New Roman" w:cs="Times New Roman"/>
          <w:sz w:val="24"/>
          <w:szCs w:val="24"/>
          <w:lang w:eastAsia="sk-SK"/>
        </w:rPr>
        <w:t xml:space="preserve">) Prezident Slovenskej republiky v konaniach podľa § 46 ods. 4 a § 53 ods. 1 rozhoduje výlučne v listinnej podobe. </w:t>
      </w:r>
    </w:p>
    <w:p w14:paraId="0B95938A"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449BCEC" w14:textId="726E443E"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4</w:t>
      </w:r>
      <w:r w:rsidRPr="00024AE4">
        <w:rPr>
          <w:rFonts w:ascii="Times New Roman" w:eastAsia="Times New Roman" w:hAnsi="Times New Roman" w:cs="Times New Roman"/>
          <w:sz w:val="24"/>
          <w:szCs w:val="24"/>
          <w:lang w:eastAsia="sk-SK"/>
        </w:rPr>
        <w:t xml:space="preserve">) Okresný úrad v sídle kraja v konaniach podľa § 55, </w:t>
      </w:r>
      <w:r w:rsidR="007F5075"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56 a 58 vykonáva úkony výlučne v listinnej podobe.</w:t>
      </w:r>
      <w:r w:rsidRPr="00024AE4">
        <w:rPr>
          <w:rStyle w:val="Odkaznapoznmkupodiarou"/>
          <w:rFonts w:ascii="Times New Roman" w:eastAsia="Times New Roman" w:hAnsi="Times New Roman" w:cs="Times New Roman"/>
          <w:sz w:val="24"/>
          <w:szCs w:val="24"/>
          <w:lang w:eastAsia="sk-SK"/>
        </w:rPr>
        <w:footnoteReference w:id="87"/>
      </w:r>
      <w:r w:rsidRPr="00024AE4">
        <w:rPr>
          <w:rFonts w:ascii="Times New Roman" w:eastAsia="Times New Roman" w:hAnsi="Times New Roman" w:cs="Times New Roman"/>
          <w:sz w:val="24"/>
          <w:szCs w:val="24"/>
          <w:lang w:eastAsia="sk-SK"/>
        </w:rPr>
        <w:t xml:space="preserve">) </w:t>
      </w:r>
    </w:p>
    <w:p w14:paraId="1BE16E85"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259B46A" w14:textId="4DE03DEC"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5</w:t>
      </w:r>
      <w:r w:rsidRPr="00024AE4">
        <w:rPr>
          <w:rFonts w:ascii="Times New Roman" w:eastAsia="Times New Roman" w:hAnsi="Times New Roman" w:cs="Times New Roman"/>
          <w:sz w:val="24"/>
          <w:szCs w:val="24"/>
          <w:lang w:eastAsia="sk-SK"/>
        </w:rPr>
        <w:t>) Okresný úrad v sídle kraja môže na účely vedenia registra registrovaných občanov a registra vojakov v zálohe spracovávať tieto údaje</w:t>
      </w:r>
    </w:p>
    <w:p w14:paraId="366B2704"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6" w:name="_Hlk182913308"/>
      <w:r w:rsidRPr="00024AE4">
        <w:rPr>
          <w:rFonts w:ascii="Times New Roman" w:eastAsia="Times New Roman" w:hAnsi="Times New Roman" w:cs="Times New Roman"/>
          <w:sz w:val="24"/>
          <w:szCs w:val="24"/>
          <w:lang w:eastAsia="sk-SK"/>
        </w:rPr>
        <w:t xml:space="preserve">meno, predchádzajúce meno, priezvisko, predchádzajúce priezvisko, rodné priezvisko a titul, </w:t>
      </w:r>
    </w:p>
    <w:p w14:paraId="47C49C7E"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dátum, miesto a okres narodenia; štát narodenia, ak sa občan narodil v zahraničí,</w:t>
      </w:r>
    </w:p>
    <w:p w14:paraId="5CB47805" w14:textId="193CBA54"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rodné číslo,</w:t>
      </w:r>
      <w:r w:rsidR="00171047" w:rsidRPr="00024AE4">
        <w:rPr>
          <w:rFonts w:ascii="Times New Roman" w:hAnsi="Times New Roman" w:cs="Times New Roman"/>
          <w:sz w:val="24"/>
          <w:szCs w:val="24"/>
        </w:rPr>
        <w:t xml:space="preserve"> ak bolo pridelené, alebo iný identifikačný údaj, ak rodné číslo nebolo pridelené,</w:t>
      </w:r>
    </w:p>
    <w:p w14:paraId="126D4763"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adresu trvalého pobytu a adresu prechodného pobytu</w:t>
      </w:r>
      <w:bookmarkEnd w:id="46"/>
      <w:r w:rsidRPr="00024AE4">
        <w:rPr>
          <w:rFonts w:ascii="Times New Roman" w:eastAsia="Times New Roman" w:hAnsi="Times New Roman" w:cs="Times New Roman"/>
          <w:sz w:val="24"/>
          <w:szCs w:val="24"/>
          <w:lang w:eastAsia="sk-SK"/>
        </w:rPr>
        <w:t>,</w:t>
      </w:r>
    </w:p>
    <w:p w14:paraId="05586634"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fotografiu,</w:t>
      </w:r>
    </w:p>
    <w:p w14:paraId="2B558613"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údaje o rodinnom stave a počte detí,</w:t>
      </w:r>
    </w:p>
    <w:p w14:paraId="0B054EB0" w14:textId="61402648"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meno, priezvisko a adresu trvalého pobytu manželky, manžela alebo </w:t>
      </w:r>
      <w:r w:rsidR="009C629C" w:rsidRPr="00024AE4">
        <w:rPr>
          <w:rFonts w:ascii="Times New Roman" w:eastAsia="Times New Roman" w:hAnsi="Times New Roman" w:cs="Times New Roman"/>
          <w:sz w:val="24"/>
          <w:szCs w:val="24"/>
          <w:lang w:eastAsia="sk-SK"/>
        </w:rPr>
        <w:t xml:space="preserve">iných </w:t>
      </w:r>
      <w:r w:rsidRPr="00024AE4">
        <w:rPr>
          <w:rFonts w:ascii="Times New Roman" w:eastAsia="Times New Roman" w:hAnsi="Times New Roman" w:cs="Times New Roman"/>
          <w:sz w:val="24"/>
          <w:szCs w:val="24"/>
          <w:lang w:eastAsia="sk-SK"/>
        </w:rPr>
        <w:t xml:space="preserve">blízkych osôb, </w:t>
      </w:r>
    </w:p>
    <w:p w14:paraId="65A869DC"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7" w:name="_Hlk182913512"/>
      <w:r w:rsidRPr="00024AE4">
        <w:rPr>
          <w:rFonts w:ascii="Times New Roman" w:eastAsia="Times New Roman" w:hAnsi="Times New Roman" w:cs="Times New Roman"/>
          <w:sz w:val="24"/>
          <w:szCs w:val="24"/>
          <w:lang w:eastAsia="sk-SK"/>
        </w:rPr>
        <w:t xml:space="preserve">pohlavie, </w:t>
      </w:r>
    </w:p>
    <w:p w14:paraId="08F21868"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údaje o zdravotnom stave a o krvnej skupine,</w:t>
      </w:r>
    </w:p>
    <w:p w14:paraId="4A9F0E72"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8" w:name="_Hlk182918313"/>
      <w:r w:rsidRPr="00024AE4">
        <w:rPr>
          <w:rFonts w:ascii="Times New Roman" w:eastAsia="Times New Roman" w:hAnsi="Times New Roman" w:cs="Times New Roman"/>
          <w:sz w:val="24"/>
          <w:szCs w:val="24"/>
          <w:lang w:eastAsia="sk-SK"/>
        </w:rPr>
        <w:t>záznamy o výkone trestu a o trvaní väzby</w:t>
      </w:r>
      <w:bookmarkEnd w:id="48"/>
      <w:r w:rsidRPr="00024AE4">
        <w:rPr>
          <w:rFonts w:ascii="Times New Roman" w:eastAsia="Times New Roman" w:hAnsi="Times New Roman" w:cs="Times New Roman"/>
          <w:sz w:val="24"/>
          <w:szCs w:val="24"/>
          <w:lang w:eastAsia="sk-SK"/>
        </w:rPr>
        <w:t>,</w:t>
      </w:r>
    </w:p>
    <w:p w14:paraId="52F9FBE3"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údaje o ukončenom vzdelaní,</w:t>
      </w:r>
    </w:p>
    <w:p w14:paraId="5B411073"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údaje o telesnej výške, telesnej hmotnosti a obvode hrudníka,</w:t>
      </w:r>
    </w:p>
    <w:p w14:paraId="6A20F593"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záznamy o vykonaní dobrovoľnej vojenskej prípravy,</w:t>
      </w:r>
    </w:p>
    <w:p w14:paraId="0D79F487"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záznamy o zaradení a dobe trvania zaradenia do aktívnych záloh, vykonaných pravidelných cvičeniach a o plnení úloh ozbrojených síl podľa osobitného predpisu účinného do 30. júna 2025, </w:t>
      </w:r>
    </w:p>
    <w:p w14:paraId="1AA696A4"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záznamy o zaradení a dobe trvania zaradenia do operačných záloh alebo pohotovostných záloh, vykonaných pravidelných cvičeniach a o plnení úloh ozbrojených síl, </w:t>
      </w:r>
    </w:p>
    <w:p w14:paraId="03EDE2E1"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záznamy o zaradení a dobe trvania zaradenia do branných záloh a o vykonanom výcviku branných záloh, </w:t>
      </w:r>
    </w:p>
    <w:p w14:paraId="58258849" w14:textId="4F3BDD1E"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záznamy o výkone vojenskej služby podľa </w:t>
      </w:r>
      <w:r w:rsidR="007F775B" w:rsidRPr="00024AE4">
        <w:rPr>
          <w:rFonts w:ascii="Times New Roman" w:hAnsi="Times New Roman" w:cs="Times New Roman"/>
          <w:sz w:val="24"/>
          <w:szCs w:val="24"/>
        </w:rPr>
        <w:t>odseku 20</w:t>
      </w:r>
      <w:r w:rsidR="00375075">
        <w:rPr>
          <w:rFonts w:ascii="Times New Roman" w:hAnsi="Times New Roman" w:cs="Times New Roman"/>
          <w:sz w:val="24"/>
          <w:szCs w:val="24"/>
        </w:rPr>
        <w:t xml:space="preserve"> </w:t>
      </w:r>
      <w:r w:rsidRPr="00024AE4">
        <w:rPr>
          <w:rFonts w:ascii="Times New Roman" w:eastAsia="Times New Roman" w:hAnsi="Times New Roman" w:cs="Times New Roman"/>
          <w:sz w:val="24"/>
          <w:szCs w:val="24"/>
          <w:lang w:eastAsia="sk-SK"/>
        </w:rPr>
        <w:t>písm. b) až g),</w:t>
      </w:r>
    </w:p>
    <w:p w14:paraId="32EA3B5A"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záznamy o výkone mimoriadnej služby a o vojenskej službe v ozbrojených silách iného štátu, </w:t>
      </w:r>
    </w:p>
    <w:p w14:paraId="5EF3B593"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údaje o oprávneniach na osobitné činnosti</w:t>
      </w:r>
      <w:bookmarkEnd w:id="47"/>
      <w:r w:rsidRPr="00024AE4">
        <w:rPr>
          <w:rFonts w:ascii="Times New Roman" w:eastAsia="Times New Roman" w:hAnsi="Times New Roman" w:cs="Times New Roman"/>
          <w:sz w:val="24"/>
          <w:szCs w:val="24"/>
          <w:lang w:eastAsia="sk-SK"/>
        </w:rPr>
        <w:t>,</w:t>
      </w:r>
    </w:p>
    <w:p w14:paraId="4689A5FD"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záznamy o oslobodení od výkonu mimoriadnej služby,</w:t>
      </w:r>
    </w:p>
    <w:p w14:paraId="29B1AFBB"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výsledky odvodu a výsledky prieskumu zdravotnej spôsobilosti,</w:t>
      </w:r>
    </w:p>
    <w:p w14:paraId="20AF6417"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bookmarkStart w:id="49" w:name="_Hlk182913522"/>
      <w:r w:rsidRPr="00024AE4">
        <w:rPr>
          <w:rFonts w:ascii="Times New Roman" w:eastAsia="Times New Roman" w:hAnsi="Times New Roman" w:cs="Times New Roman"/>
          <w:sz w:val="24"/>
          <w:szCs w:val="24"/>
          <w:lang w:eastAsia="sk-SK"/>
        </w:rPr>
        <w:t>údaje o zamestnaní a zamestnávateľovi</w:t>
      </w:r>
      <w:bookmarkEnd w:id="49"/>
      <w:r w:rsidRPr="00024AE4">
        <w:rPr>
          <w:rFonts w:ascii="Times New Roman" w:eastAsia="Times New Roman" w:hAnsi="Times New Roman" w:cs="Times New Roman"/>
          <w:sz w:val="24"/>
          <w:szCs w:val="24"/>
          <w:lang w:eastAsia="sk-SK"/>
        </w:rPr>
        <w:t>,</w:t>
      </w:r>
    </w:p>
    <w:p w14:paraId="039F80F4"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štát, miesto a predpokladanú dobu pobytu, ak ide o občana, ktorý cestuje do zahraničia na viac ako 90 dní, </w:t>
      </w:r>
    </w:p>
    <w:p w14:paraId="1922C5C4"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štátnu príslušnosť, štát a adresu pobytu, kde sa občan zdržiava, ak ide o občana, ktorý nemá trvalý pobyt na území Slovenskej republiky, </w:t>
      </w:r>
    </w:p>
    <w:p w14:paraId="6609C1B9"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údaje o služobnom pomere, ak ide o občana, ktorý bol v služobnom pomere </w:t>
      </w:r>
      <w:r w:rsidRPr="00024AE4">
        <w:rPr>
          <w:rFonts w:ascii="Times New Roman" w:eastAsia="Times New Roman" w:hAnsi="Times New Roman" w:cs="Times New Roman"/>
          <w:sz w:val="24"/>
          <w:szCs w:val="24"/>
          <w:lang w:eastAsia="sk-SK"/>
        </w:rPr>
        <w:br/>
        <w:t>príslušníka zboru alebo v služobnom pomere ozbrojeného príslušníka finančnej správy,</w:t>
      </w:r>
    </w:p>
    <w:p w14:paraId="1F59C807" w14:textId="77777777" w:rsidR="00D37973" w:rsidRPr="00024AE4" w:rsidRDefault="00D37973" w:rsidP="00FB1C9A">
      <w:pPr>
        <w:pStyle w:val="Odsekzoznamu"/>
        <w:numPr>
          <w:ilvl w:val="0"/>
          <w:numId w:val="94"/>
        </w:numPr>
        <w:spacing w:after="0" w:line="240" w:lineRule="auto"/>
        <w:ind w:left="426"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údaje o podaní vyhlásenia a späťvzatí vyhlásenia o odopretí výkonu mimoriadnej služby a záznamy o výkone alternatívnej služby. </w:t>
      </w:r>
    </w:p>
    <w:p w14:paraId="525B64A5"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730FF50" w14:textId="330F25FC"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6</w:t>
      </w:r>
      <w:r w:rsidRPr="00024AE4">
        <w:rPr>
          <w:rFonts w:ascii="Times New Roman" w:eastAsia="Times New Roman" w:hAnsi="Times New Roman" w:cs="Times New Roman"/>
          <w:sz w:val="24"/>
          <w:szCs w:val="24"/>
          <w:lang w:eastAsia="sk-SK"/>
        </w:rPr>
        <w:t xml:space="preserve">) Ministerstvo môže na plnenie úloh súvisiacich s riadením prípravy a povolania registrovaných občanov a vojakov v zálohe na výkon mimoriadnej služby </w:t>
      </w:r>
      <w:r w:rsidR="00A67F32" w:rsidRPr="00024AE4">
        <w:rPr>
          <w:rFonts w:ascii="Times New Roman" w:eastAsia="Times New Roman" w:hAnsi="Times New Roman" w:cs="Times New Roman"/>
          <w:sz w:val="24"/>
          <w:szCs w:val="24"/>
          <w:lang w:eastAsia="sk-SK"/>
        </w:rPr>
        <w:t>spracúvať</w:t>
      </w:r>
      <w:r w:rsidRPr="00024AE4">
        <w:rPr>
          <w:rFonts w:ascii="Times New Roman" w:eastAsia="Times New Roman" w:hAnsi="Times New Roman" w:cs="Times New Roman"/>
          <w:sz w:val="24"/>
          <w:szCs w:val="24"/>
          <w:lang w:eastAsia="sk-SK"/>
        </w:rPr>
        <w:t xml:space="preserve"> údaje podľa odseku </w:t>
      </w:r>
      <w:r w:rsidR="009326FD" w:rsidRPr="00024AE4">
        <w:rPr>
          <w:rFonts w:ascii="Times New Roman" w:eastAsia="Times New Roman" w:hAnsi="Times New Roman" w:cs="Times New Roman"/>
          <w:sz w:val="24"/>
          <w:szCs w:val="24"/>
          <w:lang w:eastAsia="sk-SK"/>
        </w:rPr>
        <w:t>5</w:t>
      </w:r>
      <w:r w:rsidRPr="00024AE4">
        <w:rPr>
          <w:rFonts w:ascii="Times New Roman" w:eastAsia="Times New Roman" w:hAnsi="Times New Roman" w:cs="Times New Roman"/>
          <w:sz w:val="24"/>
          <w:szCs w:val="24"/>
          <w:lang w:eastAsia="sk-SK"/>
        </w:rPr>
        <w:t>.</w:t>
      </w:r>
    </w:p>
    <w:p w14:paraId="4DBF4CB8"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EEF1293" w14:textId="7CBBE5C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7</w:t>
      </w:r>
      <w:r w:rsidRPr="00024AE4">
        <w:rPr>
          <w:rFonts w:ascii="Times New Roman" w:eastAsia="Times New Roman" w:hAnsi="Times New Roman" w:cs="Times New Roman"/>
          <w:sz w:val="24"/>
          <w:szCs w:val="24"/>
          <w:lang w:eastAsia="sk-SK"/>
        </w:rPr>
        <w:t xml:space="preserve">) Veliteľ vojenského útvaru na účely vedenia osobného spisu vojakov operačných záloh, vojakov pohotovostných záloh a vojakov branných záloh podľa § 10 ods. 2 a vojenský útvar na účely vedenia osobného spisu vojaka mimoriadnej služby a osobnej karty vojaka mimoriadnej služby podľa § 61 ods. 2 môže </w:t>
      </w:r>
      <w:r w:rsidR="00A67F32" w:rsidRPr="00024AE4">
        <w:rPr>
          <w:rFonts w:ascii="Times New Roman" w:eastAsia="Times New Roman" w:hAnsi="Times New Roman" w:cs="Times New Roman"/>
          <w:sz w:val="24"/>
          <w:szCs w:val="24"/>
          <w:lang w:eastAsia="sk-SK"/>
        </w:rPr>
        <w:t>spracúvať</w:t>
      </w:r>
      <w:r w:rsidRPr="00024AE4">
        <w:rPr>
          <w:rFonts w:ascii="Times New Roman" w:eastAsia="Times New Roman" w:hAnsi="Times New Roman" w:cs="Times New Roman"/>
          <w:sz w:val="24"/>
          <w:szCs w:val="24"/>
          <w:lang w:eastAsia="sk-SK"/>
        </w:rPr>
        <w:t xml:space="preserve"> údaje podľa odseku 4 písm. a) až d), f) až s), u), v) a y).</w:t>
      </w:r>
    </w:p>
    <w:p w14:paraId="74A8622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ACB2AD7" w14:textId="04EA317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8</w:t>
      </w:r>
      <w:r w:rsidRPr="00024AE4">
        <w:rPr>
          <w:rFonts w:ascii="Times New Roman" w:eastAsia="Times New Roman" w:hAnsi="Times New Roman" w:cs="Times New Roman"/>
          <w:sz w:val="24"/>
          <w:szCs w:val="24"/>
          <w:lang w:eastAsia="sk-SK"/>
        </w:rPr>
        <w:t xml:space="preserve">) Okresný úrad v sídle kraja môže požiadať registrovaného občana a vojaka v zálohe o spresnenie údajov uvedených v odseku </w:t>
      </w:r>
      <w:r w:rsidR="009326FD" w:rsidRPr="00024AE4">
        <w:rPr>
          <w:rFonts w:ascii="Times New Roman" w:eastAsia="Times New Roman" w:hAnsi="Times New Roman" w:cs="Times New Roman"/>
          <w:sz w:val="24"/>
          <w:szCs w:val="24"/>
          <w:lang w:eastAsia="sk-SK"/>
        </w:rPr>
        <w:t>5</w:t>
      </w:r>
      <w:r w:rsidRPr="00024AE4">
        <w:rPr>
          <w:rFonts w:ascii="Times New Roman" w:eastAsia="Times New Roman" w:hAnsi="Times New Roman" w:cs="Times New Roman"/>
          <w:sz w:val="24"/>
          <w:szCs w:val="24"/>
          <w:lang w:eastAsia="sk-SK"/>
        </w:rPr>
        <w:t xml:space="preserve">.  </w:t>
      </w:r>
    </w:p>
    <w:p w14:paraId="5F3779DB"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E4ABB38" w14:textId="7E75809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9</w:t>
      </w:r>
      <w:r w:rsidRPr="00024AE4">
        <w:rPr>
          <w:rFonts w:ascii="Times New Roman" w:eastAsia="Times New Roman" w:hAnsi="Times New Roman" w:cs="Times New Roman"/>
          <w:sz w:val="24"/>
          <w:szCs w:val="24"/>
          <w:lang w:eastAsia="sk-SK"/>
        </w:rPr>
        <w:t xml:space="preserve">) Posudzovanie zdravotnej spôsobilosti na účely zaradenia do operačných záloh, pohotovostných záloh alebo branných záloh a výkonu mimoriadnej služby alebo alternatívnej služby ustanoví všeobecne záväzný právny predpis, ktorý vydá ministerstvo. </w:t>
      </w:r>
    </w:p>
    <w:p w14:paraId="43FD4C6E"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769DFD1" w14:textId="6F4ED85B"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10</w:t>
      </w:r>
      <w:r w:rsidRPr="00024AE4">
        <w:rPr>
          <w:rFonts w:ascii="Times New Roman" w:eastAsia="Times New Roman" w:hAnsi="Times New Roman" w:cs="Times New Roman"/>
          <w:sz w:val="24"/>
          <w:szCs w:val="24"/>
          <w:lang w:eastAsia="sk-SK"/>
        </w:rPr>
        <w:t xml:space="preserve">) Náhradu nákladov na mzdu lekára, sestry a laboranta určených samosprávnym krajom na zabezpečenie odvodu alebo prieskumu uhrádza okresný úrad v sídle kraja. </w:t>
      </w:r>
    </w:p>
    <w:p w14:paraId="63BC362E"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6777A12" w14:textId="277750A8" w:rsidR="00D37973" w:rsidRPr="00024AE4" w:rsidRDefault="00D37973" w:rsidP="00D37973">
      <w:pPr>
        <w:spacing w:after="0" w:line="240" w:lineRule="auto"/>
        <w:ind w:firstLine="708"/>
        <w:jc w:val="both"/>
        <w:rPr>
          <w:rFonts w:ascii="Times New Roman" w:eastAsia="Times New Roman" w:hAnsi="Times New Roman" w:cs="Times New Roman"/>
          <w:sz w:val="24"/>
          <w:szCs w:val="24"/>
          <w:u w:val="single"/>
          <w:lang w:eastAsia="sk-SK"/>
        </w:rPr>
      </w:pPr>
      <w:r w:rsidRPr="00024AE4">
        <w:rPr>
          <w:rFonts w:ascii="Times New Roman" w:eastAsia="Times New Roman" w:hAnsi="Times New Roman" w:cs="Times New Roman"/>
          <w:sz w:val="24"/>
          <w:szCs w:val="24"/>
          <w:lang w:eastAsia="sk-SK"/>
        </w:rPr>
        <w:t>(1</w:t>
      </w:r>
      <w:r w:rsidR="009326FD"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Náhradu nákladov na cestovné výdavky, stravné a ubytovanie osôb uvedených v odseku </w:t>
      </w:r>
      <w:r w:rsidR="009326FD" w:rsidRPr="00024AE4">
        <w:rPr>
          <w:rFonts w:ascii="Times New Roman" w:eastAsia="Times New Roman" w:hAnsi="Times New Roman" w:cs="Times New Roman"/>
          <w:sz w:val="24"/>
          <w:szCs w:val="24"/>
          <w:lang w:eastAsia="sk-SK"/>
        </w:rPr>
        <w:t>10</w:t>
      </w:r>
      <w:r w:rsidRPr="00024AE4">
        <w:rPr>
          <w:rFonts w:ascii="Times New Roman" w:eastAsia="Times New Roman" w:hAnsi="Times New Roman" w:cs="Times New Roman"/>
          <w:sz w:val="24"/>
          <w:szCs w:val="24"/>
          <w:lang w:eastAsia="sk-SK"/>
        </w:rPr>
        <w:t xml:space="preserve"> uhrádza okresný úrad v sídle kraja v sume a za podmienok podľa osobitného predpisu.</w:t>
      </w:r>
      <w:r w:rsidR="007F775B" w:rsidRPr="00024AE4">
        <w:rPr>
          <w:rFonts w:ascii="Times New Roman" w:eastAsia="Times New Roman" w:hAnsi="Times New Roman" w:cs="Times New Roman"/>
          <w:sz w:val="24"/>
          <w:szCs w:val="24"/>
          <w:vertAlign w:val="superscript"/>
          <w:lang w:eastAsia="sk-SK"/>
        </w:rPr>
        <w:t>28</w:t>
      </w:r>
      <w:r w:rsidRPr="00024AE4">
        <w:rPr>
          <w:rFonts w:ascii="Times New Roman" w:eastAsia="Times New Roman" w:hAnsi="Times New Roman" w:cs="Times New Roman"/>
          <w:sz w:val="24"/>
          <w:szCs w:val="24"/>
          <w:lang w:eastAsia="sk-SK"/>
        </w:rPr>
        <w:t>)</w:t>
      </w:r>
    </w:p>
    <w:p w14:paraId="7092EBF0"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4F724980" w14:textId="05C8CCE2"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w:t>
      </w:r>
      <w:r w:rsidR="009326FD" w:rsidRPr="00024AE4">
        <w:rPr>
          <w:rFonts w:ascii="Times New Roman" w:eastAsia="Times New Roman" w:hAnsi="Times New Roman" w:cs="Times New Roman"/>
          <w:sz w:val="24"/>
          <w:szCs w:val="24"/>
          <w:lang w:eastAsia="sk-SK"/>
        </w:rPr>
        <w:t>2</w:t>
      </w:r>
      <w:r w:rsidRPr="00024AE4">
        <w:rPr>
          <w:rFonts w:ascii="Times New Roman" w:eastAsia="Times New Roman" w:hAnsi="Times New Roman" w:cs="Times New Roman"/>
          <w:sz w:val="24"/>
          <w:szCs w:val="24"/>
          <w:lang w:eastAsia="sk-SK"/>
        </w:rPr>
        <w:t>) Právne vzťahy založené dohodou o zaradení na účely zistenia, či navrhovaná osoba spĺňa predpoklady ustanovené osobitným predpisom,</w:t>
      </w:r>
      <w:r w:rsidRPr="00024AE4">
        <w:rPr>
          <w:rFonts w:ascii="Times New Roman" w:eastAsia="Times New Roman" w:hAnsi="Times New Roman" w:cs="Times New Roman"/>
          <w:sz w:val="24"/>
          <w:szCs w:val="24"/>
          <w:vertAlign w:val="superscript"/>
          <w:lang w:eastAsia="sk-SK"/>
        </w:rPr>
        <w:t>1</w:t>
      </w:r>
      <w:r w:rsidR="00A23BF7" w:rsidRPr="00024AE4">
        <w:rPr>
          <w:rFonts w:ascii="Times New Roman" w:eastAsia="Times New Roman" w:hAnsi="Times New Roman" w:cs="Times New Roman"/>
          <w:sz w:val="24"/>
          <w:szCs w:val="24"/>
          <w:vertAlign w:val="superscript"/>
          <w:lang w:eastAsia="sk-SK"/>
        </w:rPr>
        <w:t>4</w:t>
      </w:r>
      <w:r w:rsidRPr="00024AE4">
        <w:rPr>
          <w:rFonts w:ascii="Times New Roman" w:eastAsia="Times New Roman" w:hAnsi="Times New Roman" w:cs="Times New Roman"/>
          <w:sz w:val="24"/>
          <w:szCs w:val="24"/>
          <w:lang w:eastAsia="sk-SK"/>
        </w:rPr>
        <w:t>) sa považujú za pracovnoprávny vzťah k ministerstvu.</w:t>
      </w:r>
    </w:p>
    <w:p w14:paraId="6E7AA251"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1B1F010" w14:textId="05B0BEFB"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w:t>
      </w:r>
      <w:r w:rsidR="009326FD" w:rsidRPr="00024AE4">
        <w:rPr>
          <w:rFonts w:ascii="Times New Roman" w:eastAsia="Times New Roman" w:hAnsi="Times New Roman" w:cs="Times New Roman"/>
          <w:sz w:val="24"/>
          <w:szCs w:val="24"/>
          <w:lang w:eastAsia="sk-SK"/>
        </w:rPr>
        <w:t>3</w:t>
      </w:r>
      <w:r w:rsidRPr="00024AE4">
        <w:rPr>
          <w:rFonts w:ascii="Times New Roman" w:eastAsia="Times New Roman" w:hAnsi="Times New Roman" w:cs="Times New Roman"/>
          <w:sz w:val="24"/>
          <w:szCs w:val="24"/>
          <w:lang w:eastAsia="sk-SK"/>
        </w:rPr>
        <w:t>) Občanovi, ktorý je v služobnom pomere príslušníka zboru alebo ozbrojeného príslušníka finančnej správy, veliteľ vojenského útvaru prizná vojenskú hodnosť dňom zaradenia do pohotovostných záloh. Podrobnosti o priznávaní vojenskej hodnosti upraví služobný predpis.</w:t>
      </w:r>
    </w:p>
    <w:p w14:paraId="525392B8"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6B306EE3" w14:textId="689B5AEE"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(1</w:t>
      </w:r>
      <w:r w:rsidR="009326FD" w:rsidRPr="00024AE4">
        <w:rPr>
          <w:rFonts w:ascii="Times New Roman" w:eastAsia="Times New Roman" w:hAnsi="Times New Roman" w:cs="Times New Roman"/>
          <w:sz w:val="24"/>
          <w:szCs w:val="24"/>
          <w:lang w:eastAsia="sk-SK"/>
        </w:rPr>
        <w:t>4</w:t>
      </w:r>
      <w:r w:rsidRPr="00024AE4">
        <w:rPr>
          <w:rFonts w:ascii="Times New Roman" w:eastAsia="Times New Roman" w:hAnsi="Times New Roman" w:cs="Times New Roman"/>
          <w:sz w:val="24"/>
          <w:szCs w:val="24"/>
          <w:lang w:eastAsia="sk-SK"/>
        </w:rPr>
        <w:t xml:space="preserve">) Občanovi, ktorý bol v služobnom pomere podľa § 55 ods. 2 písm. a), b), d) až g), ministerstvo prizná vojenskú hodnosť dňom nasledujúcim po dni skončenia služobného pomeru. Podrobnosti o priznávaní vojenskej hodnosti upraví služobný predpis. </w:t>
      </w:r>
    </w:p>
    <w:p w14:paraId="3C1AF6B2"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176EACB" w14:textId="0DA1F39F" w:rsidR="00D37973" w:rsidRPr="00024AE4" w:rsidRDefault="00D37973" w:rsidP="00D37973">
      <w:pPr>
        <w:spacing w:after="0" w:line="240" w:lineRule="auto"/>
        <w:ind w:firstLine="708"/>
        <w:jc w:val="both"/>
        <w:rPr>
          <w:rFonts w:ascii="Times New Roman" w:hAnsi="Times New Roman" w:cs="Times New Roman"/>
          <w:iCs/>
          <w:sz w:val="24"/>
          <w:szCs w:val="24"/>
        </w:rPr>
      </w:pPr>
      <w:r w:rsidRPr="00024AE4">
        <w:rPr>
          <w:rFonts w:ascii="Times New Roman" w:hAnsi="Times New Roman" w:cs="Times New Roman"/>
          <w:sz w:val="24"/>
          <w:szCs w:val="24"/>
        </w:rPr>
        <w:t xml:space="preserve"> (1</w:t>
      </w:r>
      <w:r w:rsidR="009326FD" w:rsidRPr="00024AE4">
        <w:rPr>
          <w:rFonts w:ascii="Times New Roman" w:hAnsi="Times New Roman" w:cs="Times New Roman"/>
          <w:sz w:val="24"/>
          <w:szCs w:val="24"/>
        </w:rPr>
        <w:t>5</w:t>
      </w:r>
      <w:r w:rsidRPr="00024AE4">
        <w:rPr>
          <w:rFonts w:ascii="Times New Roman" w:hAnsi="Times New Roman" w:cs="Times New Roman"/>
          <w:sz w:val="24"/>
          <w:szCs w:val="24"/>
        </w:rPr>
        <w:t>) Vojaka vo výslužbe, ak nie je verejným funkcionárom,</w:t>
      </w:r>
      <w:r w:rsidRPr="00024AE4">
        <w:rPr>
          <w:rStyle w:val="Odkaznapoznmkupodiarou"/>
          <w:rFonts w:ascii="Times New Roman" w:hAnsi="Times New Roman" w:cs="Times New Roman"/>
          <w:sz w:val="24"/>
          <w:szCs w:val="24"/>
        </w:rPr>
        <w:footnoteReference w:id="88"/>
      </w: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 xml:space="preserve"> </w:t>
      </w:r>
      <w:r w:rsidRPr="00024AE4">
        <w:rPr>
          <w:rFonts w:ascii="Times New Roman" w:hAnsi="Times New Roman" w:cs="Times New Roman"/>
          <w:sz w:val="24"/>
          <w:szCs w:val="24"/>
        </w:rPr>
        <w:t>možno vymenovať do vojenskej hodnosti alebo povýšiť do vojenskej hodnosti. Za vojaka vo výslužbe sa považuje občan, ktorý skončil služobný pomer profesionálneho vojaka, je poberateľom výsluhového dôchodku alebo invalidného výsluhového dôchodku</w:t>
      </w:r>
      <w:r w:rsidRPr="00024AE4">
        <w:rPr>
          <w:rStyle w:val="Odkaznapoznmkupodiarou"/>
          <w:rFonts w:ascii="Times New Roman" w:hAnsi="Times New Roman" w:cs="Times New Roman"/>
          <w:sz w:val="24"/>
          <w:szCs w:val="24"/>
        </w:rPr>
        <w:footnoteReference w:id="89"/>
      </w: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 xml:space="preserve"> </w:t>
      </w:r>
      <w:r w:rsidRPr="00024AE4">
        <w:rPr>
          <w:rFonts w:ascii="Times New Roman" w:hAnsi="Times New Roman" w:cs="Times New Roman"/>
          <w:sz w:val="24"/>
          <w:szCs w:val="24"/>
        </w:rPr>
        <w:t>a jeho branná povinnosť zanikla.</w:t>
      </w:r>
    </w:p>
    <w:p w14:paraId="7A1A6FAB"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633AF21F" w14:textId="767ABA3E"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 xml:space="preserve"> (1</w:t>
      </w:r>
      <w:r w:rsidR="009326FD" w:rsidRPr="00024AE4">
        <w:rPr>
          <w:rFonts w:ascii="Times New Roman" w:hAnsi="Times New Roman" w:cs="Times New Roman"/>
          <w:sz w:val="24"/>
          <w:szCs w:val="24"/>
        </w:rPr>
        <w:t>6</w:t>
      </w:r>
      <w:r w:rsidRPr="00024AE4">
        <w:rPr>
          <w:rFonts w:ascii="Times New Roman" w:hAnsi="Times New Roman" w:cs="Times New Roman"/>
          <w:sz w:val="24"/>
          <w:szCs w:val="24"/>
        </w:rPr>
        <w:t xml:space="preserve">) Vojaka vo výslužbe </w:t>
      </w:r>
      <w:r w:rsidRPr="00024AE4">
        <w:rPr>
          <w:rFonts w:ascii="Times New Roman" w:eastAsia="Times New Roman" w:hAnsi="Times New Roman" w:cs="Times New Roman"/>
          <w:sz w:val="24"/>
          <w:szCs w:val="24"/>
          <w:lang w:eastAsia="sk-SK"/>
        </w:rPr>
        <w:t xml:space="preserve">do hodnosti brigádneho generála vymenúva a do ďalších generálskych hodností povyšuje prezident Slovenskej republiky. Do ostatných vojenských hodností vojaka vo výslužbe vymenúva alebo povyšuje minister. </w:t>
      </w:r>
    </w:p>
    <w:p w14:paraId="67678AF7"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0A4B21AA" w14:textId="47CEA4A5"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w:t>
      </w:r>
      <w:r w:rsidR="009326FD" w:rsidRPr="00024AE4">
        <w:rPr>
          <w:rFonts w:ascii="Times New Roman" w:eastAsia="Times New Roman" w:hAnsi="Times New Roman" w:cs="Times New Roman"/>
          <w:sz w:val="24"/>
          <w:szCs w:val="24"/>
          <w:lang w:eastAsia="sk-SK"/>
        </w:rPr>
        <w:t>7</w:t>
      </w:r>
      <w:r w:rsidRPr="00024AE4">
        <w:rPr>
          <w:rFonts w:ascii="Times New Roman" w:eastAsia="Times New Roman" w:hAnsi="Times New Roman" w:cs="Times New Roman"/>
          <w:sz w:val="24"/>
          <w:szCs w:val="24"/>
          <w:lang w:eastAsia="sk-SK"/>
        </w:rPr>
        <w:t>) Vymenovanie do vojenskej hodnosti alebo povýšenie do vojenskej hodnosti podľa odseku 1</w:t>
      </w:r>
      <w:r w:rsidR="009326FD" w:rsidRPr="00024AE4">
        <w:rPr>
          <w:rFonts w:ascii="Times New Roman" w:eastAsia="Times New Roman" w:hAnsi="Times New Roman" w:cs="Times New Roman"/>
          <w:sz w:val="24"/>
          <w:szCs w:val="24"/>
          <w:lang w:eastAsia="sk-SK"/>
        </w:rPr>
        <w:t>5</w:t>
      </w:r>
      <w:r w:rsidRPr="00024AE4">
        <w:rPr>
          <w:rFonts w:ascii="Times New Roman" w:eastAsia="Times New Roman" w:hAnsi="Times New Roman" w:cs="Times New Roman"/>
          <w:sz w:val="24"/>
          <w:szCs w:val="24"/>
          <w:lang w:eastAsia="sk-SK"/>
        </w:rPr>
        <w:t xml:space="preserve"> je morálnym ocenením vojaka vo výslužbe za výnimočné zásluhy alebo za čin hodný osobitného zreteľa. Podrobnosti o vymenúvaní do vojenskej hodnosti alebo povyšovaní do vojenskej hodnosti vojaka vo výslužbe určí prezident Slovenskej republiky rozhodnutím, ktoré zverejní Kancelária prezidenta Slovenskej republiky na webovom sídle prezidenta Slovenskej republiky.</w:t>
      </w:r>
    </w:p>
    <w:p w14:paraId="7F573ADD"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07A34C2" w14:textId="57048031" w:rsidR="00D37973" w:rsidRPr="00024AE4" w:rsidRDefault="00D37973" w:rsidP="00D37973">
      <w:pPr>
        <w:spacing w:after="0" w:line="240" w:lineRule="auto"/>
        <w:ind w:firstLine="708"/>
        <w:jc w:val="both"/>
        <w:rPr>
          <w:rFonts w:ascii="Times New Roman" w:eastAsia="Times New Roman" w:hAnsi="Times New Roman" w:cs="Times New Roman"/>
          <w:sz w:val="24"/>
          <w:szCs w:val="24"/>
          <w:highlight w:val="yellow"/>
          <w:lang w:eastAsia="sk-SK"/>
        </w:rPr>
      </w:pPr>
      <w:r w:rsidRPr="00024AE4">
        <w:rPr>
          <w:rFonts w:ascii="Times New Roman" w:eastAsia="Times New Roman" w:hAnsi="Times New Roman" w:cs="Times New Roman"/>
          <w:sz w:val="24"/>
          <w:szCs w:val="24"/>
          <w:lang w:eastAsia="sk-SK"/>
        </w:rPr>
        <w:t>(1</w:t>
      </w:r>
      <w:r w:rsidR="009326FD" w:rsidRPr="00024AE4">
        <w:rPr>
          <w:rFonts w:ascii="Times New Roman" w:eastAsia="Times New Roman" w:hAnsi="Times New Roman" w:cs="Times New Roman"/>
          <w:sz w:val="24"/>
          <w:szCs w:val="24"/>
          <w:lang w:eastAsia="sk-SK"/>
        </w:rPr>
        <w:t>8</w:t>
      </w:r>
      <w:r w:rsidRPr="00024AE4">
        <w:rPr>
          <w:rFonts w:ascii="Times New Roman" w:eastAsia="Times New Roman" w:hAnsi="Times New Roman" w:cs="Times New Roman"/>
          <w:sz w:val="24"/>
          <w:szCs w:val="24"/>
          <w:lang w:eastAsia="sk-SK"/>
        </w:rPr>
        <w:t>) Ministerstvo môže povoliť nosenie vojenskej rovnošaty</w:t>
      </w:r>
    </w:p>
    <w:p w14:paraId="7B46D5B5" w14:textId="77777777" w:rsidR="00D37973" w:rsidRPr="00024AE4"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občanovi, ktorému sa štátna služba profesionálneho vojaka skončila prepustením zo služobného pomeru,</w:t>
      </w:r>
    </w:p>
    <w:p w14:paraId="67817BC9" w14:textId="5952836A" w:rsidR="00D37973" w:rsidRPr="00024AE4"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trike/>
          <w:sz w:val="24"/>
          <w:szCs w:val="24"/>
          <w:lang w:eastAsia="sk-SK"/>
        </w:rPr>
      </w:pPr>
      <w:r w:rsidRPr="00024AE4">
        <w:rPr>
          <w:rFonts w:ascii="Times New Roman" w:eastAsia="Times New Roman" w:hAnsi="Times New Roman" w:cs="Times New Roman"/>
          <w:sz w:val="24"/>
          <w:szCs w:val="24"/>
          <w:lang w:eastAsia="sk-SK"/>
        </w:rPr>
        <w:t>účastníkovi národného boja za oslobodenie podľa osobitn</w:t>
      </w:r>
      <w:r w:rsidR="00EA5FEC" w:rsidRPr="00024AE4">
        <w:rPr>
          <w:rFonts w:ascii="Times New Roman" w:eastAsia="Times New Roman" w:hAnsi="Times New Roman" w:cs="Times New Roman"/>
          <w:sz w:val="24"/>
          <w:szCs w:val="24"/>
          <w:lang w:eastAsia="sk-SK"/>
        </w:rPr>
        <w:t>ých</w:t>
      </w:r>
      <w:r w:rsidRPr="00024AE4">
        <w:rPr>
          <w:rFonts w:ascii="Times New Roman" w:eastAsia="Times New Roman" w:hAnsi="Times New Roman" w:cs="Times New Roman"/>
          <w:sz w:val="24"/>
          <w:szCs w:val="24"/>
          <w:lang w:eastAsia="sk-SK"/>
        </w:rPr>
        <w:t xml:space="preserve"> predpis</w:t>
      </w:r>
      <w:r w:rsidR="00EA5FEC" w:rsidRPr="00024AE4">
        <w:rPr>
          <w:rFonts w:ascii="Times New Roman" w:eastAsia="Times New Roman" w:hAnsi="Times New Roman" w:cs="Times New Roman"/>
          <w:sz w:val="24"/>
          <w:szCs w:val="24"/>
          <w:lang w:eastAsia="sk-SK"/>
        </w:rPr>
        <w:t>ov</w:t>
      </w:r>
      <w:r w:rsidRPr="00024AE4">
        <w:rPr>
          <w:rFonts w:ascii="Times New Roman" w:eastAsia="Times New Roman" w:hAnsi="Times New Roman" w:cs="Times New Roman"/>
          <w:sz w:val="24"/>
          <w:szCs w:val="24"/>
          <w:lang w:eastAsia="sk-SK"/>
        </w:rPr>
        <w:t>,</w:t>
      </w:r>
      <w:r w:rsidRPr="00024AE4">
        <w:rPr>
          <w:rStyle w:val="Odkaznapoznmkupodiarou"/>
          <w:rFonts w:ascii="Times New Roman" w:eastAsia="Times New Roman" w:hAnsi="Times New Roman" w:cs="Times New Roman"/>
          <w:sz w:val="24"/>
          <w:szCs w:val="24"/>
          <w:lang w:eastAsia="sk-SK"/>
        </w:rPr>
        <w:footnoteReference w:id="90"/>
      </w:r>
      <w:r w:rsidRPr="00024AE4">
        <w:rPr>
          <w:rFonts w:ascii="Times New Roman" w:eastAsia="Times New Roman" w:hAnsi="Times New Roman" w:cs="Times New Roman"/>
          <w:sz w:val="24"/>
          <w:szCs w:val="24"/>
          <w:lang w:eastAsia="sk-SK"/>
        </w:rPr>
        <w:t>)</w:t>
      </w:r>
    </w:p>
    <w:p w14:paraId="6D76B1BF" w14:textId="56D6D2DE" w:rsidR="00D37973" w:rsidRPr="00024AE4"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trike/>
          <w:sz w:val="24"/>
          <w:szCs w:val="24"/>
          <w:lang w:eastAsia="sk-SK"/>
        </w:rPr>
      </w:pPr>
      <w:r w:rsidRPr="00024AE4">
        <w:rPr>
          <w:rFonts w:ascii="Times New Roman" w:eastAsia="Times New Roman" w:hAnsi="Times New Roman" w:cs="Times New Roman"/>
          <w:sz w:val="24"/>
          <w:szCs w:val="24"/>
          <w:lang w:eastAsia="sk-SK"/>
        </w:rPr>
        <w:t>rehabilitovanému vojakovi podľa osobitn</w:t>
      </w:r>
      <w:r w:rsidR="00EA5FEC" w:rsidRPr="00024AE4">
        <w:rPr>
          <w:rFonts w:ascii="Times New Roman" w:eastAsia="Times New Roman" w:hAnsi="Times New Roman" w:cs="Times New Roman"/>
          <w:sz w:val="24"/>
          <w:szCs w:val="24"/>
          <w:lang w:eastAsia="sk-SK"/>
        </w:rPr>
        <w:t>ých</w:t>
      </w:r>
      <w:r w:rsidRPr="00024AE4">
        <w:rPr>
          <w:rFonts w:ascii="Times New Roman" w:eastAsia="Times New Roman" w:hAnsi="Times New Roman" w:cs="Times New Roman"/>
          <w:sz w:val="24"/>
          <w:szCs w:val="24"/>
          <w:lang w:eastAsia="sk-SK"/>
        </w:rPr>
        <w:t xml:space="preserve"> predpis</w:t>
      </w:r>
      <w:r w:rsidR="00EA5FEC" w:rsidRPr="00024AE4">
        <w:rPr>
          <w:rFonts w:ascii="Times New Roman" w:eastAsia="Times New Roman" w:hAnsi="Times New Roman" w:cs="Times New Roman"/>
          <w:sz w:val="24"/>
          <w:szCs w:val="24"/>
          <w:lang w:eastAsia="sk-SK"/>
        </w:rPr>
        <w:t>ov</w:t>
      </w:r>
      <w:r w:rsidRPr="00024AE4">
        <w:rPr>
          <w:rFonts w:ascii="Times New Roman" w:eastAsia="Times New Roman" w:hAnsi="Times New Roman" w:cs="Times New Roman"/>
          <w:sz w:val="24"/>
          <w:szCs w:val="24"/>
          <w:lang w:eastAsia="sk-SK"/>
        </w:rPr>
        <w:t>,</w:t>
      </w:r>
      <w:r w:rsidRPr="00024AE4">
        <w:rPr>
          <w:rStyle w:val="Odkaznapoznmkupodiarou"/>
          <w:rFonts w:ascii="Times New Roman" w:eastAsia="Times New Roman" w:hAnsi="Times New Roman" w:cs="Times New Roman"/>
          <w:sz w:val="24"/>
          <w:szCs w:val="24"/>
          <w:lang w:eastAsia="sk-SK"/>
        </w:rPr>
        <w:footnoteReference w:id="91"/>
      </w: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trike/>
          <w:sz w:val="24"/>
          <w:szCs w:val="24"/>
          <w:lang w:eastAsia="sk-SK"/>
        </w:rPr>
        <w:t xml:space="preserve"> </w:t>
      </w:r>
    </w:p>
    <w:p w14:paraId="7D8DE385" w14:textId="77777777" w:rsidR="00D37973" w:rsidRPr="00024AE4"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vojnovému veteránovi,</w:t>
      </w:r>
    </w:p>
    <w:p w14:paraId="475E5E53" w14:textId="77777777" w:rsidR="00D37973" w:rsidRPr="00024AE4" w:rsidRDefault="00D37973" w:rsidP="00FB1C9A">
      <w:pPr>
        <w:pStyle w:val="Odsekzoznamu"/>
        <w:numPr>
          <w:ilvl w:val="0"/>
          <w:numId w:val="90"/>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vojakovi operačných záloh a vojakovi pohotovostných záloh. </w:t>
      </w:r>
    </w:p>
    <w:p w14:paraId="0A557D7B"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CBB9DAC" w14:textId="15DAF17A"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(1</w:t>
      </w:r>
      <w:r w:rsidR="009326FD" w:rsidRPr="00024AE4">
        <w:rPr>
          <w:rFonts w:ascii="Times New Roman" w:hAnsi="Times New Roman" w:cs="Times New Roman"/>
          <w:sz w:val="24"/>
          <w:szCs w:val="24"/>
        </w:rPr>
        <w:t>9</w:t>
      </w:r>
      <w:r w:rsidRPr="00024AE4">
        <w:rPr>
          <w:rFonts w:ascii="Times New Roman" w:hAnsi="Times New Roman" w:cs="Times New Roman"/>
          <w:sz w:val="24"/>
          <w:szCs w:val="24"/>
        </w:rPr>
        <w:t xml:space="preserve">) </w:t>
      </w:r>
      <w:r w:rsidRPr="00024AE4">
        <w:rPr>
          <w:rFonts w:ascii="Times New Roman" w:eastAsia="Times New Roman" w:hAnsi="Times New Roman" w:cs="Times New Roman"/>
          <w:sz w:val="24"/>
          <w:szCs w:val="24"/>
          <w:lang w:eastAsia="sk-SK"/>
        </w:rPr>
        <w:t>Ministerstvo môže zrušiť povolenie nosiť vojenskú rovnošatu osobe, ktorá vo vojenskej rovnošate</w:t>
      </w:r>
    </w:p>
    <w:p w14:paraId="149C75A0" w14:textId="77777777" w:rsidR="00D37973" w:rsidRPr="00024AE4"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propaguje skupiny, hnutia alebo ideológie, ktoré smerujú k potlačeniu základných ľudských práv a slobôd, alebo ktoré hlásajú rasovú, etnickú, národnostnú alebo náboženskú nenávisť,</w:t>
      </w:r>
    </w:p>
    <w:p w14:paraId="5159400F" w14:textId="77777777" w:rsidR="00D37973" w:rsidRPr="00024AE4"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zúčastňuje sa na činnosti politických strán, na zhromaždeniach organizovaných politickými stranami alebo politickými hnutiami,</w:t>
      </w:r>
    </w:p>
    <w:p w14:paraId="67FB5D7B" w14:textId="77777777" w:rsidR="00D37973" w:rsidRPr="00024AE4" w:rsidRDefault="00D37973" w:rsidP="00FB1C9A">
      <w:pPr>
        <w:pStyle w:val="Odsekzoznamu"/>
        <w:numPr>
          <w:ilvl w:val="0"/>
          <w:numId w:val="93"/>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svojím konaním poškodila dobré meno ozbrojených síl, ohrozila dôveru v ozbrojené sily alebo ich príslušníkov alebo hrubo porušila dobré mravy.</w:t>
      </w:r>
    </w:p>
    <w:p w14:paraId="313E3650" w14:textId="77777777" w:rsidR="00D37973" w:rsidRPr="00024AE4" w:rsidRDefault="00D37973" w:rsidP="00D37973">
      <w:pPr>
        <w:pStyle w:val="Odsekzoznamu"/>
        <w:spacing w:after="0" w:line="240" w:lineRule="auto"/>
        <w:jc w:val="both"/>
        <w:rPr>
          <w:rFonts w:ascii="Times New Roman" w:eastAsia="Times New Roman" w:hAnsi="Times New Roman" w:cs="Times New Roman"/>
          <w:sz w:val="24"/>
          <w:szCs w:val="24"/>
          <w:lang w:eastAsia="sk-SK"/>
        </w:rPr>
      </w:pPr>
    </w:p>
    <w:p w14:paraId="3AB673DA" w14:textId="7ED06B45"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9326FD" w:rsidRPr="00024AE4">
        <w:rPr>
          <w:rFonts w:ascii="Times New Roman" w:eastAsia="Times New Roman" w:hAnsi="Times New Roman" w:cs="Times New Roman"/>
          <w:sz w:val="24"/>
          <w:szCs w:val="24"/>
          <w:lang w:eastAsia="sk-SK"/>
        </w:rPr>
        <w:t>20</w:t>
      </w:r>
      <w:r w:rsidRPr="00024AE4">
        <w:rPr>
          <w:rFonts w:ascii="Times New Roman" w:eastAsia="Times New Roman" w:hAnsi="Times New Roman" w:cs="Times New Roman"/>
          <w:sz w:val="24"/>
          <w:szCs w:val="24"/>
          <w:lang w:eastAsia="sk-SK"/>
        </w:rPr>
        <w:t xml:space="preserve">) Do celkového času výkonu vojenskej služby sa podľa tohto zákona započítava vojenská služba vykonaná </w:t>
      </w:r>
    </w:p>
    <w:p w14:paraId="04875568" w14:textId="77777777" w:rsidR="00D37973" w:rsidRPr="00024AE4"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ozbrojených silách Československej republiky,</w:t>
      </w:r>
    </w:p>
    <w:p w14:paraId="56E416C6" w14:textId="77777777" w:rsidR="00D37973" w:rsidRPr="00024AE4"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ozbrojených silách Československej socialistickej republiky,</w:t>
      </w:r>
    </w:p>
    <w:p w14:paraId="074A9947" w14:textId="77777777" w:rsidR="00D37973" w:rsidRPr="00024AE4"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Armáde Českej a Slovenskej Federatívnej Republiky,</w:t>
      </w:r>
    </w:p>
    <w:p w14:paraId="53E6E91F" w14:textId="77777777" w:rsidR="00D37973" w:rsidRPr="00024AE4"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Armáde Českej republiky v čase od 1. januára 1993 do 31. marca 1993,</w:t>
      </w:r>
    </w:p>
    <w:p w14:paraId="5C8A2A2B" w14:textId="77777777" w:rsidR="00D37973" w:rsidRPr="00024AE4"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v Armáde Slovenskej republiky,</w:t>
      </w:r>
    </w:p>
    <w:p w14:paraId="3B80A0A4" w14:textId="77777777" w:rsidR="00D37973" w:rsidRPr="00024AE4"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vo Vojskách ministerstva vnútra a v Železničnom vojsku do 31. decembra 2002,</w:t>
      </w:r>
    </w:p>
    <w:p w14:paraId="509F986E" w14:textId="77777777" w:rsidR="00D37973" w:rsidRPr="00024AE4"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ozbrojených silách Slovenskej republiky,</w:t>
      </w:r>
    </w:p>
    <w:p w14:paraId="15A7A089" w14:textId="77777777" w:rsidR="00D37973" w:rsidRPr="00024AE4" w:rsidRDefault="00D37973" w:rsidP="00FB1C9A">
      <w:pPr>
        <w:pStyle w:val="Odsekzoznamu"/>
        <w:numPr>
          <w:ilvl w:val="0"/>
          <w:numId w:val="9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v ozbrojených silách štátu, ktorý je členom medzinárodnej organizácie zabezpečujúcej spoločnú obranu proti napadnutiu, ktorej členom je Slovenská republika, v období krízovej situácie na základe výzvy prezidenta Slovenskej republiky. </w:t>
      </w:r>
    </w:p>
    <w:p w14:paraId="5AC662D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7C9A480" w14:textId="38CBC52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w:t>
      </w:r>
      <w:r w:rsidR="009326FD"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Na cudzinca, ktorý dobrovoľne prevzal brannú povinnosť, sa nevzťahuj</w:t>
      </w:r>
      <w:r w:rsidR="00CA54B2" w:rsidRPr="00024AE4">
        <w:rPr>
          <w:rFonts w:ascii="Times New Roman" w:eastAsia="Times New Roman" w:hAnsi="Times New Roman" w:cs="Times New Roman"/>
          <w:sz w:val="24"/>
          <w:szCs w:val="24"/>
          <w:lang w:eastAsia="sk-SK"/>
        </w:rPr>
        <w:t>ú</w:t>
      </w:r>
      <w:r w:rsidRPr="00024AE4">
        <w:rPr>
          <w:rFonts w:ascii="Times New Roman" w:eastAsia="Times New Roman" w:hAnsi="Times New Roman" w:cs="Times New Roman"/>
          <w:sz w:val="24"/>
          <w:szCs w:val="24"/>
          <w:lang w:eastAsia="sk-SK"/>
        </w:rPr>
        <w:t xml:space="preserve"> § 4 a 5.</w:t>
      </w:r>
    </w:p>
    <w:p w14:paraId="5DB87B4B"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095EE050" w14:textId="0145A680"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w:t>
      </w:r>
      <w:r w:rsidR="009326FD" w:rsidRPr="00024AE4">
        <w:rPr>
          <w:rFonts w:ascii="Times New Roman" w:eastAsia="Times New Roman" w:hAnsi="Times New Roman" w:cs="Times New Roman"/>
          <w:sz w:val="24"/>
          <w:szCs w:val="24"/>
          <w:lang w:eastAsia="sk-SK"/>
        </w:rPr>
        <w:t>2</w:t>
      </w:r>
      <w:r w:rsidRPr="00024AE4">
        <w:rPr>
          <w:rFonts w:ascii="Times New Roman" w:eastAsia="Times New Roman" w:hAnsi="Times New Roman" w:cs="Times New Roman"/>
          <w:sz w:val="24"/>
          <w:szCs w:val="24"/>
          <w:lang w:eastAsia="sk-SK"/>
        </w:rPr>
        <w:t xml:space="preserve">) Ak je občan povinný dostaviť sa osobne v súvislosti s plnením brannej povinnosti na príslušný okresný úrad v sídle kraja alebo na lekárske vyšetrenie, uhrádza mu okresný úrad v sídle kraja náhradu príjmov z podnikania v sume pomernej časti priemernej mesačnej mzdy v hospodárstve Slovenskej republiky zistenej Štatistickým úradom Slovenskej republiky za rok, ktorý dva roky predchádza kalendárnemu roku, v ktorom sa občan dostavil na lekárske vyšetrenie. </w:t>
      </w:r>
    </w:p>
    <w:p w14:paraId="17D01E6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62B17E2" w14:textId="77D1AB53"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w:t>
      </w:r>
      <w:r w:rsidR="009326FD" w:rsidRPr="00024AE4">
        <w:rPr>
          <w:rFonts w:ascii="Times New Roman" w:eastAsia="Times New Roman" w:hAnsi="Times New Roman" w:cs="Times New Roman"/>
          <w:sz w:val="24"/>
          <w:szCs w:val="24"/>
          <w:lang w:eastAsia="sk-SK"/>
        </w:rPr>
        <w:t>3</w:t>
      </w:r>
      <w:r w:rsidRPr="00024AE4">
        <w:rPr>
          <w:rFonts w:ascii="Times New Roman" w:eastAsia="Times New Roman" w:hAnsi="Times New Roman" w:cs="Times New Roman"/>
          <w:sz w:val="24"/>
          <w:szCs w:val="24"/>
          <w:lang w:eastAsia="sk-SK"/>
        </w:rPr>
        <w:t>) Príjmami z podnikania na účely tohto zákona sú</w:t>
      </w:r>
    </w:p>
    <w:p w14:paraId="5E3FF0FF" w14:textId="77777777" w:rsidR="00D37973" w:rsidRPr="00024AE4"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príjmy z poľnohospodárskej výroby, lesného a vodného hospodárstva,</w:t>
      </w:r>
      <w:r w:rsidRPr="00024AE4">
        <w:rPr>
          <w:rStyle w:val="Odkaznapoznmkupodiarou"/>
          <w:rFonts w:ascii="Times New Roman" w:eastAsia="Times New Roman" w:hAnsi="Times New Roman" w:cs="Times New Roman"/>
          <w:sz w:val="24"/>
          <w:szCs w:val="24"/>
          <w:lang w:eastAsia="sk-SK"/>
        </w:rPr>
        <w:footnoteReference w:id="92"/>
      </w:r>
      <w:r w:rsidRPr="00024AE4">
        <w:rPr>
          <w:rFonts w:ascii="Times New Roman" w:eastAsia="Times New Roman" w:hAnsi="Times New Roman" w:cs="Times New Roman"/>
          <w:sz w:val="24"/>
          <w:szCs w:val="24"/>
          <w:lang w:eastAsia="sk-SK"/>
        </w:rPr>
        <w:t xml:space="preserve">) </w:t>
      </w:r>
    </w:p>
    <w:p w14:paraId="560D53CE" w14:textId="77777777" w:rsidR="00D37973" w:rsidRPr="00024AE4"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príjmy zo živnosti,</w:t>
      </w:r>
      <w:r w:rsidRPr="00024AE4">
        <w:rPr>
          <w:rStyle w:val="Odkaznapoznmkupodiarou"/>
          <w:rFonts w:ascii="Times New Roman" w:eastAsia="Times New Roman" w:hAnsi="Times New Roman" w:cs="Times New Roman"/>
          <w:sz w:val="24"/>
          <w:szCs w:val="24"/>
          <w:lang w:eastAsia="sk-SK"/>
        </w:rPr>
        <w:footnoteReference w:id="93"/>
      </w:r>
      <w:r w:rsidRPr="00024AE4">
        <w:rPr>
          <w:rFonts w:ascii="Times New Roman" w:eastAsia="Times New Roman" w:hAnsi="Times New Roman" w:cs="Times New Roman"/>
          <w:sz w:val="24"/>
          <w:szCs w:val="24"/>
          <w:lang w:eastAsia="sk-SK"/>
        </w:rPr>
        <w:t xml:space="preserve">) </w:t>
      </w:r>
    </w:p>
    <w:p w14:paraId="5854F8A0" w14:textId="77777777" w:rsidR="00D37973" w:rsidRPr="00024AE4"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príjmy z podnikania vykonávaného podľa osobitných predpisov</w:t>
      </w:r>
      <w:r w:rsidRPr="00024AE4">
        <w:rPr>
          <w:rStyle w:val="Odkaznapoznmkupodiarou"/>
          <w:rFonts w:ascii="Times New Roman" w:eastAsia="Times New Roman" w:hAnsi="Times New Roman" w:cs="Times New Roman"/>
          <w:sz w:val="24"/>
          <w:szCs w:val="24"/>
          <w:lang w:eastAsia="sk-SK"/>
        </w:rPr>
        <w:footnoteReference w:id="94"/>
      </w:r>
      <w:r w:rsidRPr="00024AE4">
        <w:rPr>
          <w:rFonts w:ascii="Times New Roman" w:eastAsia="Times New Roman" w:hAnsi="Times New Roman" w:cs="Times New Roman"/>
          <w:sz w:val="24"/>
          <w:szCs w:val="24"/>
          <w:lang w:eastAsia="sk-SK"/>
        </w:rPr>
        <w:t xml:space="preserve">) neuvedené v písmenách a) a b), </w:t>
      </w:r>
    </w:p>
    <w:p w14:paraId="4ED2F674" w14:textId="77777777" w:rsidR="00D37973" w:rsidRPr="00024AE4"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príjmy spoločníkov verejnej obchodnej spoločnosti a komplementárov komanditnej spoločnosti,</w:t>
      </w:r>
    </w:p>
    <w:p w14:paraId="0E45A24D" w14:textId="77777777" w:rsidR="00D37973" w:rsidRPr="00024AE4" w:rsidRDefault="00D37973" w:rsidP="00FB1C9A">
      <w:pPr>
        <w:pStyle w:val="Odsekzoznamu"/>
        <w:numPr>
          <w:ilvl w:val="0"/>
          <w:numId w:val="9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príjmy znalcov a tlmočníkov za činnosť podľa osobitného predpisu.</w:t>
      </w:r>
      <w:r w:rsidRPr="00024AE4">
        <w:rPr>
          <w:rStyle w:val="Odkaznapoznmkupodiarou"/>
          <w:rFonts w:ascii="Times New Roman" w:eastAsia="Times New Roman" w:hAnsi="Times New Roman" w:cs="Times New Roman"/>
          <w:sz w:val="24"/>
          <w:szCs w:val="24"/>
          <w:lang w:eastAsia="sk-SK"/>
        </w:rPr>
        <w:footnoteReference w:id="95"/>
      </w:r>
      <w:r w:rsidRPr="00024AE4">
        <w:rPr>
          <w:rFonts w:ascii="Times New Roman" w:eastAsia="Times New Roman" w:hAnsi="Times New Roman" w:cs="Times New Roman"/>
          <w:sz w:val="24"/>
          <w:szCs w:val="24"/>
          <w:lang w:eastAsia="sk-SK"/>
        </w:rPr>
        <w:t xml:space="preserve">) </w:t>
      </w:r>
    </w:p>
    <w:p w14:paraId="2070158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6F5ABD1" w14:textId="36B654B1"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w:t>
      </w:r>
      <w:r w:rsidR="009326FD" w:rsidRPr="00024AE4">
        <w:rPr>
          <w:rFonts w:ascii="Times New Roman" w:eastAsia="Times New Roman" w:hAnsi="Times New Roman" w:cs="Times New Roman"/>
          <w:sz w:val="24"/>
          <w:szCs w:val="24"/>
          <w:lang w:eastAsia="sk-SK"/>
        </w:rPr>
        <w:t>4</w:t>
      </w:r>
      <w:r w:rsidRPr="00024AE4">
        <w:rPr>
          <w:rFonts w:ascii="Times New Roman" w:eastAsia="Times New Roman" w:hAnsi="Times New Roman" w:cs="Times New Roman"/>
          <w:sz w:val="24"/>
          <w:szCs w:val="24"/>
          <w:lang w:eastAsia="sk-SK"/>
        </w:rPr>
        <w:t>) Ak je občan povinný dostaviť sa osobne v súvislosti s plnením brannej povinnosti na príslušný okresný úrad v sídle kraja alebo na lekárske vyšetrenie, cestovné výdavky za cestu z miesta trvalého pobytu a späť v cene cestovného lístka verejnou osobnou dopravou mu uhradí okresný úrad v sídle kraja.</w:t>
      </w:r>
    </w:p>
    <w:p w14:paraId="0BDBE591" w14:textId="0E02A84C" w:rsidR="007B04D3" w:rsidRPr="00024AE4" w:rsidRDefault="007B04D3" w:rsidP="00D37973">
      <w:pPr>
        <w:spacing w:after="0" w:line="240" w:lineRule="auto"/>
        <w:ind w:firstLine="709"/>
        <w:jc w:val="both"/>
        <w:rPr>
          <w:rFonts w:ascii="Times New Roman" w:eastAsia="Times New Roman" w:hAnsi="Times New Roman" w:cs="Times New Roman"/>
          <w:sz w:val="24"/>
          <w:szCs w:val="24"/>
          <w:lang w:eastAsia="sk-SK"/>
        </w:rPr>
      </w:pPr>
    </w:p>
    <w:p w14:paraId="16FF1D11" w14:textId="20E58531" w:rsidR="007B04D3" w:rsidRPr="00024AE4" w:rsidRDefault="007B04D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(25) </w:t>
      </w:r>
      <w:r w:rsidR="0010412C" w:rsidRPr="00024AE4">
        <w:rPr>
          <w:rFonts w:ascii="Times New Roman" w:eastAsia="Times New Roman" w:hAnsi="Times New Roman" w:cs="Times New Roman"/>
          <w:sz w:val="24"/>
          <w:szCs w:val="24"/>
          <w:lang w:eastAsia="sk-SK"/>
        </w:rPr>
        <w:t>Služobné predpisy na účely tohto zákona vydáva ministe</w:t>
      </w:r>
      <w:r w:rsidR="002B3457" w:rsidRPr="00024AE4">
        <w:rPr>
          <w:rFonts w:ascii="Times New Roman" w:eastAsia="Times New Roman" w:hAnsi="Times New Roman" w:cs="Times New Roman"/>
          <w:sz w:val="24"/>
          <w:szCs w:val="24"/>
          <w:lang w:eastAsia="sk-SK"/>
        </w:rPr>
        <w:t>r</w:t>
      </w:r>
      <w:r w:rsidRPr="00024AE4">
        <w:rPr>
          <w:rFonts w:ascii="Times New Roman" w:eastAsia="Times New Roman" w:hAnsi="Times New Roman" w:cs="Times New Roman"/>
          <w:sz w:val="24"/>
          <w:szCs w:val="24"/>
          <w:lang w:eastAsia="sk-SK"/>
        </w:rPr>
        <w:t>.</w:t>
      </w:r>
    </w:p>
    <w:p w14:paraId="78D0D8FD" w14:textId="77777777" w:rsidR="00D37973" w:rsidRPr="00024AE4" w:rsidRDefault="00D37973" w:rsidP="00383604">
      <w:pPr>
        <w:spacing w:after="0" w:line="240" w:lineRule="auto"/>
        <w:jc w:val="both"/>
        <w:rPr>
          <w:rFonts w:ascii="Times New Roman" w:eastAsia="Times New Roman" w:hAnsi="Times New Roman" w:cs="Times New Roman"/>
          <w:sz w:val="24"/>
          <w:szCs w:val="24"/>
          <w:lang w:eastAsia="sk-SK"/>
        </w:rPr>
      </w:pPr>
    </w:p>
    <w:p w14:paraId="7F2152F9" w14:textId="2BB8F22C"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8</w:t>
      </w:r>
      <w:r w:rsidR="003047E3" w:rsidRPr="00024AE4">
        <w:rPr>
          <w:rFonts w:ascii="Times New Roman" w:eastAsia="Times New Roman" w:hAnsi="Times New Roman" w:cs="Times New Roman"/>
          <w:b/>
          <w:bCs/>
          <w:sz w:val="24"/>
          <w:szCs w:val="24"/>
          <w:lang w:eastAsia="sk-SK"/>
        </w:rPr>
        <w:t>2</w:t>
      </w:r>
    </w:p>
    <w:p w14:paraId="3C791E68" w14:textId="5B10B1E0" w:rsidR="00D37973" w:rsidRPr="00024AE4" w:rsidRDefault="00383604"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Prechodné ustanovenia</w:t>
      </w:r>
    </w:p>
    <w:p w14:paraId="2A84D01E" w14:textId="77777777" w:rsidR="00383604" w:rsidRPr="00024AE4" w:rsidRDefault="00383604" w:rsidP="00D37973">
      <w:pPr>
        <w:spacing w:after="0" w:line="240" w:lineRule="auto"/>
        <w:jc w:val="center"/>
        <w:rPr>
          <w:rFonts w:ascii="Times New Roman" w:eastAsia="Times New Roman" w:hAnsi="Times New Roman" w:cs="Times New Roman"/>
          <w:sz w:val="24"/>
          <w:szCs w:val="24"/>
          <w:lang w:eastAsia="sk-SK"/>
        </w:rPr>
      </w:pPr>
    </w:p>
    <w:p w14:paraId="0D9050AE" w14:textId="2AFC3BB2"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Občana, ktorého služobný pomer profesionálneho vojaka vznikol pred nadobudnutím účinnosti tohto zákona a ktorý spĺňa podmienky na zaradenie do operačných záloh podľa § 4 ods. 2, zaradí veliteľ vojenského útvaru do operačných záloh a funkcie, na ktorú </w:t>
      </w:r>
      <w:r w:rsidRPr="00024AE4">
        <w:rPr>
          <w:rFonts w:ascii="Times New Roman" w:eastAsia="Times New Roman" w:hAnsi="Times New Roman" w:cs="Times New Roman"/>
          <w:sz w:val="24"/>
          <w:szCs w:val="24"/>
          <w:lang w:eastAsia="sk-SK"/>
        </w:rPr>
        <w:lastRenderedPageBreak/>
        <w:t>sa bude  pripravovať, na dobu piatich rokov. Zaradenie podľa prvej vety sa vykoná personálnym rozkazom vydávaným pri skončení štátnej služby prepustením. Príloh</w:t>
      </w:r>
      <w:r w:rsidR="00383604" w:rsidRPr="00024AE4">
        <w:rPr>
          <w:rFonts w:ascii="Times New Roman" w:eastAsia="Times New Roman" w:hAnsi="Times New Roman" w:cs="Times New Roman"/>
          <w:sz w:val="24"/>
          <w:szCs w:val="24"/>
          <w:lang w:eastAsia="sk-SK"/>
        </w:rPr>
        <w:t>o</w:t>
      </w:r>
      <w:r w:rsidRPr="00024AE4">
        <w:rPr>
          <w:rFonts w:ascii="Times New Roman" w:eastAsia="Times New Roman" w:hAnsi="Times New Roman" w:cs="Times New Roman"/>
          <w:sz w:val="24"/>
          <w:szCs w:val="24"/>
          <w:lang w:eastAsia="sk-SK"/>
        </w:rPr>
        <w:t>u</w:t>
      </w:r>
      <w:r w:rsidR="00383604" w:rsidRPr="00024AE4">
        <w:rPr>
          <w:rFonts w:ascii="Times New Roman" w:eastAsia="Times New Roman" w:hAnsi="Times New Roman" w:cs="Times New Roman"/>
          <w:sz w:val="24"/>
          <w:szCs w:val="24"/>
          <w:lang w:eastAsia="sk-SK"/>
        </w:rPr>
        <w:t xml:space="preserve"> k</w:t>
      </w:r>
      <w:r w:rsidRPr="00024AE4">
        <w:rPr>
          <w:rFonts w:ascii="Times New Roman" w:eastAsia="Times New Roman" w:hAnsi="Times New Roman" w:cs="Times New Roman"/>
          <w:sz w:val="24"/>
          <w:szCs w:val="24"/>
          <w:lang w:eastAsia="sk-SK"/>
        </w:rPr>
        <w:t xml:space="preserve"> personálne</w:t>
      </w:r>
      <w:r w:rsidR="00383604" w:rsidRPr="00024AE4">
        <w:rPr>
          <w:rFonts w:ascii="Times New Roman" w:eastAsia="Times New Roman" w:hAnsi="Times New Roman" w:cs="Times New Roman"/>
          <w:sz w:val="24"/>
          <w:szCs w:val="24"/>
          <w:lang w:eastAsia="sk-SK"/>
        </w:rPr>
        <w:t>mu</w:t>
      </w:r>
      <w:r w:rsidRPr="00024AE4">
        <w:rPr>
          <w:rFonts w:ascii="Times New Roman" w:eastAsia="Times New Roman" w:hAnsi="Times New Roman" w:cs="Times New Roman"/>
          <w:sz w:val="24"/>
          <w:szCs w:val="24"/>
          <w:lang w:eastAsia="sk-SK"/>
        </w:rPr>
        <w:t xml:space="preserve"> rozkazu </w:t>
      </w:r>
      <w:r w:rsidR="00383604" w:rsidRPr="00024AE4">
        <w:rPr>
          <w:rFonts w:ascii="Times New Roman" w:eastAsia="Times New Roman" w:hAnsi="Times New Roman" w:cs="Times New Roman"/>
          <w:sz w:val="24"/>
          <w:szCs w:val="24"/>
          <w:lang w:eastAsia="sk-SK"/>
        </w:rPr>
        <w:t>je</w:t>
      </w:r>
      <w:r w:rsidRPr="00024AE4">
        <w:rPr>
          <w:rFonts w:ascii="Times New Roman" w:eastAsia="Times New Roman" w:hAnsi="Times New Roman" w:cs="Times New Roman"/>
          <w:sz w:val="24"/>
          <w:szCs w:val="24"/>
          <w:lang w:eastAsia="sk-SK"/>
        </w:rPr>
        <w:t xml:space="preserve"> oznámenie o zaradení, ktorého obsahové náležitosti ustanoví služobný predpis.</w:t>
      </w:r>
    </w:p>
    <w:p w14:paraId="7473CEF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19D7DCEF"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Vojak operačných záloh zaradený do operačných záloh podľa odseku 1 môže požiadať veliteľa vojenského útvaru o vyradenie z operačných záloh najneskôr do šiestich mesiacov od zaradenia do operačných záloh.</w:t>
      </w:r>
    </w:p>
    <w:p w14:paraId="09437267" w14:textId="77777777"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p>
    <w:p w14:paraId="7B888805" w14:textId="3182A726"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Dohody o zaradení do aktívnych záloh uzatvorené pred účinnosťou tohto zákona sa od účinnosti tohto zákona považujú za dohody o</w:t>
      </w:r>
      <w:r w:rsidR="00753CAE"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zaradení</w:t>
      </w:r>
      <w:r w:rsidR="00753CAE" w:rsidRPr="00024AE4">
        <w:rPr>
          <w:rFonts w:ascii="Times New Roman" w:eastAsia="Times New Roman" w:hAnsi="Times New Roman" w:cs="Times New Roman"/>
          <w:sz w:val="24"/>
          <w:szCs w:val="24"/>
          <w:lang w:eastAsia="sk-SK"/>
        </w:rPr>
        <w:t xml:space="preserve"> do operačných záloh</w:t>
      </w:r>
      <w:r w:rsidRPr="00024AE4">
        <w:rPr>
          <w:rFonts w:ascii="Times New Roman" w:eastAsia="Times New Roman" w:hAnsi="Times New Roman" w:cs="Times New Roman"/>
          <w:sz w:val="24"/>
          <w:szCs w:val="24"/>
          <w:lang w:eastAsia="sk-SK"/>
        </w:rPr>
        <w:t xml:space="preserve"> podľa § 9 ods.</w:t>
      </w:r>
      <w:r w:rsidR="00753CAE"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 xml:space="preserve">1. </w:t>
      </w:r>
    </w:p>
    <w:p w14:paraId="3FD7274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p>
    <w:p w14:paraId="3C0A5AD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Vojaci v aktívnej zálohe podľa predpisu</w:t>
      </w:r>
      <w:r w:rsidRPr="00024AE4">
        <w:rPr>
          <w:rFonts w:ascii="Times New Roman" w:eastAsia="Times New Roman" w:hAnsi="Times New Roman" w:cs="Times New Roman"/>
          <w:sz w:val="24"/>
          <w:szCs w:val="24"/>
          <w:vertAlign w:val="superscript"/>
          <w:lang w:eastAsia="sk-SK"/>
        </w:rPr>
        <w:t xml:space="preserve"> </w:t>
      </w:r>
      <w:r w:rsidRPr="00024AE4">
        <w:rPr>
          <w:rFonts w:ascii="Times New Roman" w:eastAsia="Times New Roman" w:hAnsi="Times New Roman" w:cs="Times New Roman"/>
          <w:sz w:val="24"/>
          <w:szCs w:val="24"/>
          <w:lang w:eastAsia="sk-SK"/>
        </w:rPr>
        <w:t>účinného do 30. júna 2025 sa považujú za vojakov operačných záloh podľa tohto zákona.</w:t>
      </w:r>
    </w:p>
    <w:p w14:paraId="0C39E45F" w14:textId="77777777" w:rsidR="00D37973" w:rsidRPr="00024AE4" w:rsidRDefault="00D37973" w:rsidP="006D4B12">
      <w:pPr>
        <w:spacing w:after="0" w:line="240" w:lineRule="auto"/>
        <w:jc w:val="both"/>
        <w:rPr>
          <w:rFonts w:ascii="Times New Roman" w:eastAsia="Times New Roman" w:hAnsi="Times New Roman" w:cs="Times New Roman"/>
          <w:sz w:val="24"/>
          <w:szCs w:val="24"/>
          <w:lang w:eastAsia="sk-SK"/>
        </w:rPr>
      </w:pPr>
    </w:p>
    <w:p w14:paraId="23FAC7D0" w14:textId="1E528948"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6D4B12" w:rsidRPr="00024AE4">
        <w:rPr>
          <w:rFonts w:ascii="Times New Roman" w:eastAsia="Times New Roman" w:hAnsi="Times New Roman" w:cs="Times New Roman"/>
          <w:sz w:val="24"/>
          <w:szCs w:val="24"/>
          <w:lang w:eastAsia="sk-SK"/>
        </w:rPr>
        <w:t>5</w:t>
      </w:r>
      <w:r w:rsidRPr="00024AE4">
        <w:rPr>
          <w:rFonts w:ascii="Times New Roman" w:eastAsia="Times New Roman" w:hAnsi="Times New Roman" w:cs="Times New Roman"/>
          <w:sz w:val="24"/>
          <w:szCs w:val="24"/>
          <w:lang w:eastAsia="sk-SK"/>
        </w:rPr>
        <w:t>) Osobné identifikačné karty a kovové identifikačné štítky vydané pred účinnosťou tohto zákona sa považujú za osobné identifikačné karty a kovové identifikačné štítky vydané podľa tohto zákona.</w:t>
      </w:r>
    </w:p>
    <w:p w14:paraId="66D02BF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5B344FF1" w14:textId="691ED99E" w:rsidR="00D37973" w:rsidRPr="00024AE4" w:rsidRDefault="00D37973" w:rsidP="00D37973">
      <w:pPr>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6D4B12" w:rsidRPr="00024AE4">
        <w:rPr>
          <w:rFonts w:ascii="Times New Roman" w:eastAsia="Times New Roman" w:hAnsi="Times New Roman" w:cs="Times New Roman"/>
          <w:sz w:val="24"/>
          <w:szCs w:val="24"/>
          <w:lang w:eastAsia="sk-SK"/>
        </w:rPr>
        <w:t>6</w:t>
      </w:r>
      <w:r w:rsidRPr="00024AE4">
        <w:rPr>
          <w:rFonts w:ascii="Times New Roman" w:eastAsia="Times New Roman" w:hAnsi="Times New Roman" w:cs="Times New Roman"/>
          <w:sz w:val="24"/>
          <w:szCs w:val="24"/>
          <w:lang w:eastAsia="sk-SK"/>
        </w:rPr>
        <w:t>) Vojak v zálohe, ktorý do účinnosti tohto zákona nebol zaradený do aktívnych záloh, sa považuje za vojaka ostatných záloh podľa tohto zákona.</w:t>
      </w:r>
    </w:p>
    <w:p w14:paraId="00EBB1E3"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D140311" w14:textId="06103D40"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006D4B12" w:rsidRPr="00024AE4">
        <w:rPr>
          <w:rFonts w:ascii="Times New Roman" w:eastAsia="Times New Roman" w:hAnsi="Times New Roman" w:cs="Times New Roman"/>
          <w:sz w:val="24"/>
          <w:szCs w:val="24"/>
          <w:lang w:eastAsia="sk-SK"/>
        </w:rPr>
        <w:t>7</w:t>
      </w:r>
      <w:r w:rsidRPr="00024AE4">
        <w:rPr>
          <w:rFonts w:ascii="Times New Roman" w:eastAsia="Times New Roman" w:hAnsi="Times New Roman" w:cs="Times New Roman"/>
          <w:sz w:val="24"/>
          <w:szCs w:val="24"/>
          <w:lang w:eastAsia="sk-SK"/>
        </w:rPr>
        <w:t xml:space="preserve">) </w:t>
      </w:r>
      <w:bookmarkStart w:id="50" w:name="_Hlk187069417"/>
      <w:r w:rsidRPr="00024AE4">
        <w:rPr>
          <w:rFonts w:ascii="Times New Roman" w:eastAsia="Times New Roman" w:hAnsi="Times New Roman" w:cs="Times New Roman"/>
          <w:sz w:val="24"/>
          <w:szCs w:val="24"/>
          <w:lang w:eastAsia="sk-SK"/>
        </w:rPr>
        <w:t xml:space="preserve">Do nadobudnutia účinnosti </w:t>
      </w:r>
      <w:r w:rsidR="006D4B12" w:rsidRPr="00024AE4">
        <w:rPr>
          <w:rFonts w:ascii="Times New Roman" w:eastAsia="Times New Roman" w:hAnsi="Times New Roman" w:cs="Times New Roman"/>
          <w:sz w:val="24"/>
          <w:szCs w:val="24"/>
          <w:lang w:eastAsia="sk-SK"/>
        </w:rPr>
        <w:t>vykonávacieho</w:t>
      </w:r>
      <w:r w:rsidRPr="00024AE4">
        <w:rPr>
          <w:rFonts w:ascii="Times New Roman" w:eastAsia="Times New Roman" w:hAnsi="Times New Roman" w:cs="Times New Roman"/>
          <w:sz w:val="24"/>
          <w:szCs w:val="24"/>
          <w:lang w:eastAsia="sk-SK"/>
        </w:rPr>
        <w:t xml:space="preserve"> právneho predpisu vydaného na základe § 8 ods. 3</w:t>
      </w:r>
      <w:r w:rsidR="006D4B12" w:rsidRPr="00024AE4">
        <w:rPr>
          <w:rFonts w:ascii="Times New Roman" w:eastAsia="Times New Roman" w:hAnsi="Times New Roman" w:cs="Times New Roman"/>
          <w:sz w:val="24"/>
          <w:szCs w:val="24"/>
          <w:lang w:eastAsia="sk-SK"/>
        </w:rPr>
        <w:t xml:space="preserve"> a</w:t>
      </w:r>
      <w:r w:rsidRPr="00024AE4">
        <w:rPr>
          <w:rFonts w:ascii="Times New Roman" w:eastAsia="Times New Roman" w:hAnsi="Times New Roman" w:cs="Times New Roman"/>
          <w:sz w:val="24"/>
          <w:szCs w:val="24"/>
          <w:lang w:eastAsia="sk-SK"/>
        </w:rPr>
        <w:t xml:space="preserve"> 4 a § 8</w:t>
      </w:r>
      <w:r w:rsidR="00A3120F" w:rsidRPr="00024AE4">
        <w:rPr>
          <w:rFonts w:ascii="Times New Roman" w:eastAsia="Times New Roman" w:hAnsi="Times New Roman" w:cs="Times New Roman"/>
          <w:sz w:val="24"/>
          <w:szCs w:val="24"/>
          <w:lang w:eastAsia="sk-SK"/>
        </w:rPr>
        <w:t>1</w:t>
      </w:r>
      <w:r w:rsidRPr="00024AE4">
        <w:rPr>
          <w:rFonts w:ascii="Times New Roman" w:eastAsia="Times New Roman" w:hAnsi="Times New Roman" w:cs="Times New Roman"/>
          <w:sz w:val="24"/>
          <w:szCs w:val="24"/>
          <w:lang w:eastAsia="sk-SK"/>
        </w:rPr>
        <w:t xml:space="preserve"> ods. </w:t>
      </w:r>
      <w:r w:rsidR="00A3120F" w:rsidRPr="00024AE4">
        <w:rPr>
          <w:rFonts w:ascii="Times New Roman" w:eastAsia="Times New Roman" w:hAnsi="Times New Roman" w:cs="Times New Roman"/>
          <w:sz w:val="24"/>
          <w:szCs w:val="24"/>
          <w:lang w:eastAsia="sk-SK"/>
        </w:rPr>
        <w:t>9</w:t>
      </w:r>
      <w:r w:rsidRPr="00024AE4">
        <w:rPr>
          <w:rFonts w:ascii="Times New Roman" w:eastAsia="Times New Roman" w:hAnsi="Times New Roman" w:cs="Times New Roman"/>
          <w:sz w:val="24"/>
          <w:szCs w:val="24"/>
          <w:lang w:eastAsia="sk-SK"/>
        </w:rPr>
        <w:t xml:space="preserve">  zostáva v platnosti a účinnosti vyhláška Ministerstva obrany Slovenskej republiky č. 234/2023 Z. z. o posudzovaní zdravotnej spôsobilosti a psychickej spôsobilosti na prijatie do dobrovoľnej vojenskej prípravy, na zaradenie do aktívnych záloh, o posudzovaní zdravotnej spôsobilosti na výkon dobrovoľnej vojenskej prípravy a na výkon mimoriadnej služby alebo alternatívnej služby</w:t>
      </w:r>
      <w:bookmarkEnd w:id="50"/>
      <w:r w:rsidRPr="00024AE4">
        <w:rPr>
          <w:rFonts w:ascii="Times New Roman" w:eastAsia="Times New Roman" w:hAnsi="Times New Roman" w:cs="Times New Roman"/>
          <w:sz w:val="24"/>
          <w:szCs w:val="24"/>
          <w:lang w:eastAsia="sk-SK"/>
        </w:rPr>
        <w:t>.</w:t>
      </w:r>
    </w:p>
    <w:p w14:paraId="33C68675"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62210F71" w14:textId="40896355"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8</w:t>
      </w:r>
      <w:r w:rsidR="003047E3" w:rsidRPr="00024AE4">
        <w:rPr>
          <w:rFonts w:ascii="Times New Roman" w:eastAsia="Times New Roman" w:hAnsi="Times New Roman" w:cs="Times New Roman"/>
          <w:b/>
          <w:bCs/>
          <w:sz w:val="24"/>
          <w:szCs w:val="24"/>
          <w:lang w:eastAsia="sk-SK"/>
        </w:rPr>
        <w:t>3</w:t>
      </w:r>
    </w:p>
    <w:p w14:paraId="295A5332"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Transpozičné ustanovenie</w:t>
      </w:r>
    </w:p>
    <w:p w14:paraId="09366349"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highlight w:val="yellow"/>
          <w:lang w:eastAsia="sk-SK"/>
        </w:rPr>
      </w:pPr>
    </w:p>
    <w:p w14:paraId="068B8AE4"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Týmto zákonom sa preberajú právne záväzné akty Európskej únie uvedené v prílohe č. 4.</w:t>
      </w:r>
    </w:p>
    <w:p w14:paraId="325BF61D"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0CFD9399" w14:textId="3885084F"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 8</w:t>
      </w:r>
      <w:r w:rsidR="003047E3" w:rsidRPr="00024AE4">
        <w:rPr>
          <w:rFonts w:ascii="Times New Roman" w:eastAsia="Times New Roman" w:hAnsi="Times New Roman" w:cs="Times New Roman"/>
          <w:b/>
          <w:bCs/>
          <w:sz w:val="24"/>
          <w:szCs w:val="24"/>
          <w:lang w:eastAsia="sk-SK"/>
        </w:rPr>
        <w:t>4</w:t>
      </w:r>
    </w:p>
    <w:p w14:paraId="77141EFC"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Zrušovacie ustanovenie</w:t>
      </w:r>
    </w:p>
    <w:p w14:paraId="59F5918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CDD8632"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Zrušuje sa zákon č. 570/2005 Z. z. o brannej povinnosti a o zmene a doplnení niektorých zákonov v znení zákona č. 330/2007 Z. z., zákona č. 333/2007 Z. z., zákona č. 518/2007 Z. z., zákona č. 452/2008 Z. z., zákona č. 59/2009 Z. z., zákona č. 473/2009 Z. z., zákona č. 106/2011 Z. z., zákona č. 220/2011 Z. z., zákona č. 345/2012 Z. z., zákona č. 176/2015 Z. z., zákona č. 281/2015 Z. z., zákona č. 378/2015 Z. z., zákona č. 107/2018 Z. z., zákona č. 177/2018 Z. z., zákona č. 35/2019 Z. z., zákona č. 306/2019 Z. z., zákona č. 377/2019 Z. z., zákona č. 310/2021 Z. z., zákona č. 409/2021 Z. z. a zákona č. 125/2022 Z. z.</w:t>
      </w:r>
    </w:p>
    <w:p w14:paraId="1971F9F1" w14:textId="77777777" w:rsidR="00D37973" w:rsidRPr="00024AE4" w:rsidRDefault="00D37973" w:rsidP="00D37973">
      <w:pPr>
        <w:spacing w:after="0" w:line="259" w:lineRule="auto"/>
        <w:rPr>
          <w:rFonts w:ascii="Times New Roman" w:eastAsia="Times New Roman" w:hAnsi="Times New Roman" w:cs="Times New Roman"/>
          <w:sz w:val="24"/>
          <w:szCs w:val="24"/>
          <w:lang w:eastAsia="sk-SK"/>
        </w:rPr>
      </w:pPr>
    </w:p>
    <w:p w14:paraId="448E5ADB" w14:textId="77777777" w:rsidR="00D37973" w:rsidRPr="00024AE4" w:rsidRDefault="00D37973" w:rsidP="00D37973">
      <w:pPr>
        <w:spacing w:line="240" w:lineRule="auto"/>
        <w:contextualSpacing/>
        <w:jc w:val="center"/>
        <w:rPr>
          <w:rFonts w:ascii="Times New Roman" w:hAnsi="Times New Roman" w:cs="Times New Roman"/>
          <w:b/>
          <w:bCs/>
          <w:sz w:val="24"/>
          <w:szCs w:val="24"/>
        </w:rPr>
      </w:pPr>
      <w:bookmarkStart w:id="51" w:name="_Hlk185431512"/>
      <w:r w:rsidRPr="00024AE4">
        <w:rPr>
          <w:rFonts w:ascii="Times New Roman" w:hAnsi="Times New Roman" w:cs="Times New Roman"/>
          <w:b/>
          <w:bCs/>
          <w:sz w:val="24"/>
          <w:szCs w:val="24"/>
        </w:rPr>
        <w:t>Čl. II</w:t>
      </w:r>
    </w:p>
    <w:p w14:paraId="24406844" w14:textId="2C913CDD" w:rsidR="00D37973" w:rsidRPr="00024AE4" w:rsidRDefault="00D37973" w:rsidP="00D37973">
      <w:pPr>
        <w:pStyle w:val="Odsekzoznamu"/>
        <w:spacing w:line="240" w:lineRule="auto"/>
        <w:ind w:left="0" w:firstLine="708"/>
        <w:jc w:val="both"/>
        <w:rPr>
          <w:rFonts w:ascii="Times New Roman" w:hAnsi="Times New Roman" w:cs="Times New Roman"/>
          <w:sz w:val="24"/>
          <w:szCs w:val="24"/>
        </w:rPr>
      </w:pPr>
      <w:r w:rsidRPr="00024AE4">
        <w:rPr>
          <w:rFonts w:ascii="Times New Roman" w:hAnsi="Times New Roman" w:cs="Times New Roman"/>
          <w:sz w:val="24"/>
          <w:szCs w:val="24"/>
        </w:rPr>
        <w:t xml:space="preserve">Zákon č. 300/2005 Z. z. Trestný zákon v znení zákona č. 650/2005 Z. z., zákona č. 692/2006 Z. z., zákona č. 218/2007 Z. z., zákona č. 491/2008 Z. z., zákona č. 497/2008 Z. z., zákona č. 498/2008 Z. z., zákona č. 59/2009 Z. z., zákona č. 257/2009 Z. z., zákona č. 317/2009 </w:t>
      </w:r>
      <w:r w:rsidRPr="00024AE4">
        <w:rPr>
          <w:rFonts w:ascii="Times New Roman" w:hAnsi="Times New Roman" w:cs="Times New Roman"/>
          <w:sz w:val="24"/>
          <w:szCs w:val="24"/>
        </w:rPr>
        <w:lastRenderedPageBreak/>
        <w:t>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zákona č. 111/2022 Z. z., zákona č. 117/2023 Z. z., nálezu Ústavného súdu Slovenskej republiky č. 402/2023 Z. z., zákona č. 40/2024 Z. z., uznesenia Ústavného súdu Slovenskej republiky č. 41/2024 Z. z., zákona č. 47/2024 Z. z., zákona č. 214/2024 Z. z., nálezu Ústavného súdu Slovenskej republiky č. 215/2024 Z. z., zákona č. 248/2024 Z. z., nálezu Ústavného súdu Slovenskej republiky č. 341/2024 Z. z., zákona č. 353/2024 Z. z.</w:t>
      </w:r>
      <w:r w:rsidR="007460B8" w:rsidRPr="00024AE4">
        <w:rPr>
          <w:rFonts w:ascii="Times New Roman" w:hAnsi="Times New Roman" w:cs="Times New Roman"/>
          <w:sz w:val="24"/>
          <w:szCs w:val="24"/>
        </w:rPr>
        <w:t>,</w:t>
      </w:r>
      <w:r w:rsidRPr="00024AE4">
        <w:rPr>
          <w:rFonts w:ascii="Times New Roman" w:hAnsi="Times New Roman" w:cs="Times New Roman"/>
          <w:sz w:val="24"/>
          <w:szCs w:val="24"/>
        </w:rPr>
        <w:t> zákona č. 363/2024 Z. z.</w:t>
      </w:r>
      <w:r w:rsidRPr="00024AE4" w:rsidDel="00900655">
        <w:rPr>
          <w:rFonts w:ascii="Times New Roman" w:hAnsi="Times New Roman" w:cs="Times New Roman"/>
          <w:sz w:val="24"/>
          <w:szCs w:val="24"/>
        </w:rPr>
        <w:t xml:space="preserve"> </w:t>
      </w:r>
      <w:r w:rsidR="007460B8" w:rsidRPr="00024AE4">
        <w:rPr>
          <w:rFonts w:ascii="Times New Roman" w:hAnsi="Times New Roman" w:cs="Times New Roman"/>
          <w:sz w:val="24"/>
          <w:szCs w:val="24"/>
        </w:rPr>
        <w:t xml:space="preserve">a zákona č. 23/2025 Z. z. </w:t>
      </w:r>
      <w:r w:rsidRPr="00024AE4">
        <w:rPr>
          <w:rFonts w:ascii="Times New Roman" w:hAnsi="Times New Roman" w:cs="Times New Roman"/>
          <w:sz w:val="24"/>
          <w:szCs w:val="24"/>
        </w:rPr>
        <w:t>sa mení takto:</w:t>
      </w:r>
    </w:p>
    <w:p w14:paraId="55ECB0F9" w14:textId="77777777" w:rsidR="00D37973" w:rsidRPr="00024AE4" w:rsidRDefault="00D37973" w:rsidP="00D37973">
      <w:pPr>
        <w:pStyle w:val="Odsekzoznamu"/>
        <w:spacing w:line="240" w:lineRule="auto"/>
        <w:ind w:left="0"/>
        <w:jc w:val="both"/>
        <w:rPr>
          <w:rFonts w:ascii="Times New Roman" w:hAnsi="Times New Roman" w:cs="Times New Roman"/>
          <w:sz w:val="24"/>
          <w:szCs w:val="24"/>
        </w:rPr>
      </w:pPr>
    </w:p>
    <w:p w14:paraId="744E2A1A" w14:textId="77777777" w:rsidR="00D37973" w:rsidRPr="00024AE4" w:rsidRDefault="00D37973" w:rsidP="00D37973">
      <w:pPr>
        <w:pStyle w:val="Odsekzoznamu"/>
        <w:spacing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V § 128 ods. 3 písmeno a) znie:</w:t>
      </w:r>
    </w:p>
    <w:p w14:paraId="75B22BFE" w14:textId="57CA8830" w:rsidR="00D37973" w:rsidRPr="00024AE4" w:rsidRDefault="00D37973" w:rsidP="00D37973">
      <w:pPr>
        <w:pStyle w:val="Odsekzoznamu"/>
        <w:spacing w:after="0" w:line="240" w:lineRule="auto"/>
        <w:ind w:left="426" w:hanging="426"/>
        <w:jc w:val="both"/>
        <w:rPr>
          <w:rFonts w:ascii="Times New Roman" w:hAnsi="Times New Roman" w:cs="Times New Roman"/>
          <w:sz w:val="24"/>
          <w:szCs w:val="24"/>
        </w:rPr>
      </w:pPr>
      <w:r w:rsidRPr="00024AE4">
        <w:rPr>
          <w:rFonts w:ascii="Times New Roman" w:hAnsi="Times New Roman" w:cs="Times New Roman"/>
          <w:sz w:val="24"/>
          <w:szCs w:val="24"/>
        </w:rPr>
        <w:t xml:space="preserve">„a) </w:t>
      </w:r>
      <w:r w:rsidRPr="00024AE4">
        <w:rPr>
          <w:rFonts w:ascii="Times New Roman" w:hAnsi="Times New Roman" w:cs="Times New Roman"/>
          <w:sz w:val="24"/>
          <w:szCs w:val="24"/>
        </w:rPr>
        <w:tab/>
        <w:t>profesionálny vojak, príslušník Vojenskej polície a vojak v zálohe a vojak mimoriadnej služby v čase výcviku, pravidelného cvičenia, povolania na plnenie úloh ozbrojených síl alebo nariadenia výkonu mimoriadnej služby; to neplatí ak je vojakom v zálohe alebo vojakom mimoriadnej služby príslušník Policajného zboru, príslušník Zboru väzenskej a justičnej stráže alebo príslušník finančnej správy</w:t>
      </w:r>
      <w:r w:rsidR="007460B8" w:rsidRPr="00024AE4">
        <w:rPr>
          <w:rFonts w:ascii="Times New Roman" w:hAnsi="Times New Roman" w:cs="Times New Roman"/>
          <w:sz w:val="24"/>
          <w:szCs w:val="24"/>
        </w:rPr>
        <w:t>,</w:t>
      </w:r>
      <w:r w:rsidRPr="00024AE4">
        <w:rPr>
          <w:rFonts w:ascii="Times New Roman" w:hAnsi="Times New Roman" w:cs="Times New Roman"/>
          <w:sz w:val="24"/>
          <w:szCs w:val="24"/>
        </w:rPr>
        <w:t>“.  </w:t>
      </w:r>
    </w:p>
    <w:p w14:paraId="4F4E958D" w14:textId="77777777" w:rsidR="00D37973" w:rsidRPr="00024AE4" w:rsidRDefault="00D37973" w:rsidP="00D37973">
      <w:pPr>
        <w:pStyle w:val="Odsekzoznamu"/>
        <w:spacing w:after="0" w:line="240" w:lineRule="auto"/>
        <w:ind w:left="426" w:hanging="426"/>
        <w:jc w:val="both"/>
        <w:rPr>
          <w:rFonts w:ascii="Times New Roman" w:hAnsi="Times New Roman" w:cs="Times New Roman"/>
          <w:sz w:val="24"/>
          <w:szCs w:val="24"/>
        </w:rPr>
      </w:pPr>
    </w:p>
    <w:p w14:paraId="14CC19D1" w14:textId="77777777" w:rsidR="00D37973" w:rsidRPr="00024AE4" w:rsidRDefault="00D37973" w:rsidP="00D37973">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Čl. III</w:t>
      </w:r>
    </w:p>
    <w:p w14:paraId="7507275C" w14:textId="77777777" w:rsidR="00D37973" w:rsidRPr="00024AE4" w:rsidRDefault="00D37973" w:rsidP="00D37973">
      <w:pPr>
        <w:spacing w:line="240" w:lineRule="auto"/>
        <w:contextualSpacing/>
        <w:jc w:val="center"/>
        <w:rPr>
          <w:rFonts w:ascii="Times New Roman" w:hAnsi="Times New Roman" w:cs="Times New Roman"/>
          <w:b/>
          <w:bCs/>
          <w:sz w:val="24"/>
          <w:szCs w:val="24"/>
        </w:rPr>
      </w:pPr>
    </w:p>
    <w:p w14:paraId="2E7DFCB8" w14:textId="5AD8BFA1" w:rsidR="00D37973" w:rsidRPr="00024AE4" w:rsidRDefault="00D37973" w:rsidP="00D37973">
      <w:pPr>
        <w:spacing w:after="0" w:line="240" w:lineRule="auto"/>
        <w:ind w:firstLine="709"/>
        <w:contextualSpacing/>
        <w:jc w:val="both"/>
        <w:rPr>
          <w:rFonts w:ascii="Times New Roman" w:hAnsi="Times New Roman" w:cs="Times New Roman"/>
          <w:sz w:val="24"/>
          <w:szCs w:val="24"/>
        </w:rPr>
      </w:pPr>
      <w:bookmarkStart w:id="52" w:name="_Hlk190246175"/>
      <w:r w:rsidRPr="00024AE4">
        <w:rPr>
          <w:rFonts w:ascii="Times New Roman" w:hAnsi="Times New Roman" w:cs="Times New Roman"/>
          <w:sz w:val="24"/>
          <w:szCs w:val="24"/>
        </w:rPr>
        <w:t xml:space="preserve">Zákon č. </w:t>
      </w:r>
      <w:hyperlink r:id="rId13" w:tooltip="Odkaz na predpis alebo ustanovenie" w:history="1">
        <w:r w:rsidRPr="00024AE4">
          <w:rPr>
            <w:rFonts w:ascii="Times New Roman" w:hAnsi="Times New Roman" w:cs="Times New Roman"/>
            <w:sz w:val="24"/>
            <w:szCs w:val="24"/>
          </w:rPr>
          <w:t>301/2005 Z. z.</w:t>
        </w:r>
      </w:hyperlink>
      <w:r w:rsidRPr="00024AE4">
        <w:rPr>
          <w:rFonts w:ascii="Times New Roman" w:hAnsi="Times New Roman" w:cs="Times New Roman"/>
          <w:sz w:val="24"/>
          <w:szCs w:val="24"/>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w:t>
      </w:r>
      <w:r w:rsidR="007460B8" w:rsidRPr="00024AE4">
        <w:rPr>
          <w:rFonts w:ascii="Times New Roman" w:hAnsi="Times New Roman" w:cs="Times New Roman"/>
          <w:sz w:val="24"/>
          <w:szCs w:val="24"/>
        </w:rPr>
        <w:t>a</w:t>
      </w:r>
      <w:r w:rsidRPr="00024AE4">
        <w:rPr>
          <w:rFonts w:ascii="Times New Roman" w:hAnsi="Times New Roman" w:cs="Times New Roman"/>
          <w:sz w:val="24"/>
          <w:szCs w:val="24"/>
        </w:rPr>
        <w:t xml:space="preserve">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 zákona č. 192/2023 Z. z., zákona č. 40/2024 Z. z., uznesenia Ústavného súdu Slovenskej republiky č. 41/2024 Z. </w:t>
      </w:r>
      <w:r w:rsidRPr="00024AE4">
        <w:rPr>
          <w:rFonts w:ascii="Times New Roman" w:hAnsi="Times New Roman" w:cs="Times New Roman"/>
          <w:sz w:val="24"/>
          <w:szCs w:val="24"/>
        </w:rPr>
        <w:lastRenderedPageBreak/>
        <w:t>z., nálezu Ústavného súdu Slovenskej republiky č. 215/2024 Z. z., zákona č. 248/2024 Z. z. a zákona č. 353/2024 Z. z. sa mení a dopĺňa takto:</w:t>
      </w:r>
    </w:p>
    <w:p w14:paraId="3254E1E8" w14:textId="77777777"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p>
    <w:p w14:paraId="7D6B4A8F" w14:textId="483C590E"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1. V § 10 ods. 7 písm. b) sa za slovo „zborov</w:t>
      </w:r>
      <w:r w:rsidR="007460B8" w:rsidRPr="00024AE4">
        <w:rPr>
          <w:rFonts w:ascii="Times New Roman" w:hAnsi="Times New Roman" w:cs="Times New Roman"/>
          <w:sz w:val="24"/>
          <w:szCs w:val="24"/>
        </w:rPr>
        <w:t>,</w:t>
      </w:r>
      <w:r w:rsidRPr="00024AE4">
        <w:rPr>
          <w:rFonts w:ascii="Times New Roman" w:hAnsi="Times New Roman" w:cs="Times New Roman"/>
          <w:sz w:val="24"/>
          <w:szCs w:val="24"/>
        </w:rPr>
        <w:t>“ vkladajú slová „vojakov v zálohe a vojakov mimoriadnej služby,  ak sú príslušníkmi Policajného zboru, Zboru väzenskej a justičnej stráže alebo príslušníkmi finančnej správy,“.</w:t>
      </w:r>
    </w:p>
    <w:p w14:paraId="18184284" w14:textId="77777777"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p>
    <w:p w14:paraId="75BC9173" w14:textId="77777777"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2. V § 10 ods. 7 písmeno e) znie: </w:t>
      </w:r>
    </w:p>
    <w:p w14:paraId="5E24DE43" w14:textId="77777777" w:rsidR="00D37973" w:rsidRPr="00024AE4" w:rsidRDefault="00D37973" w:rsidP="00D37973">
      <w:pPr>
        <w:spacing w:after="0" w:line="240" w:lineRule="auto"/>
        <w:ind w:left="709" w:hanging="425"/>
        <w:contextualSpacing/>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 xml:space="preserve"> „e) poverený príslušník Vojenskej polície v konaní o trestných činoch príslušníkov Vojenskej polície, profesionálnych vojakov a vojakov v zálohe a vojakov mimoriadnej služby v čase výcviku, pravidelného cvičenia, </w:t>
      </w:r>
      <w:r w:rsidRPr="00024AE4">
        <w:rPr>
          <w:rFonts w:ascii="Times New Roman" w:eastAsia="Times New Roman" w:hAnsi="Times New Roman" w:cs="Times New Roman"/>
          <w:sz w:val="24"/>
          <w:szCs w:val="24"/>
          <w:lang w:eastAsia="sk-SK"/>
        </w:rPr>
        <w:t>povolania na plnenie úloh ozbrojených síl alebo nariadenia výkonu mimoriadnej služby; to neplatí ak je vojakom v zálohe alebo vojakom mimoriadnej služby príslušník Policajného zboru, príslušník Zboru väzenskej a justičnej stráže alebo príslušník finančnej správy,“.  </w:t>
      </w:r>
    </w:p>
    <w:p w14:paraId="476FA959" w14:textId="77777777" w:rsidR="00D37973" w:rsidRPr="00024AE4" w:rsidRDefault="00D37973" w:rsidP="00D37973">
      <w:pPr>
        <w:spacing w:after="0" w:line="240" w:lineRule="auto"/>
        <w:contextualSpacing/>
        <w:jc w:val="both"/>
        <w:rPr>
          <w:rFonts w:ascii="Times New Roman" w:eastAsia="Times New Roman" w:hAnsi="Times New Roman" w:cs="Times New Roman"/>
          <w:sz w:val="24"/>
          <w:szCs w:val="24"/>
          <w:lang w:eastAsia="sk-SK"/>
        </w:rPr>
      </w:pPr>
    </w:p>
    <w:p w14:paraId="21C0A296" w14:textId="77777777"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r w:rsidRPr="00024AE4">
        <w:rPr>
          <w:rFonts w:ascii="Times New Roman" w:eastAsia="Times New Roman" w:hAnsi="Times New Roman" w:cs="Times New Roman"/>
          <w:sz w:val="24"/>
          <w:szCs w:val="24"/>
          <w:lang w:eastAsia="sk-SK"/>
        </w:rPr>
        <w:t>3. Slovo „colník“ vo všetkých tvaroch sa v celom texte zákona nahrádza slovami „príslušník finančnej správy“ v príslušnom tvare.</w:t>
      </w:r>
    </w:p>
    <w:bookmarkEnd w:id="52"/>
    <w:p w14:paraId="762A1381" w14:textId="77777777" w:rsidR="00D37973" w:rsidRPr="00024AE4" w:rsidRDefault="00D37973" w:rsidP="00D37973">
      <w:pPr>
        <w:spacing w:line="240" w:lineRule="auto"/>
        <w:contextualSpacing/>
        <w:rPr>
          <w:rFonts w:ascii="Times New Roman" w:hAnsi="Times New Roman" w:cs="Times New Roman"/>
          <w:b/>
          <w:bCs/>
          <w:sz w:val="24"/>
          <w:szCs w:val="24"/>
        </w:rPr>
      </w:pPr>
    </w:p>
    <w:p w14:paraId="473B32D9" w14:textId="77777777" w:rsidR="00D37973" w:rsidRPr="00024AE4" w:rsidRDefault="00D37973" w:rsidP="00D37973">
      <w:pPr>
        <w:spacing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Čl. IV</w:t>
      </w:r>
    </w:p>
    <w:p w14:paraId="451A99C1" w14:textId="77777777" w:rsidR="00D37973" w:rsidRPr="00024AE4" w:rsidRDefault="00D37973" w:rsidP="00D37973">
      <w:pPr>
        <w:spacing w:line="240" w:lineRule="auto"/>
        <w:contextualSpacing/>
        <w:jc w:val="center"/>
        <w:rPr>
          <w:rFonts w:ascii="Times New Roman" w:hAnsi="Times New Roman" w:cs="Times New Roman"/>
          <w:sz w:val="24"/>
          <w:szCs w:val="24"/>
        </w:rPr>
      </w:pPr>
    </w:p>
    <w:p w14:paraId="288962AC" w14:textId="77777777" w:rsidR="00D37973" w:rsidRPr="00024AE4" w:rsidRDefault="00D37973" w:rsidP="00D37973">
      <w:pPr>
        <w:spacing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Zákon Slovenskej národnej rady č. </w:t>
      </w:r>
      <w:hyperlink r:id="rId14" w:tooltip="Odkaz na predpis alebo ustanovenie" w:history="1">
        <w:r w:rsidRPr="00024AE4">
          <w:rPr>
            <w:rFonts w:ascii="Times New Roman" w:hAnsi="Times New Roman" w:cs="Times New Roman"/>
            <w:sz w:val="24"/>
            <w:szCs w:val="24"/>
          </w:rPr>
          <w:t>372/1990 Zb.</w:t>
        </w:r>
      </w:hyperlink>
      <w:r w:rsidRPr="00024AE4">
        <w:rPr>
          <w:rFonts w:ascii="Times New Roman" w:hAnsi="Times New Roman" w:cs="Times New Roman"/>
          <w:sz w:val="24"/>
          <w:szCs w:val="24"/>
        </w:rPr>
        <w:t xml:space="preserve">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zákona č. 315/2016 Z. z., zákona </w:t>
      </w:r>
      <w:r w:rsidRPr="00024AE4">
        <w:rPr>
          <w:rFonts w:ascii="Times New Roman" w:hAnsi="Times New Roman" w:cs="Times New Roman"/>
          <w:sz w:val="24"/>
          <w:szCs w:val="24"/>
        </w:rPr>
        <w:lastRenderedPageBreak/>
        <w:t>č. 393/2019 Z. z., zákona č. 338/2020 Z. z., zákona č. 146/2021 Z. z., zákona č. 412/2021 Z. z., zákona č. 246/2022 Z. z., zákona č. 183/2023 Z. z., zákona č. 330/2023 Z. z., zákona č. 40/2024 Z. z., zákona č. 166/2024 Z. z., zákona č. 380/2024 Z. z. a zákona č. 387/2024 Z. z. sa mení a dopĺňa takto:</w:t>
      </w:r>
    </w:p>
    <w:p w14:paraId="399B26FE" w14:textId="77777777" w:rsidR="00D37973" w:rsidRPr="00024AE4" w:rsidRDefault="00D37973" w:rsidP="00D37973">
      <w:pPr>
        <w:spacing w:line="240" w:lineRule="auto"/>
        <w:ind w:firstLine="708"/>
        <w:contextualSpacing/>
        <w:jc w:val="both"/>
        <w:rPr>
          <w:rFonts w:ascii="Times New Roman" w:hAnsi="Times New Roman" w:cs="Times New Roman"/>
          <w:sz w:val="24"/>
          <w:szCs w:val="24"/>
        </w:rPr>
      </w:pPr>
    </w:p>
    <w:bookmarkEnd w:id="51"/>
    <w:p w14:paraId="1033B532" w14:textId="77777777" w:rsidR="00D37973" w:rsidRPr="00024AE4" w:rsidRDefault="00D37973" w:rsidP="00FB1C9A">
      <w:pPr>
        <w:pStyle w:val="Odsekzoznamu"/>
        <w:numPr>
          <w:ilvl w:val="0"/>
          <w:numId w:val="110"/>
        </w:numPr>
        <w:spacing w:after="16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52 sa dopĺňa odsekom 3, ktorý znie:</w:t>
      </w:r>
    </w:p>
    <w:p w14:paraId="2ABAE741" w14:textId="7C452BC6" w:rsidR="00D37973" w:rsidRPr="00024AE4" w:rsidRDefault="00D37973" w:rsidP="00D37973">
      <w:pPr>
        <w:pStyle w:val="Odsekzoznamu"/>
        <w:spacing w:after="0" w:line="240" w:lineRule="auto"/>
        <w:ind w:left="142" w:firstLine="567"/>
        <w:jc w:val="both"/>
        <w:rPr>
          <w:rFonts w:ascii="Times New Roman" w:hAnsi="Times New Roman" w:cs="Times New Roman"/>
          <w:sz w:val="24"/>
          <w:szCs w:val="24"/>
        </w:rPr>
      </w:pPr>
      <w:r w:rsidRPr="00024AE4">
        <w:rPr>
          <w:rFonts w:ascii="Times New Roman" w:hAnsi="Times New Roman" w:cs="Times New Roman"/>
          <w:sz w:val="24"/>
          <w:szCs w:val="24"/>
        </w:rPr>
        <w:t xml:space="preserve">„(3) Orgány Vojenskej polície prejednávajú priestupky, ak tak ustanovuje osobitný </w:t>
      </w:r>
      <w:r w:rsidR="007460B8" w:rsidRPr="00024AE4">
        <w:rPr>
          <w:rFonts w:ascii="Times New Roman" w:hAnsi="Times New Roman" w:cs="Times New Roman"/>
          <w:sz w:val="24"/>
          <w:szCs w:val="24"/>
        </w:rPr>
        <w:t>predpis</w:t>
      </w: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5</w:t>
      </w:r>
      <w:r w:rsidRPr="00024AE4">
        <w:rPr>
          <w:rFonts w:ascii="Times New Roman" w:hAnsi="Times New Roman" w:cs="Times New Roman"/>
          <w:sz w:val="24"/>
          <w:szCs w:val="24"/>
        </w:rPr>
        <w:t>)“.</w:t>
      </w:r>
    </w:p>
    <w:p w14:paraId="5F4662E8" w14:textId="77777777" w:rsidR="00D37973" w:rsidRPr="00024AE4" w:rsidRDefault="00D37973" w:rsidP="00D37973">
      <w:pPr>
        <w:spacing w:after="0" w:line="240" w:lineRule="auto"/>
        <w:jc w:val="both"/>
        <w:rPr>
          <w:rFonts w:ascii="Times New Roman" w:hAnsi="Times New Roman" w:cs="Times New Roman"/>
          <w:sz w:val="24"/>
          <w:szCs w:val="24"/>
        </w:rPr>
      </w:pPr>
    </w:p>
    <w:p w14:paraId="2A4D4443"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5 znie:</w:t>
      </w:r>
    </w:p>
    <w:p w14:paraId="472EFDDE" w14:textId="1A6A9A5F" w:rsidR="00F712DC" w:rsidRPr="00B257B0" w:rsidRDefault="00D37973" w:rsidP="00B257B0">
      <w:pPr>
        <w:spacing w:after="0" w:line="240" w:lineRule="auto"/>
        <w:jc w:val="both"/>
        <w:rPr>
          <w:rFonts w:ascii="Times New Roman" w:hAnsi="Times New Roman" w:cs="Times New Roman"/>
          <w:sz w:val="24"/>
          <w:szCs w:val="24"/>
          <w:vertAlign w:val="superscript"/>
        </w:rPr>
      </w:pPr>
      <w:r w:rsidRPr="00B257B0">
        <w:rPr>
          <w:rFonts w:ascii="Times New Roman" w:hAnsi="Times New Roman" w:cs="Times New Roman"/>
          <w:sz w:val="24"/>
          <w:szCs w:val="24"/>
        </w:rPr>
        <w:t>„</w:t>
      </w:r>
      <w:r w:rsidR="00F712DC" w:rsidRPr="00B257B0">
        <w:rPr>
          <w:rFonts w:ascii="Times New Roman" w:hAnsi="Times New Roman" w:cs="Times New Roman"/>
          <w:sz w:val="24"/>
          <w:szCs w:val="24"/>
          <w:vertAlign w:val="superscript"/>
        </w:rPr>
        <w:t>5</w:t>
      </w:r>
      <w:r w:rsidR="00F712DC" w:rsidRPr="00B257B0">
        <w:rPr>
          <w:rFonts w:ascii="Times New Roman" w:hAnsi="Times New Roman" w:cs="Times New Roman"/>
          <w:sz w:val="24"/>
          <w:szCs w:val="24"/>
        </w:rPr>
        <w:t>) § 37d ods. 3 zákona č. 124/1992 Zb. o Vojenskej polícii v znení zákona č. 62/2019 Z. z.</w:t>
      </w:r>
    </w:p>
    <w:p w14:paraId="714079FB" w14:textId="2D03AB88" w:rsidR="00D37973" w:rsidRPr="00024AE4" w:rsidRDefault="00F712DC" w:rsidP="006947D8">
      <w:pPr>
        <w:spacing w:after="0" w:line="240" w:lineRule="auto"/>
        <w:ind w:left="284"/>
        <w:jc w:val="both"/>
        <w:rPr>
          <w:rFonts w:ascii="Times New Roman" w:hAnsi="Times New Roman" w:cs="Times New Roman"/>
          <w:sz w:val="24"/>
          <w:szCs w:val="24"/>
        </w:rPr>
      </w:pPr>
      <w:r w:rsidRPr="00024AE4">
        <w:rPr>
          <w:rFonts w:ascii="Times New Roman" w:hAnsi="Times New Roman" w:cs="Times New Roman"/>
          <w:sz w:val="24"/>
          <w:szCs w:val="24"/>
        </w:rPr>
        <w:t>§ 77 ods. 6 zákona č. .../2025 Z. z. o niektorých opatreniach na zvýšenie odolnosti Slovenskej republiky v oblasti obrany a bezpečnosti, o brannej povinnosti a o zmene a doplnení niektorých zákonov.“</w:t>
      </w:r>
    </w:p>
    <w:p w14:paraId="51948280" w14:textId="77777777" w:rsidR="00D37973" w:rsidRPr="00024AE4" w:rsidRDefault="00D37973" w:rsidP="00D37973">
      <w:pPr>
        <w:spacing w:after="0" w:line="240" w:lineRule="auto"/>
        <w:jc w:val="both"/>
        <w:rPr>
          <w:rFonts w:ascii="Times New Roman" w:hAnsi="Times New Roman" w:cs="Times New Roman"/>
          <w:sz w:val="24"/>
          <w:szCs w:val="24"/>
        </w:rPr>
      </w:pPr>
    </w:p>
    <w:p w14:paraId="495F4D21" w14:textId="77777777" w:rsidR="00D37973" w:rsidRPr="00024AE4" w:rsidRDefault="00D37973" w:rsidP="00FB1C9A">
      <w:pPr>
        <w:pStyle w:val="Odsekzoznamu"/>
        <w:numPr>
          <w:ilvl w:val="0"/>
          <w:numId w:val="110"/>
        </w:numPr>
        <w:spacing w:after="0" w:line="240" w:lineRule="auto"/>
        <w:ind w:left="284" w:hanging="284"/>
        <w:jc w:val="both"/>
        <w:rPr>
          <w:rFonts w:ascii="Times New Roman" w:hAnsi="Times New Roman" w:cs="Times New Roman"/>
          <w:sz w:val="24"/>
          <w:szCs w:val="24"/>
        </w:rPr>
      </w:pPr>
      <w:bookmarkStart w:id="53" w:name="_Hlk185431559"/>
      <w:r w:rsidRPr="00024AE4">
        <w:rPr>
          <w:rFonts w:ascii="Times New Roman" w:hAnsi="Times New Roman" w:cs="Times New Roman"/>
          <w:sz w:val="24"/>
          <w:szCs w:val="24"/>
        </w:rPr>
        <w:t>V § 58 ods. 3 písmeno b) znie:</w:t>
      </w:r>
    </w:p>
    <w:p w14:paraId="681EC2A7" w14:textId="077218DE" w:rsidR="00D37973" w:rsidRPr="00024AE4" w:rsidRDefault="00D37973" w:rsidP="00D37973">
      <w:pPr>
        <w:pStyle w:val="Odsekzoznamu"/>
        <w:spacing w:after="0" w:line="240" w:lineRule="auto"/>
        <w:ind w:left="709" w:hanging="425"/>
        <w:jc w:val="both"/>
        <w:rPr>
          <w:rFonts w:ascii="Times New Roman" w:hAnsi="Times New Roman" w:cs="Times New Roman"/>
          <w:sz w:val="24"/>
          <w:szCs w:val="24"/>
        </w:rPr>
      </w:pPr>
      <w:r w:rsidRPr="00024AE4">
        <w:rPr>
          <w:rFonts w:ascii="Times New Roman" w:hAnsi="Times New Roman" w:cs="Times New Roman"/>
          <w:sz w:val="24"/>
          <w:szCs w:val="24"/>
        </w:rPr>
        <w:t xml:space="preserve">„b) </w:t>
      </w:r>
      <w:bookmarkStart w:id="54" w:name="OLE_LINK1"/>
      <w:r w:rsidRPr="00024AE4">
        <w:rPr>
          <w:rFonts w:ascii="Times New Roman" w:hAnsi="Times New Roman" w:cs="Times New Roman"/>
          <w:sz w:val="24"/>
          <w:szCs w:val="24"/>
        </w:rPr>
        <w:t xml:space="preserve">orgány Vojenskej polície, ak priestupok spáchal profesionálny vojak alebo vojak v zálohe a vojak mimoriadnej služby v čase výcviku, pravidelného cvičenia, </w:t>
      </w:r>
      <w:r w:rsidRPr="00024AE4">
        <w:rPr>
          <w:rFonts w:ascii="Times New Roman" w:eastAsia="Times New Roman" w:hAnsi="Times New Roman" w:cs="Times New Roman"/>
          <w:sz w:val="24"/>
          <w:szCs w:val="24"/>
          <w:lang w:eastAsia="sk-SK"/>
        </w:rPr>
        <w:t>povolania na plnenie úloh ozbrojených síl alebo nariadenia výkonu mimoriadnej služby,</w:t>
      </w:r>
      <w:r w:rsidRPr="00024AE4">
        <w:rPr>
          <w:rFonts w:ascii="Times New Roman" w:hAnsi="Times New Roman" w:cs="Times New Roman"/>
          <w:sz w:val="24"/>
          <w:szCs w:val="24"/>
        </w:rPr>
        <w:t xml:space="preserve"> alebo priestupok spáchala osoba vo vojenskom objekte alebo priestore, v ktorom Vojenská polícia, Ministerstvo obrany Slovenskej republiky alebo ozbrojené sily Slovenskej republiky plnia svoje úlohy, alebo ak ide o priestupok proti majetku v správe alebo užívaní Ministerstva obrany Slovenskej republiky alebo ozbrojených síl Slovenskej republiky, alebo ak ide o priestupky, ktoré sú oprávnené objasňovať podľa osobitných </w:t>
      </w:r>
      <w:r w:rsidR="007460B8" w:rsidRPr="00024AE4">
        <w:rPr>
          <w:rFonts w:ascii="Times New Roman" w:hAnsi="Times New Roman" w:cs="Times New Roman"/>
          <w:sz w:val="24"/>
          <w:szCs w:val="24"/>
        </w:rPr>
        <w:t>predpisov</w:t>
      </w:r>
      <w:r w:rsidRPr="00024AE4">
        <w:rPr>
          <w:rFonts w:ascii="Times New Roman" w:hAnsi="Times New Roman" w:cs="Times New Roman"/>
          <w:sz w:val="24"/>
          <w:szCs w:val="24"/>
        </w:rPr>
        <w:t>,</w:t>
      </w:r>
      <w:bookmarkEnd w:id="53"/>
      <w:bookmarkEnd w:id="54"/>
      <w:r w:rsidRPr="00024AE4">
        <w:rPr>
          <w:rFonts w:ascii="Times New Roman" w:hAnsi="Times New Roman" w:cs="Times New Roman"/>
          <w:sz w:val="24"/>
          <w:szCs w:val="24"/>
          <w:vertAlign w:val="superscript"/>
        </w:rPr>
        <w:t>8aa</w:t>
      </w:r>
      <w:r w:rsidRPr="00024AE4">
        <w:rPr>
          <w:rFonts w:ascii="Times New Roman" w:hAnsi="Times New Roman" w:cs="Times New Roman"/>
          <w:sz w:val="24"/>
          <w:szCs w:val="24"/>
        </w:rPr>
        <w:t>)“.</w:t>
      </w:r>
    </w:p>
    <w:p w14:paraId="7F1E6E6F" w14:textId="77777777" w:rsidR="00D37973" w:rsidRPr="00024AE4" w:rsidRDefault="00D37973" w:rsidP="00D37973">
      <w:pPr>
        <w:spacing w:after="0" w:line="240" w:lineRule="auto"/>
        <w:contextualSpacing/>
        <w:jc w:val="both"/>
        <w:rPr>
          <w:rFonts w:ascii="Times New Roman" w:hAnsi="Times New Roman" w:cs="Times New Roman"/>
          <w:b/>
          <w:bCs/>
          <w:sz w:val="24"/>
          <w:szCs w:val="24"/>
        </w:rPr>
      </w:pPr>
    </w:p>
    <w:p w14:paraId="4D7F9C7F" w14:textId="77777777" w:rsidR="00D37973" w:rsidRPr="00024AE4" w:rsidRDefault="00D37973" w:rsidP="00D37973">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8aa znie:</w:t>
      </w:r>
    </w:p>
    <w:p w14:paraId="33A39DDD" w14:textId="00D85CCC" w:rsidR="00D37973" w:rsidRPr="00024AE4" w:rsidRDefault="00D37973" w:rsidP="00D37973">
      <w:pPr>
        <w:spacing w:after="0" w:line="240" w:lineRule="auto"/>
        <w:ind w:left="567" w:hanging="567"/>
        <w:contextualSpacing/>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8aa</w:t>
      </w:r>
      <w:r w:rsidRPr="00024AE4">
        <w:rPr>
          <w:rFonts w:ascii="Times New Roman" w:hAnsi="Times New Roman" w:cs="Times New Roman"/>
          <w:sz w:val="24"/>
          <w:szCs w:val="24"/>
        </w:rPr>
        <w:t xml:space="preserve">) Napríklad § 37d ods. 3 zákona č. 124/1992 Z. z. v znení zákona č. 62/2019 Z. z., </w:t>
      </w:r>
      <w:r w:rsidR="007460B8" w:rsidRPr="00024AE4">
        <w:rPr>
          <w:rFonts w:ascii="Times New Roman" w:hAnsi="Times New Roman" w:cs="Times New Roman"/>
          <w:sz w:val="24"/>
          <w:szCs w:val="24"/>
        </w:rPr>
        <w:t xml:space="preserve">§ 53a ods. 6 písm. b) zákona č. 143/1998 Z. z. o civilnom letectve (letecký zákon) a o zmene a doplnení niektorých zákonov v znení zákona č. 161/2024 Z. z., </w:t>
      </w:r>
      <w:r w:rsidRPr="00024AE4">
        <w:rPr>
          <w:rFonts w:ascii="Times New Roman" w:hAnsi="Times New Roman" w:cs="Times New Roman"/>
          <w:sz w:val="24"/>
          <w:szCs w:val="24"/>
        </w:rPr>
        <w:t>§ 17b ods. 4 zákona č. 321/2002 Z. z. o ozbrojených silách Slovenskej republiky v znení zákona č. 457/2022 Z. z.,“.</w:t>
      </w:r>
    </w:p>
    <w:p w14:paraId="26EBE614" w14:textId="77777777" w:rsidR="00D37973" w:rsidRPr="00024AE4" w:rsidRDefault="00D37973" w:rsidP="00D37973">
      <w:pPr>
        <w:spacing w:after="0" w:line="240" w:lineRule="auto"/>
        <w:contextualSpacing/>
        <w:jc w:val="both"/>
        <w:rPr>
          <w:rFonts w:ascii="Times New Roman" w:hAnsi="Times New Roman" w:cs="Times New Roman"/>
          <w:sz w:val="24"/>
          <w:szCs w:val="24"/>
        </w:rPr>
      </w:pPr>
    </w:p>
    <w:p w14:paraId="42E648FC" w14:textId="77777777" w:rsidR="00D37973" w:rsidRPr="00024AE4" w:rsidRDefault="00D37973" w:rsidP="00FB1C9A">
      <w:pPr>
        <w:pStyle w:val="Odsekzoznamu"/>
        <w:numPr>
          <w:ilvl w:val="0"/>
          <w:numId w:val="110"/>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86 sa dopĺňa písmenom i), ktoré znie:</w:t>
      </w:r>
    </w:p>
    <w:p w14:paraId="178ABC79" w14:textId="2E36FFDE" w:rsidR="00D37973" w:rsidRPr="00024AE4" w:rsidRDefault="00D37973" w:rsidP="00D37973">
      <w:pPr>
        <w:spacing w:after="0" w:line="240" w:lineRule="auto"/>
        <w:ind w:left="567" w:hanging="283"/>
        <w:jc w:val="both"/>
        <w:rPr>
          <w:rFonts w:ascii="Times New Roman" w:hAnsi="Times New Roman" w:cs="Times New Roman"/>
          <w:sz w:val="24"/>
          <w:szCs w:val="24"/>
        </w:rPr>
      </w:pPr>
      <w:r w:rsidRPr="00024AE4">
        <w:rPr>
          <w:rFonts w:ascii="Times New Roman" w:hAnsi="Times New Roman" w:cs="Times New Roman"/>
          <w:sz w:val="24"/>
          <w:szCs w:val="24"/>
        </w:rPr>
        <w:t>„i) žandár</w:t>
      </w:r>
      <w:r w:rsidR="007460B8" w:rsidRPr="00024AE4">
        <w:rPr>
          <w:rFonts w:ascii="Times New Roman" w:hAnsi="Times New Roman" w:cs="Times New Roman"/>
          <w:sz w:val="24"/>
          <w:szCs w:val="24"/>
        </w:rPr>
        <w:t>i</w:t>
      </w:r>
      <w:r w:rsidRPr="00024AE4">
        <w:rPr>
          <w:rFonts w:ascii="Times New Roman" w:hAnsi="Times New Roman" w:cs="Times New Roman"/>
          <w:sz w:val="24"/>
          <w:szCs w:val="24"/>
          <w:vertAlign w:val="superscript"/>
        </w:rPr>
        <w:t>14aa</w:t>
      </w:r>
      <w:r w:rsidRPr="00024AE4">
        <w:rPr>
          <w:rFonts w:ascii="Times New Roman" w:hAnsi="Times New Roman" w:cs="Times New Roman"/>
          <w:sz w:val="24"/>
          <w:szCs w:val="24"/>
        </w:rPr>
        <w:t>) priestupky proti bezpečnosti a plynulosti cestnej premávky podľa § 22, priestupky proti verejnému poriadku podľa § 47, priestupky proti občianskemu spolunažívaniu podľa § 49 a priestupky proti majetku podľa § 50.“.</w:t>
      </w:r>
    </w:p>
    <w:p w14:paraId="406D2807" w14:textId="77777777" w:rsidR="00D37973" w:rsidRPr="00024AE4" w:rsidRDefault="00D37973" w:rsidP="00D37973">
      <w:pPr>
        <w:spacing w:after="0" w:line="240" w:lineRule="auto"/>
        <w:ind w:left="567" w:hanging="283"/>
        <w:jc w:val="both"/>
        <w:rPr>
          <w:rFonts w:ascii="Times New Roman" w:hAnsi="Times New Roman" w:cs="Times New Roman"/>
          <w:sz w:val="24"/>
          <w:szCs w:val="24"/>
        </w:rPr>
      </w:pPr>
    </w:p>
    <w:p w14:paraId="36A5659E" w14:textId="77777777" w:rsidR="00D37973" w:rsidRPr="00024AE4" w:rsidRDefault="00D37973" w:rsidP="00D37973">
      <w:p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14aa znie:</w:t>
      </w:r>
    </w:p>
    <w:p w14:paraId="02382669" w14:textId="77777777" w:rsidR="00D37973" w:rsidRPr="00024AE4" w:rsidRDefault="00D37973" w:rsidP="00D37973">
      <w:p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14aa</w:t>
      </w:r>
      <w:r w:rsidRPr="00024AE4">
        <w:rPr>
          <w:rFonts w:ascii="Times New Roman" w:hAnsi="Times New Roman" w:cs="Times New Roman"/>
          <w:sz w:val="24"/>
          <w:szCs w:val="24"/>
        </w:rPr>
        <w:t>) § 22 ods. 1 až 3 zákona č. ....../2025 Z. z.“.</w:t>
      </w:r>
      <w:r w:rsidRPr="00024AE4">
        <w:rPr>
          <w:rFonts w:ascii="Times New Roman" w:hAnsi="Times New Roman" w:cs="Times New Roman"/>
          <w:sz w:val="24"/>
          <w:szCs w:val="24"/>
        </w:rPr>
        <w:tab/>
      </w:r>
    </w:p>
    <w:p w14:paraId="728A8389" w14:textId="77777777" w:rsidR="00D37973" w:rsidRPr="00024AE4" w:rsidRDefault="00D37973" w:rsidP="00D37973">
      <w:pPr>
        <w:spacing w:after="0" w:line="240" w:lineRule="auto"/>
        <w:contextualSpacing/>
        <w:jc w:val="both"/>
        <w:rPr>
          <w:rFonts w:ascii="Times New Roman" w:hAnsi="Times New Roman" w:cs="Times New Roman"/>
          <w:b/>
          <w:bCs/>
          <w:sz w:val="24"/>
          <w:szCs w:val="24"/>
        </w:rPr>
      </w:pPr>
    </w:p>
    <w:p w14:paraId="46E501F9" w14:textId="77777777" w:rsidR="00D37973" w:rsidRPr="00024AE4" w:rsidRDefault="00D37973" w:rsidP="00D37973">
      <w:pPr>
        <w:spacing w:after="0" w:line="240" w:lineRule="auto"/>
        <w:contextualSpacing/>
        <w:jc w:val="center"/>
        <w:rPr>
          <w:rFonts w:ascii="Times New Roman" w:hAnsi="Times New Roman" w:cs="Times New Roman"/>
          <w:b/>
          <w:bCs/>
          <w:sz w:val="24"/>
          <w:szCs w:val="24"/>
        </w:rPr>
      </w:pPr>
      <w:r w:rsidRPr="00024AE4">
        <w:rPr>
          <w:rFonts w:ascii="Times New Roman" w:hAnsi="Times New Roman" w:cs="Times New Roman"/>
          <w:b/>
          <w:bCs/>
          <w:sz w:val="24"/>
          <w:szCs w:val="24"/>
        </w:rPr>
        <w:t>Čl. V</w:t>
      </w:r>
    </w:p>
    <w:p w14:paraId="5A899A2D" w14:textId="77777777" w:rsidR="00D37973" w:rsidRPr="00024AE4" w:rsidRDefault="00D37973" w:rsidP="00D37973">
      <w:pPr>
        <w:spacing w:after="0" w:line="240" w:lineRule="auto"/>
        <w:contextualSpacing/>
        <w:jc w:val="center"/>
        <w:rPr>
          <w:rFonts w:ascii="Times New Roman" w:hAnsi="Times New Roman" w:cs="Times New Roman"/>
          <w:b/>
          <w:bCs/>
          <w:sz w:val="24"/>
          <w:szCs w:val="24"/>
        </w:rPr>
      </w:pPr>
    </w:p>
    <w:p w14:paraId="6BEC9FB0" w14:textId="77777777" w:rsidR="00D37973" w:rsidRPr="00024AE4" w:rsidRDefault="00D37973" w:rsidP="00D37973">
      <w:pPr>
        <w:spacing w:after="0" w:line="240" w:lineRule="auto"/>
        <w:ind w:firstLine="708"/>
        <w:contextualSpacing/>
        <w:jc w:val="both"/>
        <w:rPr>
          <w:rFonts w:ascii="Times New Roman" w:hAnsi="Times New Roman" w:cs="Times New Roman"/>
          <w:sz w:val="24"/>
          <w:szCs w:val="24"/>
        </w:rPr>
      </w:pPr>
      <w:r w:rsidRPr="00024AE4">
        <w:rPr>
          <w:rFonts w:ascii="Times New Roman" w:hAnsi="Times New Roman" w:cs="Times New Roman"/>
          <w:sz w:val="24"/>
          <w:szCs w:val="24"/>
        </w:rPr>
        <w:t>Zákon č. </w:t>
      </w:r>
      <w:hyperlink r:id="rId15" w:tooltip="Odkaz na predpis alebo ustanovenie" w:history="1">
        <w:r w:rsidRPr="00024AE4">
          <w:rPr>
            <w:rFonts w:ascii="Times New Roman" w:hAnsi="Times New Roman" w:cs="Times New Roman"/>
            <w:sz w:val="24"/>
            <w:szCs w:val="24"/>
          </w:rPr>
          <w:t>124/1992 Zb.</w:t>
        </w:r>
      </w:hyperlink>
      <w:r w:rsidRPr="00024AE4">
        <w:rPr>
          <w:rFonts w:ascii="Times New Roman" w:hAnsi="Times New Roman" w:cs="Times New Roman"/>
          <w:sz w:val="24"/>
          <w:szCs w:val="24"/>
        </w:rPr>
        <w:t> o Vojenskej polícii v znení zákona č. 422/2002 Z. z., zákona č. 240/2005 Z. z., zákona č. 393/2008 Z. z., zákona č. 491/2008 Z. z., zákona č. 192/2011 Z. z., zákona č. 220/2011 Z. z., zákona č. 313/2011 Z. z., zákona č. 96/2012 Z. z., zákona č. 18/2018 Z. z., zákona č. 62/2019 Z. z., zákona č. 98/2019 Z. z., zákona č. 457/2022 Z. z., zákona č. 161/2024 Z. z. a zákona č. 299/2024 Z. z. sa mení a dopĺňa takto:</w:t>
      </w:r>
    </w:p>
    <w:p w14:paraId="6FB71FFE" w14:textId="77777777" w:rsidR="00D37973" w:rsidRPr="00024AE4" w:rsidRDefault="00D37973" w:rsidP="00D37973">
      <w:pPr>
        <w:spacing w:after="0" w:line="240" w:lineRule="auto"/>
        <w:ind w:firstLine="708"/>
        <w:contextualSpacing/>
        <w:jc w:val="both"/>
        <w:rPr>
          <w:rFonts w:ascii="Times New Roman" w:hAnsi="Times New Roman" w:cs="Times New Roman"/>
          <w:b/>
          <w:bCs/>
          <w:sz w:val="24"/>
          <w:szCs w:val="24"/>
        </w:rPr>
      </w:pPr>
    </w:p>
    <w:p w14:paraId="5F533341" w14:textId="77777777" w:rsidR="00D37973" w:rsidRPr="00024AE4" w:rsidRDefault="00D37973" w:rsidP="00FB1C9A">
      <w:pPr>
        <w:pStyle w:val="Odsekzoznamu"/>
        <w:numPr>
          <w:ilvl w:val="0"/>
          <w:numId w:val="84"/>
        </w:numPr>
        <w:spacing w:after="0" w:line="240" w:lineRule="auto"/>
        <w:ind w:left="284" w:hanging="284"/>
        <w:rPr>
          <w:rFonts w:ascii="Times New Roman" w:hAnsi="Times New Roman" w:cs="Times New Roman"/>
          <w:sz w:val="24"/>
          <w:szCs w:val="24"/>
        </w:rPr>
      </w:pPr>
      <w:r w:rsidRPr="00024AE4">
        <w:rPr>
          <w:rFonts w:ascii="Times New Roman" w:hAnsi="Times New Roman" w:cs="Times New Roman"/>
          <w:sz w:val="24"/>
          <w:szCs w:val="24"/>
        </w:rPr>
        <w:t>V § 1 sa vypúšťa posledná veta.</w:t>
      </w:r>
    </w:p>
    <w:p w14:paraId="15E238AE" w14:textId="77777777" w:rsidR="00D37973" w:rsidRPr="00024AE4" w:rsidRDefault="00D37973" w:rsidP="00D37973">
      <w:pPr>
        <w:pStyle w:val="Odsekzoznamu"/>
        <w:spacing w:after="0" w:line="240" w:lineRule="auto"/>
        <w:ind w:left="284"/>
        <w:rPr>
          <w:rFonts w:ascii="Times New Roman" w:hAnsi="Times New Roman" w:cs="Times New Roman"/>
          <w:sz w:val="24"/>
          <w:szCs w:val="24"/>
        </w:rPr>
      </w:pPr>
    </w:p>
    <w:p w14:paraId="22A52C8D" w14:textId="77777777" w:rsidR="00D37973" w:rsidRPr="00024AE4" w:rsidRDefault="00D37973" w:rsidP="00FB1C9A">
      <w:pPr>
        <w:pStyle w:val="Odsekzoznamu"/>
        <w:numPr>
          <w:ilvl w:val="0"/>
          <w:numId w:val="84"/>
        </w:numPr>
        <w:spacing w:line="240" w:lineRule="auto"/>
        <w:ind w:left="284" w:hanging="284"/>
        <w:rPr>
          <w:rFonts w:ascii="Times New Roman" w:hAnsi="Times New Roman" w:cs="Times New Roman"/>
          <w:sz w:val="24"/>
          <w:szCs w:val="24"/>
        </w:rPr>
      </w:pPr>
      <w:r w:rsidRPr="00024AE4">
        <w:rPr>
          <w:rFonts w:ascii="Times New Roman" w:hAnsi="Times New Roman" w:cs="Times New Roman"/>
          <w:sz w:val="24"/>
          <w:szCs w:val="24"/>
        </w:rPr>
        <w:t>V § 2 písmeno a) znie:</w:t>
      </w:r>
    </w:p>
    <w:p w14:paraId="35AADFAF" w14:textId="63804804" w:rsidR="00D37973" w:rsidRPr="00024AE4" w:rsidRDefault="00D37973" w:rsidP="00D37973">
      <w:pPr>
        <w:pStyle w:val="Odsekzoznamu"/>
        <w:spacing w:line="240" w:lineRule="auto"/>
        <w:ind w:left="709" w:hanging="425"/>
        <w:jc w:val="both"/>
        <w:rPr>
          <w:rFonts w:ascii="Times New Roman" w:hAnsi="Times New Roman" w:cs="Times New Roman"/>
          <w:sz w:val="24"/>
          <w:szCs w:val="24"/>
        </w:rPr>
      </w:pPr>
      <w:r w:rsidRPr="00024AE4">
        <w:rPr>
          <w:rFonts w:ascii="Times New Roman" w:hAnsi="Times New Roman" w:cs="Times New Roman"/>
          <w:sz w:val="24"/>
          <w:szCs w:val="24"/>
        </w:rPr>
        <w:t xml:space="preserve">„a) </w:t>
      </w:r>
      <w:r w:rsidRPr="00024AE4">
        <w:rPr>
          <w:rFonts w:ascii="Times New Roman" w:hAnsi="Times New Roman" w:cs="Times New Roman"/>
          <w:sz w:val="24"/>
          <w:szCs w:val="24"/>
        </w:rPr>
        <w:tab/>
        <w:t>profesionálneho vojaka</w:t>
      </w:r>
      <w:r w:rsidRPr="00024AE4">
        <w:rPr>
          <w:rFonts w:ascii="Times New Roman" w:hAnsi="Times New Roman" w:cs="Times New Roman"/>
          <w:sz w:val="24"/>
          <w:szCs w:val="24"/>
          <w:vertAlign w:val="superscript"/>
        </w:rPr>
        <w:t>2</w:t>
      </w:r>
      <w:r w:rsidRPr="00024AE4">
        <w:rPr>
          <w:rFonts w:ascii="Times New Roman" w:hAnsi="Times New Roman" w:cs="Times New Roman"/>
          <w:sz w:val="24"/>
          <w:szCs w:val="24"/>
        </w:rPr>
        <w:t>), vojaka v zálohe a vojaka mimoriadnej služby v čase výcviku, pravidelného cvičenia, povolania na plnenie úloh ozbrojených síl Slovenskej republiky alebo nariadenia výkonu mimoriadnej služby,</w:t>
      </w:r>
      <w:r w:rsidRPr="00024AE4">
        <w:rPr>
          <w:rFonts w:ascii="Times New Roman" w:hAnsi="Times New Roman" w:cs="Times New Roman"/>
          <w:sz w:val="24"/>
          <w:szCs w:val="24"/>
          <w:vertAlign w:val="superscript"/>
        </w:rPr>
        <w:t>2a</w:t>
      </w:r>
      <w:r w:rsidR="007460B8" w:rsidRPr="00024AE4">
        <w:rPr>
          <w:rFonts w:ascii="Times New Roman" w:hAnsi="Times New Roman" w:cs="Times New Roman"/>
          <w:sz w:val="24"/>
          <w:szCs w:val="24"/>
          <w:vertAlign w:val="superscript"/>
        </w:rPr>
        <w:t>aa</w:t>
      </w:r>
      <w:r w:rsidRPr="00024AE4">
        <w:rPr>
          <w:rFonts w:ascii="Times New Roman" w:hAnsi="Times New Roman" w:cs="Times New Roman"/>
          <w:sz w:val="24"/>
          <w:szCs w:val="24"/>
        </w:rPr>
        <w:t>)“.</w:t>
      </w:r>
    </w:p>
    <w:p w14:paraId="77541AD5" w14:textId="77777777" w:rsidR="00D37973" w:rsidRPr="00024AE4" w:rsidRDefault="00D37973" w:rsidP="00D37973">
      <w:pPr>
        <w:pStyle w:val="Odsekzoznamu"/>
        <w:spacing w:line="240" w:lineRule="auto"/>
        <w:ind w:left="0"/>
        <w:jc w:val="both"/>
        <w:rPr>
          <w:rFonts w:ascii="Times New Roman" w:hAnsi="Times New Roman" w:cs="Times New Roman"/>
          <w:sz w:val="24"/>
          <w:szCs w:val="24"/>
        </w:rPr>
      </w:pPr>
    </w:p>
    <w:p w14:paraId="70964A8C" w14:textId="076CB02A" w:rsidR="00D37973" w:rsidRPr="00024AE4" w:rsidRDefault="00D37973" w:rsidP="00D37973">
      <w:pPr>
        <w:pStyle w:val="Odsekzoznamu"/>
        <w:spacing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Poznámky pod čiarou k </w:t>
      </w:r>
      <w:r w:rsidR="00E20796" w:rsidRPr="00024AE4">
        <w:rPr>
          <w:rFonts w:ascii="Times New Roman" w:eastAsia="Times New Roman" w:hAnsi="Times New Roman" w:cs="Times New Roman"/>
          <w:sz w:val="24"/>
          <w:szCs w:val="24"/>
          <w:lang w:eastAsia="sk-SK"/>
        </w:rPr>
        <w:t>odkazom 2 a 2aaa</w:t>
      </w:r>
      <w:r w:rsidR="00E20796" w:rsidRPr="00024AE4" w:rsidDel="00E20796">
        <w:rPr>
          <w:rFonts w:ascii="Times New Roman" w:hAnsi="Times New Roman" w:cs="Times New Roman"/>
          <w:sz w:val="24"/>
          <w:szCs w:val="24"/>
        </w:rPr>
        <w:t xml:space="preserve"> </w:t>
      </w:r>
      <w:r w:rsidRPr="00024AE4">
        <w:rPr>
          <w:rFonts w:ascii="Times New Roman" w:hAnsi="Times New Roman" w:cs="Times New Roman"/>
          <w:sz w:val="24"/>
          <w:szCs w:val="24"/>
        </w:rPr>
        <w:t>znejú:</w:t>
      </w:r>
    </w:p>
    <w:p w14:paraId="50B6CFB9" w14:textId="77777777" w:rsidR="00D37973" w:rsidRPr="00024AE4" w:rsidRDefault="00D37973" w:rsidP="00D37973">
      <w:pPr>
        <w:pStyle w:val="Odsekzoznamu"/>
        <w:spacing w:line="240" w:lineRule="auto"/>
        <w:ind w:left="426" w:hanging="426"/>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2</w:t>
      </w:r>
      <w:r w:rsidRPr="00024AE4">
        <w:rPr>
          <w:rFonts w:ascii="Times New Roman" w:hAnsi="Times New Roman" w:cs="Times New Roman"/>
          <w:sz w:val="24"/>
          <w:szCs w:val="24"/>
        </w:rPr>
        <w:t xml:space="preserve">) </w:t>
      </w:r>
      <w:r w:rsidRPr="00024AE4">
        <w:rPr>
          <w:rFonts w:ascii="Times New Roman" w:hAnsi="Times New Roman" w:cs="Times New Roman"/>
          <w:sz w:val="24"/>
          <w:szCs w:val="24"/>
        </w:rPr>
        <w:tab/>
        <w:t>§ 2 ods. 2 zákona č. 281/2015 Z. z. o štátnej službe profesionálnych vojakov a o zmene a doplnení niektorých zákonov v znení neskorších predpisov.</w:t>
      </w:r>
    </w:p>
    <w:p w14:paraId="104BD795" w14:textId="753D4248" w:rsidR="00D37973" w:rsidRPr="00024AE4" w:rsidRDefault="00D37973" w:rsidP="00D37973">
      <w:pPr>
        <w:pStyle w:val="Odsekzoznamu"/>
        <w:spacing w:line="240" w:lineRule="auto"/>
        <w:ind w:left="426" w:hanging="426"/>
        <w:jc w:val="both"/>
        <w:rPr>
          <w:rFonts w:ascii="Times New Roman" w:hAnsi="Times New Roman" w:cs="Times New Roman"/>
          <w:sz w:val="24"/>
          <w:szCs w:val="24"/>
        </w:rPr>
      </w:pPr>
      <w:r w:rsidRPr="00024AE4">
        <w:rPr>
          <w:rFonts w:ascii="Times New Roman" w:hAnsi="Times New Roman" w:cs="Times New Roman"/>
          <w:sz w:val="24"/>
          <w:szCs w:val="24"/>
          <w:vertAlign w:val="superscript"/>
        </w:rPr>
        <w:t>2a</w:t>
      </w:r>
      <w:r w:rsidR="007460B8" w:rsidRPr="00024AE4">
        <w:rPr>
          <w:rFonts w:ascii="Times New Roman" w:hAnsi="Times New Roman" w:cs="Times New Roman"/>
          <w:sz w:val="24"/>
          <w:szCs w:val="24"/>
          <w:vertAlign w:val="superscript"/>
        </w:rPr>
        <w:t>aa</w:t>
      </w:r>
      <w:r w:rsidRPr="00024AE4">
        <w:rPr>
          <w:rFonts w:ascii="Times New Roman" w:hAnsi="Times New Roman" w:cs="Times New Roman"/>
          <w:sz w:val="24"/>
          <w:szCs w:val="24"/>
        </w:rPr>
        <w:t xml:space="preserve">) § 2 ods. 4 písm. b) a § 54 ods. 2 zákona č. ..../2025 Z. z. </w:t>
      </w:r>
      <w:r w:rsidR="00774531"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489A2DC5" w14:textId="77777777" w:rsidR="00D37973" w:rsidRPr="00024AE4" w:rsidRDefault="00D37973" w:rsidP="00D37973">
      <w:pPr>
        <w:pStyle w:val="Odsekzoznamu"/>
        <w:spacing w:after="0" w:line="240" w:lineRule="auto"/>
        <w:ind w:left="284" w:hanging="284"/>
        <w:jc w:val="both"/>
        <w:rPr>
          <w:rFonts w:ascii="Times New Roman" w:hAnsi="Times New Roman" w:cs="Times New Roman"/>
          <w:sz w:val="24"/>
          <w:szCs w:val="24"/>
        </w:rPr>
      </w:pPr>
    </w:p>
    <w:p w14:paraId="1444ABF8" w14:textId="350EDA99" w:rsidR="00343FF5" w:rsidRPr="00024AE4" w:rsidRDefault="00343FF5" w:rsidP="00343FF5">
      <w:pPr>
        <w:pStyle w:val="Odsekzoznamu"/>
        <w:numPr>
          <w:ilvl w:val="0"/>
          <w:numId w:val="84"/>
        </w:numPr>
        <w:spacing w:after="0" w:line="240" w:lineRule="auto"/>
        <w:ind w:left="426" w:hanging="294"/>
        <w:jc w:val="both"/>
        <w:rPr>
          <w:rFonts w:ascii="Times New Roman" w:hAnsi="Times New Roman" w:cs="Times New Roman"/>
          <w:sz w:val="24"/>
          <w:szCs w:val="24"/>
        </w:rPr>
      </w:pPr>
      <w:r w:rsidRPr="00024AE4">
        <w:rPr>
          <w:rFonts w:ascii="Times New Roman" w:hAnsi="Times New Roman" w:cs="Times New Roman"/>
          <w:sz w:val="24"/>
          <w:szCs w:val="24"/>
        </w:rPr>
        <w:t xml:space="preserve">Poznámka pod čiarou k odkazu 2aa sa dopĺňa citáciou, ktorá znie: „§ 77 zákona č. ..../2025 Z. z.“. </w:t>
      </w:r>
    </w:p>
    <w:p w14:paraId="5437BB71" w14:textId="77777777" w:rsidR="00343FF5" w:rsidRPr="00024AE4" w:rsidRDefault="00343FF5" w:rsidP="00B257B0">
      <w:pPr>
        <w:pStyle w:val="Odsekzoznamu"/>
        <w:spacing w:after="0" w:line="240" w:lineRule="auto"/>
        <w:ind w:left="284"/>
        <w:jc w:val="both"/>
        <w:rPr>
          <w:rFonts w:ascii="Times New Roman" w:hAnsi="Times New Roman" w:cs="Times New Roman"/>
          <w:sz w:val="24"/>
          <w:szCs w:val="24"/>
        </w:rPr>
      </w:pPr>
    </w:p>
    <w:p w14:paraId="5DDAB2B6" w14:textId="61820647" w:rsidR="00D37973" w:rsidRPr="00024AE4" w:rsidRDefault="00D37973" w:rsidP="00FB1C9A">
      <w:pPr>
        <w:pStyle w:val="Odsekzoznamu"/>
        <w:numPr>
          <w:ilvl w:val="0"/>
          <w:numId w:val="8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V poznámke pod čiarou k odkazu 2ba sa na konci pripája </w:t>
      </w:r>
      <w:r w:rsidR="007460B8" w:rsidRPr="00024AE4">
        <w:rPr>
          <w:rFonts w:ascii="Times New Roman" w:hAnsi="Times New Roman" w:cs="Times New Roman"/>
          <w:sz w:val="24"/>
          <w:szCs w:val="24"/>
        </w:rPr>
        <w:t>čiarka a táto citácia</w:t>
      </w:r>
      <w:r w:rsidRPr="00024AE4">
        <w:rPr>
          <w:rFonts w:ascii="Times New Roman" w:hAnsi="Times New Roman" w:cs="Times New Roman"/>
          <w:sz w:val="24"/>
          <w:szCs w:val="24"/>
        </w:rPr>
        <w:t>: „§ 77 ods. 6 zákona č. ..../2025 Z. z.“.</w:t>
      </w:r>
    </w:p>
    <w:p w14:paraId="2A06C949" w14:textId="77777777" w:rsidR="00D37973" w:rsidRPr="00024AE4" w:rsidRDefault="00D37973" w:rsidP="00D37973">
      <w:pPr>
        <w:spacing w:after="0" w:line="240" w:lineRule="auto"/>
        <w:rPr>
          <w:rFonts w:ascii="Times New Roman" w:hAnsi="Times New Roman" w:cs="Times New Roman"/>
          <w:sz w:val="24"/>
          <w:szCs w:val="24"/>
        </w:rPr>
      </w:pPr>
    </w:p>
    <w:p w14:paraId="6164AED7" w14:textId="1B5F06DD" w:rsidR="00D37973" w:rsidRPr="00024AE4" w:rsidRDefault="00D37973" w:rsidP="00FB1C9A">
      <w:pPr>
        <w:pStyle w:val="Odsekzoznamu"/>
        <w:numPr>
          <w:ilvl w:val="0"/>
          <w:numId w:val="8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V § 3 ods. 1 písm. d) sa na konci </w:t>
      </w:r>
      <w:r w:rsidR="007460B8" w:rsidRPr="00024AE4">
        <w:rPr>
          <w:rFonts w:ascii="Times New Roman" w:hAnsi="Times New Roman" w:cs="Times New Roman"/>
          <w:sz w:val="24"/>
          <w:szCs w:val="24"/>
        </w:rPr>
        <w:t xml:space="preserve">vypúšťa čiarka a </w:t>
      </w:r>
      <w:r w:rsidRPr="00024AE4">
        <w:rPr>
          <w:rFonts w:ascii="Times New Roman" w:hAnsi="Times New Roman" w:cs="Times New Roman"/>
          <w:sz w:val="24"/>
          <w:szCs w:val="24"/>
        </w:rPr>
        <w:t>pripájajú tieto slová: „a prejednáva priestupky podľa</w:t>
      </w:r>
      <w:r w:rsidR="000426A4" w:rsidRPr="00024AE4">
        <w:rPr>
          <w:rFonts w:ascii="Times New Roman" w:hAnsi="Times New Roman" w:cs="Times New Roman"/>
          <w:sz w:val="24"/>
          <w:szCs w:val="24"/>
        </w:rPr>
        <w:t xml:space="preserve"> tohto zákona a</w:t>
      </w:r>
      <w:r w:rsidRPr="00024AE4">
        <w:rPr>
          <w:rFonts w:ascii="Times New Roman" w:hAnsi="Times New Roman" w:cs="Times New Roman"/>
          <w:sz w:val="24"/>
          <w:szCs w:val="24"/>
        </w:rPr>
        <w:t xml:space="preserve"> osobitného predpisu</w:t>
      </w:r>
      <w:r w:rsidR="007460B8"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2baa</w:t>
      </w:r>
      <w:r w:rsidRPr="00024AE4">
        <w:rPr>
          <w:rFonts w:ascii="Times New Roman" w:hAnsi="Times New Roman" w:cs="Times New Roman"/>
          <w:sz w:val="24"/>
          <w:szCs w:val="24"/>
        </w:rPr>
        <w:t>)“.</w:t>
      </w:r>
    </w:p>
    <w:p w14:paraId="6E944638" w14:textId="77777777" w:rsidR="00D37973" w:rsidRPr="00024AE4" w:rsidRDefault="00D37973" w:rsidP="00D37973">
      <w:pPr>
        <w:spacing w:after="0" w:line="240" w:lineRule="auto"/>
        <w:jc w:val="both"/>
        <w:rPr>
          <w:rFonts w:ascii="Times New Roman" w:hAnsi="Times New Roman" w:cs="Times New Roman"/>
          <w:sz w:val="24"/>
          <w:szCs w:val="24"/>
        </w:rPr>
      </w:pPr>
    </w:p>
    <w:p w14:paraId="4956C38F" w14:textId="77777777" w:rsidR="00D37973" w:rsidRPr="00024AE4" w:rsidRDefault="00D37973" w:rsidP="00D37973">
      <w:pPr>
        <w:pStyle w:val="Odsekzoznamu"/>
        <w:spacing w:after="0" w:line="240" w:lineRule="auto"/>
        <w:ind w:left="284" w:hanging="284"/>
        <w:rPr>
          <w:rFonts w:ascii="Times New Roman" w:hAnsi="Times New Roman" w:cs="Times New Roman"/>
          <w:sz w:val="24"/>
          <w:szCs w:val="24"/>
        </w:rPr>
      </w:pPr>
      <w:r w:rsidRPr="00024AE4">
        <w:rPr>
          <w:rFonts w:ascii="Times New Roman" w:hAnsi="Times New Roman" w:cs="Times New Roman"/>
          <w:sz w:val="24"/>
          <w:szCs w:val="24"/>
        </w:rPr>
        <w:t>Poznámka pod čiarou k odkazu 2baa znie:</w:t>
      </w:r>
    </w:p>
    <w:p w14:paraId="20993079" w14:textId="1DC4829E" w:rsidR="00D37973" w:rsidRPr="00024AE4" w:rsidRDefault="007460B8" w:rsidP="00D37973">
      <w:pPr>
        <w:pStyle w:val="Odsekzoznamu"/>
        <w:spacing w:after="0" w:line="240" w:lineRule="auto"/>
        <w:ind w:left="284" w:hanging="284"/>
        <w:rPr>
          <w:rFonts w:ascii="Times New Roman" w:hAnsi="Times New Roman" w:cs="Times New Roman"/>
          <w:sz w:val="24"/>
          <w:szCs w:val="24"/>
        </w:rPr>
      </w:pPr>
      <w:r w:rsidRPr="00024AE4">
        <w:rPr>
          <w:rFonts w:ascii="Times New Roman" w:hAnsi="Times New Roman" w:cs="Times New Roman"/>
          <w:sz w:val="24"/>
          <w:szCs w:val="24"/>
        </w:rPr>
        <w:t>„</w:t>
      </w:r>
      <w:r w:rsidR="00D37973" w:rsidRPr="00024AE4">
        <w:rPr>
          <w:rFonts w:ascii="Times New Roman" w:hAnsi="Times New Roman" w:cs="Times New Roman"/>
          <w:sz w:val="24"/>
          <w:szCs w:val="24"/>
          <w:vertAlign w:val="superscript"/>
        </w:rPr>
        <w:t>2baa</w:t>
      </w:r>
      <w:r w:rsidR="00D37973" w:rsidRPr="00024AE4">
        <w:rPr>
          <w:rFonts w:ascii="Times New Roman" w:hAnsi="Times New Roman" w:cs="Times New Roman"/>
          <w:sz w:val="24"/>
          <w:szCs w:val="24"/>
        </w:rPr>
        <w:t>) § 77 ods. 6 zákona č. ..../2025 Z. z.</w:t>
      </w:r>
      <w:r w:rsidRPr="00024AE4">
        <w:rPr>
          <w:rFonts w:ascii="Times New Roman" w:hAnsi="Times New Roman" w:cs="Times New Roman"/>
          <w:sz w:val="24"/>
          <w:szCs w:val="24"/>
        </w:rPr>
        <w:t>“</w:t>
      </w:r>
      <w:r w:rsidR="00D37973" w:rsidRPr="00024AE4">
        <w:rPr>
          <w:rFonts w:ascii="Times New Roman" w:hAnsi="Times New Roman" w:cs="Times New Roman"/>
          <w:sz w:val="24"/>
          <w:szCs w:val="24"/>
        </w:rPr>
        <w:t>.</w:t>
      </w:r>
    </w:p>
    <w:p w14:paraId="2FE55E89" w14:textId="77777777" w:rsidR="00D37973" w:rsidRPr="00024AE4" w:rsidRDefault="00D37973" w:rsidP="00D37973">
      <w:pPr>
        <w:pStyle w:val="Odsekzoznamu"/>
        <w:spacing w:after="0" w:line="240" w:lineRule="auto"/>
        <w:ind w:left="284" w:hanging="284"/>
        <w:rPr>
          <w:rFonts w:ascii="Times New Roman" w:hAnsi="Times New Roman" w:cs="Times New Roman"/>
          <w:sz w:val="24"/>
          <w:szCs w:val="24"/>
        </w:rPr>
      </w:pPr>
    </w:p>
    <w:p w14:paraId="0D6879AD" w14:textId="77777777" w:rsidR="00D37973" w:rsidRPr="00024AE4" w:rsidRDefault="00D37973" w:rsidP="00FB1C9A">
      <w:pPr>
        <w:pStyle w:val="Odsekzoznamu"/>
        <w:numPr>
          <w:ilvl w:val="0"/>
          <w:numId w:val="84"/>
        </w:numPr>
        <w:spacing w:after="0" w:line="240" w:lineRule="auto"/>
        <w:ind w:left="284" w:hanging="284"/>
        <w:rPr>
          <w:rFonts w:ascii="Times New Roman" w:hAnsi="Times New Roman" w:cs="Times New Roman"/>
          <w:sz w:val="24"/>
          <w:szCs w:val="24"/>
        </w:rPr>
      </w:pPr>
      <w:r w:rsidRPr="00024AE4">
        <w:rPr>
          <w:rFonts w:ascii="Times New Roman" w:hAnsi="Times New Roman" w:cs="Times New Roman"/>
          <w:sz w:val="24"/>
          <w:szCs w:val="24"/>
        </w:rPr>
        <w:t>V § 3 sa odsek 1 dopĺňa písmenami q) až s), ktoré znejú:</w:t>
      </w:r>
    </w:p>
    <w:p w14:paraId="7C109565" w14:textId="593D3731"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„q) riadi, koordinuje, metodicky usmerňuje, kontroluje, materiálne a technicky zabezpečuje činnosť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r w:rsidRPr="00024AE4">
        <w:rPr>
          <w:rFonts w:ascii="Times New Roman" w:hAnsi="Times New Roman" w:cs="Times New Roman"/>
          <w:sz w:val="24"/>
          <w:szCs w:val="24"/>
          <w:vertAlign w:val="superscript"/>
        </w:rPr>
        <w:t>2daa</w:t>
      </w:r>
      <w:r w:rsidRPr="00024AE4">
        <w:rPr>
          <w:rFonts w:ascii="Times New Roman" w:hAnsi="Times New Roman" w:cs="Times New Roman"/>
          <w:sz w:val="24"/>
          <w:szCs w:val="24"/>
        </w:rPr>
        <w:t>)</w:t>
      </w:r>
    </w:p>
    <w:p w14:paraId="234042B2" w14:textId="408E31A9"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r)</w:t>
      </w:r>
      <w:r w:rsidRPr="00024AE4">
        <w:rPr>
          <w:rFonts w:ascii="Times New Roman" w:hAnsi="Times New Roman" w:cs="Times New Roman"/>
          <w:sz w:val="24"/>
          <w:szCs w:val="24"/>
        </w:rPr>
        <w:tab/>
        <w:t xml:space="preserve">vykonáva alebo zabezpečuje odborné školenie alebo výcvik profesionálneho vojaka, ktorý má plniť alebo plní úlohy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p>
    <w:p w14:paraId="734B7C01" w14:textId="5854856C"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s) </w:t>
      </w:r>
      <w:r w:rsidRPr="00024AE4">
        <w:rPr>
          <w:rFonts w:ascii="Times New Roman" w:hAnsi="Times New Roman" w:cs="Times New Roman"/>
          <w:sz w:val="24"/>
          <w:szCs w:val="24"/>
        </w:rPr>
        <w:tab/>
        <w:t xml:space="preserve">spolupracuje s Policajným zborom pri zabezpečovaní činnosti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p>
    <w:p w14:paraId="31E12E4C" w14:textId="77777777" w:rsidR="00D37973" w:rsidRPr="00024AE4" w:rsidRDefault="00D37973" w:rsidP="00D37973">
      <w:pPr>
        <w:spacing w:after="0" w:line="240" w:lineRule="auto"/>
        <w:ind w:left="284" w:hanging="284"/>
        <w:contextualSpacing/>
        <w:rPr>
          <w:rFonts w:ascii="Times New Roman" w:hAnsi="Times New Roman" w:cs="Times New Roman"/>
          <w:sz w:val="24"/>
          <w:szCs w:val="24"/>
        </w:rPr>
      </w:pPr>
    </w:p>
    <w:p w14:paraId="26B9DDDF" w14:textId="77777777" w:rsidR="00D37973" w:rsidRPr="00024AE4" w:rsidRDefault="00D37973" w:rsidP="00D37973">
      <w:pPr>
        <w:spacing w:after="0" w:line="240" w:lineRule="auto"/>
        <w:ind w:left="284" w:hanging="284"/>
        <w:contextualSpacing/>
        <w:rPr>
          <w:rFonts w:ascii="Times New Roman" w:hAnsi="Times New Roman" w:cs="Times New Roman"/>
          <w:sz w:val="24"/>
          <w:szCs w:val="24"/>
        </w:rPr>
      </w:pPr>
      <w:r w:rsidRPr="00024AE4">
        <w:rPr>
          <w:rFonts w:ascii="Times New Roman" w:hAnsi="Times New Roman" w:cs="Times New Roman"/>
          <w:sz w:val="24"/>
          <w:szCs w:val="24"/>
        </w:rPr>
        <w:t>Poznámka pod čiarou k odkazu 2daa znie:</w:t>
      </w:r>
    </w:p>
    <w:p w14:paraId="438179B2" w14:textId="77777777"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2daa</w:t>
      </w:r>
      <w:r w:rsidRPr="00024AE4">
        <w:rPr>
          <w:rFonts w:ascii="Times New Roman" w:hAnsi="Times New Roman" w:cs="Times New Roman"/>
          <w:sz w:val="24"/>
          <w:szCs w:val="24"/>
        </w:rPr>
        <w:t>) Zákon č. .../2025 Z. z.“.</w:t>
      </w:r>
    </w:p>
    <w:p w14:paraId="592678A8"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33EF9A73" w14:textId="77777777" w:rsidR="00D37973" w:rsidRPr="00024AE4" w:rsidRDefault="00D37973" w:rsidP="00FB1C9A">
      <w:pPr>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Nadpis druhej hlavy znie: „Postavenie, povinnosti, oprávnenia a prostriedky vojenského policajta“.</w:t>
      </w:r>
    </w:p>
    <w:p w14:paraId="0A050A51"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7E698569" w14:textId="77777777" w:rsidR="00D37973" w:rsidRPr="00024AE4" w:rsidRDefault="00D37973" w:rsidP="00FB1C9A">
      <w:pPr>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Nadpis prvého oddielu znie: „Postavenie a povinnosti vojenského policajta“.</w:t>
      </w:r>
    </w:p>
    <w:p w14:paraId="313011FE"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1C2F1910" w14:textId="77777777" w:rsidR="00D37973" w:rsidRPr="00024AE4" w:rsidRDefault="00D37973" w:rsidP="00FB1C9A">
      <w:pPr>
        <w:pStyle w:val="Odsekzoznamu"/>
        <w:numPr>
          <w:ilvl w:val="0"/>
          <w:numId w:val="84"/>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5 sa pred odsek 1 vkladá nový odsek 1, ktorý znie:</w:t>
      </w:r>
    </w:p>
    <w:p w14:paraId="55E141D8"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 Vojenským policajtom môže byť </w:t>
      </w:r>
    </w:p>
    <w:p w14:paraId="3DA7DCCD"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a)</w:t>
      </w:r>
      <w:r w:rsidRPr="00024AE4">
        <w:rPr>
          <w:rFonts w:ascii="Times New Roman" w:eastAsia="Times New Roman" w:hAnsi="Times New Roman" w:cs="Times New Roman"/>
          <w:sz w:val="24"/>
          <w:szCs w:val="24"/>
          <w:lang w:eastAsia="sk-SK"/>
        </w:rPr>
        <w:tab/>
        <w:t>profesionálny vojak vyčlenený na plnenie úloh Vojenskej polície podľa osobitného predpisu,</w:t>
      </w:r>
      <w:r w:rsidRPr="00024AE4">
        <w:rPr>
          <w:rFonts w:ascii="Times New Roman" w:eastAsia="Times New Roman" w:hAnsi="Times New Roman" w:cs="Times New Roman"/>
          <w:sz w:val="24"/>
          <w:szCs w:val="24"/>
          <w:vertAlign w:val="superscript"/>
          <w:lang w:eastAsia="sk-SK"/>
        </w:rPr>
        <w:t>2db</w:t>
      </w:r>
      <w:r w:rsidRPr="00024AE4">
        <w:rPr>
          <w:rFonts w:ascii="Times New Roman" w:eastAsia="Times New Roman" w:hAnsi="Times New Roman" w:cs="Times New Roman"/>
          <w:sz w:val="24"/>
          <w:szCs w:val="24"/>
          <w:lang w:eastAsia="sk-SK"/>
        </w:rPr>
        <w:t xml:space="preserve">) </w:t>
      </w:r>
    </w:p>
    <w:p w14:paraId="6BCE7C70" w14:textId="431B653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b) vojak operačných záloh a vojak pohotovostných záloh, ktorý je zaradený vo Vojenskej polícii v dobe výkonu pravidelného cvičenia alebo plnenia úloh ozbrojených síl Slovenskej republiky podľa osobitného predpisu,</w:t>
      </w:r>
      <w:r w:rsidRPr="00024AE4">
        <w:rPr>
          <w:rFonts w:ascii="Times New Roman" w:eastAsia="Times New Roman" w:hAnsi="Times New Roman" w:cs="Times New Roman"/>
          <w:sz w:val="24"/>
          <w:szCs w:val="24"/>
          <w:vertAlign w:val="superscript"/>
          <w:lang w:eastAsia="sk-SK"/>
        </w:rPr>
        <w:t>2dc</w:t>
      </w:r>
      <w:r w:rsidRPr="00024AE4">
        <w:rPr>
          <w:rFonts w:ascii="Times New Roman" w:eastAsia="Times New Roman" w:hAnsi="Times New Roman" w:cs="Times New Roman"/>
          <w:sz w:val="24"/>
          <w:szCs w:val="24"/>
          <w:lang w:eastAsia="sk-SK"/>
        </w:rPr>
        <w:t>)</w:t>
      </w:r>
    </w:p>
    <w:p w14:paraId="6B88B7F7"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c)</w:t>
      </w:r>
      <w:r w:rsidRPr="00024AE4">
        <w:rPr>
          <w:rFonts w:ascii="Times New Roman" w:eastAsia="Times New Roman" w:hAnsi="Times New Roman" w:cs="Times New Roman"/>
          <w:sz w:val="24"/>
          <w:szCs w:val="24"/>
          <w:lang w:eastAsia="sk-SK"/>
        </w:rPr>
        <w:tab/>
        <w:t>vojak mimoriadnej služby,</w:t>
      </w:r>
      <w:r w:rsidRPr="00024AE4">
        <w:rPr>
          <w:rFonts w:ascii="Times New Roman" w:eastAsia="Times New Roman" w:hAnsi="Times New Roman" w:cs="Times New Roman"/>
          <w:sz w:val="24"/>
          <w:szCs w:val="24"/>
          <w:vertAlign w:val="superscript"/>
          <w:lang w:eastAsia="sk-SK"/>
        </w:rPr>
        <w:t>2dd</w:t>
      </w:r>
      <w:r w:rsidRPr="00024AE4">
        <w:rPr>
          <w:rFonts w:ascii="Times New Roman" w:eastAsia="Times New Roman" w:hAnsi="Times New Roman" w:cs="Times New Roman"/>
          <w:sz w:val="24"/>
          <w:szCs w:val="24"/>
          <w:lang w:eastAsia="sk-SK"/>
        </w:rPr>
        <w:t>) ktorý je zaradený vo Vojenskej polícii v dobe výkonu mimoriadnej služby.“.</w:t>
      </w:r>
    </w:p>
    <w:p w14:paraId="7706727E"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4D633E0A"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 xml:space="preserve">Doterajšie odseky 1 a 2 sa označujú ako odseky 2 a 3. </w:t>
      </w:r>
    </w:p>
    <w:p w14:paraId="734FDF9E"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5A42B65E"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Poznámky pod čiarou k odkazom 2db až 2dd znejú:</w:t>
      </w:r>
    </w:p>
    <w:p w14:paraId="4C5B2BA9"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vertAlign w:val="superscript"/>
          <w:lang w:eastAsia="sk-SK"/>
        </w:rPr>
        <w:t>2db</w:t>
      </w:r>
      <w:r w:rsidRPr="00024AE4">
        <w:rPr>
          <w:rFonts w:ascii="Times New Roman" w:eastAsia="Times New Roman" w:hAnsi="Times New Roman" w:cs="Times New Roman"/>
          <w:sz w:val="24"/>
          <w:szCs w:val="24"/>
          <w:lang w:eastAsia="sk-SK"/>
        </w:rPr>
        <w:t>) § 71 ods. 1 písm. c) zákona č. 281/2015 Z. z.</w:t>
      </w:r>
    </w:p>
    <w:p w14:paraId="60A6C15E"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vertAlign w:val="superscript"/>
          <w:lang w:eastAsia="sk-SK"/>
        </w:rPr>
        <w:t>2dc</w:t>
      </w:r>
      <w:r w:rsidRPr="00024AE4">
        <w:rPr>
          <w:rFonts w:ascii="Times New Roman" w:eastAsia="Times New Roman" w:hAnsi="Times New Roman" w:cs="Times New Roman"/>
          <w:sz w:val="24"/>
          <w:szCs w:val="24"/>
          <w:lang w:eastAsia="sk-SK"/>
        </w:rPr>
        <w:t>) § 9 zákona č. .../2025 Z. z.</w:t>
      </w:r>
    </w:p>
    <w:p w14:paraId="78551E38"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vertAlign w:val="superscript"/>
          <w:lang w:eastAsia="sk-SK"/>
        </w:rPr>
        <w:t>2dd</w:t>
      </w:r>
      <w:r w:rsidRPr="00024AE4">
        <w:rPr>
          <w:rFonts w:ascii="Times New Roman" w:eastAsia="Times New Roman" w:hAnsi="Times New Roman" w:cs="Times New Roman"/>
          <w:sz w:val="24"/>
          <w:szCs w:val="24"/>
          <w:lang w:eastAsia="sk-SK"/>
        </w:rPr>
        <w:t>) § 54 ods. 2 zákona č. .../2025 Z. z.“.</w:t>
      </w:r>
    </w:p>
    <w:p w14:paraId="747539D6" w14:textId="77777777"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lang w:eastAsia="sk-SK"/>
        </w:rPr>
      </w:pPr>
    </w:p>
    <w:p w14:paraId="5038AB5F" w14:textId="6FAEFB9F" w:rsidR="00D37973" w:rsidRPr="00024AE4" w:rsidRDefault="000426A4" w:rsidP="00D37973">
      <w:p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10</w:t>
      </w:r>
      <w:r w:rsidR="00D37973" w:rsidRPr="00024AE4">
        <w:rPr>
          <w:rFonts w:ascii="Times New Roman" w:eastAsia="Times New Roman" w:hAnsi="Times New Roman" w:cs="Times New Roman"/>
          <w:sz w:val="24"/>
          <w:szCs w:val="24"/>
          <w:lang w:eastAsia="sk-SK"/>
        </w:rPr>
        <w:t>. V § 6 odsek 1 znie:</w:t>
      </w:r>
    </w:p>
    <w:p w14:paraId="60A212FD" w14:textId="73D15169" w:rsidR="00D37973" w:rsidRPr="00024AE4" w:rsidRDefault="00D37973" w:rsidP="006B2A56">
      <w:pPr>
        <w:spacing w:after="0" w:line="240" w:lineRule="auto"/>
        <w:ind w:firstLine="284"/>
        <w:jc w:val="both"/>
        <w:rPr>
          <w:rFonts w:ascii="Times New Roman" w:hAnsi="Times New Roman" w:cs="Times New Roman"/>
          <w:sz w:val="24"/>
          <w:szCs w:val="24"/>
        </w:rPr>
      </w:pPr>
      <w:r w:rsidRPr="00024AE4">
        <w:rPr>
          <w:rFonts w:ascii="Times New Roman" w:hAnsi="Times New Roman" w:cs="Times New Roman"/>
          <w:sz w:val="24"/>
          <w:szCs w:val="24"/>
        </w:rPr>
        <w:t>„(1) Vojenský policajt je povinný, pokiaľ to dovoľuje jeho zdravotný stav alebo nie je pod vplyvom liekov alebo iných látok, ktoré znižujú jeho schopnosť konať, vykonať aj v čase mimo služby služobný zákrok, prípadne upovedomiť najbližší útvar Vojenskej polície alebo najbližší útvar Policajného zboru, ak je páchaný trestný čin alebo priestupok, ktorým je bezprostredne ohrozený život, zdravie alebo majetok</w:t>
      </w:r>
      <w:r w:rsidRPr="00024AE4">
        <w:rPr>
          <w:rFonts w:ascii="Times New Roman" w:hAnsi="Times New Roman" w:cs="Times New Roman"/>
          <w:sz w:val="24"/>
          <w:szCs w:val="24"/>
        </w:rPr>
        <w:sym w:font="Symbol" w:char="F03B"/>
      </w:r>
      <w:r w:rsidRPr="00024AE4">
        <w:rPr>
          <w:rFonts w:ascii="Times New Roman" w:hAnsi="Times New Roman" w:cs="Times New Roman"/>
          <w:sz w:val="24"/>
          <w:szCs w:val="24"/>
        </w:rPr>
        <w:t xml:space="preserve"> to neplatí, ak vykonáva zákrok podľa osobitného predpisu.</w:t>
      </w:r>
      <w:r w:rsidRPr="00024AE4">
        <w:rPr>
          <w:rFonts w:ascii="Times New Roman" w:hAnsi="Times New Roman" w:cs="Times New Roman"/>
          <w:sz w:val="24"/>
          <w:szCs w:val="24"/>
          <w:vertAlign w:val="superscript"/>
        </w:rPr>
        <w:t>2d</w:t>
      </w:r>
      <w:r w:rsidR="006B2A56" w:rsidRPr="00024AE4">
        <w:rPr>
          <w:rFonts w:ascii="Times New Roman" w:hAnsi="Times New Roman" w:cs="Times New Roman"/>
          <w:sz w:val="24"/>
          <w:szCs w:val="24"/>
          <w:vertAlign w:val="superscript"/>
        </w:rPr>
        <w:t>aa</w:t>
      </w:r>
      <w:r w:rsidRPr="00024AE4">
        <w:rPr>
          <w:rFonts w:ascii="Times New Roman" w:hAnsi="Times New Roman" w:cs="Times New Roman"/>
          <w:sz w:val="24"/>
          <w:szCs w:val="24"/>
        </w:rPr>
        <w:t>)“.</w:t>
      </w:r>
    </w:p>
    <w:p w14:paraId="722284D7" w14:textId="77777777" w:rsidR="00D37973" w:rsidRPr="00024AE4" w:rsidRDefault="00D37973" w:rsidP="006B2A56">
      <w:pPr>
        <w:spacing w:after="0" w:line="240" w:lineRule="auto"/>
        <w:jc w:val="both"/>
        <w:rPr>
          <w:rFonts w:ascii="Times New Roman" w:eastAsia="Times New Roman" w:hAnsi="Times New Roman" w:cs="Times New Roman"/>
          <w:sz w:val="24"/>
          <w:szCs w:val="24"/>
          <w:lang w:eastAsia="sk-SK"/>
        </w:rPr>
      </w:pPr>
    </w:p>
    <w:p w14:paraId="314F2005" w14:textId="26F7E93A" w:rsidR="00D37973" w:rsidRPr="00024AE4" w:rsidRDefault="000426A4" w:rsidP="00D37973">
      <w:pPr>
        <w:spacing w:after="0" w:line="240" w:lineRule="auto"/>
        <w:ind w:left="284" w:hanging="284"/>
        <w:jc w:val="both"/>
        <w:rPr>
          <w:rFonts w:ascii="Times New Roman" w:hAnsi="Times New Roman" w:cs="Times New Roman"/>
          <w:sz w:val="24"/>
          <w:szCs w:val="24"/>
        </w:rPr>
      </w:pPr>
      <w:r w:rsidRPr="00024AE4">
        <w:rPr>
          <w:rFonts w:ascii="Times New Roman" w:eastAsia="Times New Roman" w:hAnsi="Times New Roman" w:cs="Times New Roman"/>
          <w:sz w:val="24"/>
          <w:szCs w:val="24"/>
          <w:lang w:eastAsia="sk-SK"/>
        </w:rPr>
        <w:t>11</w:t>
      </w:r>
      <w:r w:rsidR="00D37973" w:rsidRPr="00024AE4">
        <w:rPr>
          <w:rFonts w:ascii="Times New Roman" w:eastAsia="Times New Roman" w:hAnsi="Times New Roman" w:cs="Times New Roman"/>
          <w:sz w:val="24"/>
          <w:szCs w:val="24"/>
          <w:lang w:eastAsia="sk-SK"/>
        </w:rPr>
        <w:t xml:space="preserve">. </w:t>
      </w:r>
      <w:r w:rsidR="00D37973" w:rsidRPr="00024AE4">
        <w:rPr>
          <w:rFonts w:ascii="Times New Roman" w:hAnsi="Times New Roman" w:cs="Times New Roman"/>
          <w:sz w:val="24"/>
          <w:szCs w:val="24"/>
        </w:rPr>
        <w:t xml:space="preserve">V § 35b ods. 1 sa za slovo „polície“ vkladajú slová „alebo </w:t>
      </w:r>
      <w:r w:rsidR="00651B42" w:rsidRPr="00024AE4">
        <w:rPr>
          <w:rFonts w:ascii="Times New Roman" w:hAnsi="Times New Roman" w:cs="Times New Roman"/>
          <w:sz w:val="24"/>
          <w:szCs w:val="24"/>
        </w:rPr>
        <w:t>Ž</w:t>
      </w:r>
      <w:r w:rsidR="00D37973" w:rsidRPr="00024AE4">
        <w:rPr>
          <w:rFonts w:ascii="Times New Roman" w:hAnsi="Times New Roman" w:cs="Times New Roman"/>
          <w:sz w:val="24"/>
          <w:szCs w:val="24"/>
        </w:rPr>
        <w:t>andárskeho zboru“.</w:t>
      </w:r>
    </w:p>
    <w:p w14:paraId="5C4CC8E6" w14:textId="77777777" w:rsidR="000426A4" w:rsidRPr="00024AE4" w:rsidRDefault="000426A4" w:rsidP="00B257B0">
      <w:pPr>
        <w:spacing w:after="0" w:line="240" w:lineRule="auto"/>
        <w:contextualSpacing/>
        <w:jc w:val="both"/>
        <w:rPr>
          <w:rFonts w:ascii="Times New Roman" w:hAnsi="Times New Roman" w:cs="Times New Roman"/>
          <w:sz w:val="24"/>
          <w:szCs w:val="24"/>
        </w:rPr>
      </w:pPr>
    </w:p>
    <w:p w14:paraId="2C40C7DA" w14:textId="43FD9001" w:rsidR="000426A4" w:rsidRPr="00024AE4" w:rsidRDefault="000426A4" w:rsidP="00B257B0">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12. V § 37d odsek 3 znie:</w:t>
      </w:r>
    </w:p>
    <w:p w14:paraId="4C3FB67C" w14:textId="72FD2FDB" w:rsidR="000426A4" w:rsidRPr="00024AE4" w:rsidRDefault="000426A4" w:rsidP="000426A4">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„(3) Priestupky podľa odseku 1 prejednáva, objasňuje a prejednáva v blokovom konaní Vojenská polícia.“.</w:t>
      </w:r>
    </w:p>
    <w:p w14:paraId="78CC2AB6" w14:textId="77777777" w:rsidR="000426A4" w:rsidRPr="00024AE4" w:rsidRDefault="000426A4" w:rsidP="00D37973">
      <w:pPr>
        <w:spacing w:after="0" w:line="240" w:lineRule="auto"/>
        <w:ind w:left="284" w:hanging="284"/>
        <w:jc w:val="both"/>
        <w:rPr>
          <w:rFonts w:ascii="Times New Roman" w:hAnsi="Times New Roman" w:cs="Times New Roman"/>
          <w:sz w:val="24"/>
          <w:szCs w:val="24"/>
        </w:rPr>
      </w:pPr>
    </w:p>
    <w:p w14:paraId="438C39A8"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58CB3B3"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VI</w:t>
      </w:r>
    </w:p>
    <w:p w14:paraId="31D6D9C8"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1A6D9BF5" w14:textId="0FBB2BDE"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Národnej rady Slovenskej republiky č. </w:t>
      </w:r>
      <w:hyperlink r:id="rId16" w:tooltip="Odkaz na predpis alebo ustanovenie" w:history="1">
        <w:r w:rsidRPr="00024AE4">
          <w:rPr>
            <w:rFonts w:ascii="Times New Roman" w:hAnsi="Times New Roman" w:cs="Times New Roman"/>
            <w:sz w:val="24"/>
            <w:szCs w:val="24"/>
          </w:rPr>
          <w:t>171/1993 Z. z.</w:t>
        </w:r>
      </w:hyperlink>
      <w:r w:rsidRPr="00024AE4">
        <w:rPr>
          <w:rFonts w:ascii="Times New Roman" w:hAnsi="Times New Roman" w:cs="Times New Roman"/>
          <w:sz w:val="24"/>
          <w:szCs w:val="24"/>
        </w:rPr>
        <w:t>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zákona č. 35/2019 Z. z., zákona č. 395/2019 Z. z., zákona č. 217/2021 Z. z., zákona č. 187/2022 Z. z., zákona č. 252/2022 Z. z., zákona č. 166/2024 Z. z., zákona č. 299/2024 Z. z.</w:t>
      </w:r>
      <w:r w:rsidR="00A5596C" w:rsidRPr="00024AE4">
        <w:rPr>
          <w:rFonts w:ascii="Times New Roman" w:hAnsi="Times New Roman" w:cs="Times New Roman"/>
          <w:sz w:val="24"/>
          <w:szCs w:val="24"/>
        </w:rPr>
        <w:t>,</w:t>
      </w:r>
      <w:r w:rsidRPr="00024AE4">
        <w:rPr>
          <w:rFonts w:ascii="Times New Roman" w:hAnsi="Times New Roman" w:cs="Times New Roman"/>
          <w:sz w:val="24"/>
          <w:szCs w:val="24"/>
        </w:rPr>
        <w:t xml:space="preserve"> zákona č. 387/2024 Z. z. </w:t>
      </w:r>
      <w:r w:rsidR="00A5596C" w:rsidRPr="00024AE4">
        <w:rPr>
          <w:rFonts w:ascii="Times New Roman" w:hAnsi="Times New Roman" w:cs="Times New Roman"/>
          <w:sz w:val="24"/>
          <w:szCs w:val="24"/>
        </w:rPr>
        <w:t xml:space="preserve">a zákona č. 86/2025 Z. z. </w:t>
      </w:r>
      <w:r w:rsidRPr="00024AE4">
        <w:rPr>
          <w:rFonts w:ascii="Times New Roman" w:hAnsi="Times New Roman" w:cs="Times New Roman"/>
          <w:sz w:val="24"/>
          <w:szCs w:val="24"/>
        </w:rPr>
        <w:t>sa mení a dopĺňa takto:</w:t>
      </w:r>
    </w:p>
    <w:p w14:paraId="7A04D8B9" w14:textId="77777777" w:rsidR="00D37973" w:rsidRPr="00024AE4" w:rsidRDefault="00D37973" w:rsidP="00D37973">
      <w:pPr>
        <w:spacing w:after="0" w:line="240" w:lineRule="auto"/>
        <w:contextualSpacing/>
        <w:jc w:val="both"/>
        <w:rPr>
          <w:rFonts w:ascii="Times New Roman" w:hAnsi="Times New Roman" w:cs="Times New Roman"/>
          <w:sz w:val="24"/>
          <w:szCs w:val="24"/>
        </w:rPr>
      </w:pPr>
    </w:p>
    <w:p w14:paraId="26FB1F6E" w14:textId="77777777"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1. V § 9 ods. 2  a § 13 ods. 1 sa bodka na konci nahrádza bodkočiarkou a pripájajú sa tieto slová: „to neplatí, ak vykonáva zákrok podľa osobitného predpisu.</w:t>
      </w:r>
      <w:r w:rsidRPr="00024AE4">
        <w:rPr>
          <w:rFonts w:ascii="Times New Roman" w:hAnsi="Times New Roman" w:cs="Times New Roman"/>
          <w:sz w:val="24"/>
          <w:szCs w:val="24"/>
          <w:vertAlign w:val="superscript"/>
        </w:rPr>
        <w:t>6b</w:t>
      </w:r>
      <w:r w:rsidRPr="00024AE4">
        <w:rPr>
          <w:rFonts w:ascii="Times New Roman" w:hAnsi="Times New Roman" w:cs="Times New Roman"/>
          <w:sz w:val="24"/>
          <w:szCs w:val="24"/>
        </w:rPr>
        <w:t>)“.</w:t>
      </w:r>
    </w:p>
    <w:p w14:paraId="0AF179EF"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CDF776D" w14:textId="77777777" w:rsidR="00D37973" w:rsidRPr="00024AE4" w:rsidRDefault="00D37973" w:rsidP="00D37973">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6b znie:</w:t>
      </w:r>
    </w:p>
    <w:p w14:paraId="53F573E0" w14:textId="7BF038CF" w:rsidR="00D37973" w:rsidRPr="00024AE4" w:rsidRDefault="00D37973" w:rsidP="00D37973">
      <w:pPr>
        <w:spacing w:after="0" w:line="240" w:lineRule="auto"/>
        <w:ind w:left="567" w:hanging="567"/>
        <w:contextualSpacing/>
        <w:jc w:val="both"/>
        <w:rPr>
          <w:rFonts w:ascii="Times New Roman" w:hAnsi="Times New Roman" w:cs="Times New Roman"/>
          <w:sz w:val="24"/>
          <w:szCs w:val="24"/>
        </w:rPr>
      </w:pPr>
      <w:r w:rsidRPr="00024AE4">
        <w:rPr>
          <w:rFonts w:ascii="Times New Roman" w:hAnsi="Times New Roman" w:cs="Times New Roman"/>
          <w:sz w:val="24"/>
          <w:szCs w:val="24"/>
        </w:rPr>
        <w:lastRenderedPageBreak/>
        <w:t>„</w:t>
      </w:r>
      <w:r w:rsidRPr="00024AE4">
        <w:rPr>
          <w:rFonts w:ascii="Times New Roman" w:hAnsi="Times New Roman" w:cs="Times New Roman"/>
          <w:sz w:val="24"/>
          <w:szCs w:val="24"/>
          <w:vertAlign w:val="superscript"/>
        </w:rPr>
        <w:t>6b</w:t>
      </w:r>
      <w:r w:rsidRPr="00024AE4">
        <w:rPr>
          <w:rFonts w:ascii="Times New Roman" w:hAnsi="Times New Roman" w:cs="Times New Roman"/>
          <w:sz w:val="24"/>
          <w:szCs w:val="24"/>
        </w:rPr>
        <w:t xml:space="preserve">) </w:t>
      </w:r>
      <w:r w:rsidRPr="00024AE4">
        <w:rPr>
          <w:rFonts w:ascii="Times New Roman" w:hAnsi="Times New Roman" w:cs="Times New Roman"/>
          <w:sz w:val="24"/>
          <w:szCs w:val="24"/>
        </w:rPr>
        <w:tab/>
        <w:t xml:space="preserve">§ 22, § 24 až 35 zákona č. .../2025 Z. z. </w:t>
      </w:r>
      <w:r w:rsidR="00774531"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0A6B4C25" w14:textId="77777777" w:rsidR="00D37973" w:rsidRPr="00024AE4" w:rsidRDefault="00D37973" w:rsidP="00D37973">
      <w:pPr>
        <w:spacing w:after="0" w:line="240" w:lineRule="auto"/>
        <w:contextualSpacing/>
        <w:jc w:val="both"/>
        <w:rPr>
          <w:rFonts w:ascii="Times New Roman" w:hAnsi="Times New Roman" w:cs="Times New Roman"/>
          <w:sz w:val="24"/>
          <w:szCs w:val="24"/>
        </w:rPr>
      </w:pPr>
    </w:p>
    <w:p w14:paraId="5154CCE8" w14:textId="77777777" w:rsidR="00D37973" w:rsidRPr="00024AE4" w:rsidRDefault="00D37973" w:rsidP="00D37973">
      <w:pPr>
        <w:spacing w:after="0" w:line="240" w:lineRule="auto"/>
        <w:ind w:left="284" w:hanging="284"/>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2. Príloha č. 5  sa dopĺňa šiestym bodom, ktorý znie: </w:t>
      </w:r>
    </w:p>
    <w:p w14:paraId="3D45B33A" w14:textId="3C0A239A" w:rsidR="00D37973" w:rsidRPr="00024AE4" w:rsidRDefault="00D37973" w:rsidP="00D37973">
      <w:pPr>
        <w:spacing w:after="0" w:line="240" w:lineRule="auto"/>
        <w:ind w:left="284"/>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 6. Smernica Európskeho parlamentu a Rady (EÚ) 2023/2123 zo 4. októbra 2023, ktorou sa mení rozhodnutie Rady 2005/671/SVV, pokiaľ ide o jeho zosúladenie s pravidlami Únie o ochrane osobných údajov (Ú. v. EÚ L, </w:t>
      </w:r>
      <w:r w:rsidR="00691ABC" w:rsidRPr="00024AE4">
        <w:rPr>
          <w:rFonts w:ascii="Times New Roman" w:hAnsi="Times New Roman" w:cs="Times New Roman"/>
          <w:sz w:val="24"/>
          <w:szCs w:val="24"/>
        </w:rPr>
        <w:t xml:space="preserve"> 2023/2123, </w:t>
      </w:r>
      <w:r w:rsidRPr="00024AE4">
        <w:rPr>
          <w:rFonts w:ascii="Times New Roman" w:hAnsi="Times New Roman" w:cs="Times New Roman"/>
          <w:sz w:val="24"/>
          <w:szCs w:val="24"/>
        </w:rPr>
        <w:t>11. 10. 2023).“.</w:t>
      </w:r>
    </w:p>
    <w:p w14:paraId="35F994D5"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42CF8446"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Čl. VII</w:t>
      </w:r>
    </w:p>
    <w:p w14:paraId="2E12438D"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0DB65510" w14:textId="218C674C" w:rsidR="00D37973" w:rsidRPr="00024AE4" w:rsidRDefault="00D37973" w:rsidP="00D37973">
      <w:pPr>
        <w:spacing w:after="0" w:line="240" w:lineRule="auto"/>
        <w:ind w:firstLine="709"/>
        <w:jc w:val="both"/>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sz w:val="24"/>
          <w:szCs w:val="24"/>
          <w:lang w:eastAsia="sk-SK"/>
        </w:rPr>
        <w:t>Zákon Národnej rady Slovenskej republiky č. 42/1994 Z. z.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zákona č. 55/2022 Z. z., zákona č. 146/2023 Z. z., zákona č. 205/2023 Z. z., zákona č. 127/2024 Z. z., zákona č. 128/2024 Z. z.</w:t>
      </w:r>
      <w:r w:rsidR="00691ABC"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lang w:eastAsia="sk-SK"/>
        </w:rPr>
        <w:t> zákona č. 363/2024 Z. z.</w:t>
      </w:r>
      <w:r w:rsidR="000B7DCF" w:rsidRPr="00024AE4">
        <w:rPr>
          <w:rFonts w:ascii="Times New Roman" w:eastAsia="Times New Roman" w:hAnsi="Times New Roman" w:cs="Times New Roman"/>
          <w:sz w:val="24"/>
          <w:szCs w:val="24"/>
          <w:lang w:eastAsia="sk-SK"/>
        </w:rPr>
        <w:t>,</w:t>
      </w:r>
      <w:r w:rsidR="00691ABC" w:rsidRPr="00024AE4">
        <w:rPr>
          <w:rFonts w:ascii="Times New Roman" w:eastAsia="Times New Roman" w:hAnsi="Times New Roman" w:cs="Times New Roman"/>
          <w:sz w:val="24"/>
          <w:szCs w:val="24"/>
          <w:lang w:eastAsia="sk-SK"/>
        </w:rPr>
        <w:t> zákona č. 23/2025 Z. z.</w:t>
      </w:r>
      <w:r w:rsidRPr="00024AE4">
        <w:rPr>
          <w:rFonts w:ascii="Times New Roman" w:eastAsia="Times New Roman" w:hAnsi="Times New Roman" w:cs="Times New Roman"/>
          <w:sz w:val="24"/>
          <w:szCs w:val="24"/>
          <w:lang w:eastAsia="sk-SK"/>
        </w:rPr>
        <w:t xml:space="preserve"> </w:t>
      </w:r>
      <w:r w:rsidR="000B7DCF" w:rsidRPr="00024AE4">
        <w:rPr>
          <w:rFonts w:ascii="Times New Roman" w:eastAsia="Times New Roman" w:hAnsi="Times New Roman" w:cs="Times New Roman"/>
          <w:sz w:val="24"/>
          <w:szCs w:val="24"/>
          <w:lang w:eastAsia="sk-SK"/>
        </w:rPr>
        <w:t xml:space="preserve">a zákona č. 26/2025 Z. z. </w:t>
      </w:r>
      <w:r w:rsidRPr="00024AE4">
        <w:rPr>
          <w:rFonts w:ascii="Times New Roman" w:eastAsia="Times New Roman" w:hAnsi="Times New Roman" w:cs="Times New Roman"/>
          <w:sz w:val="24"/>
          <w:szCs w:val="24"/>
          <w:lang w:eastAsia="sk-SK"/>
        </w:rPr>
        <w:t>sa mení a dopĺňa takto:</w:t>
      </w:r>
    </w:p>
    <w:p w14:paraId="26E9FC5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7981570F" w14:textId="77777777" w:rsidR="00D37973" w:rsidRPr="00024AE4" w:rsidRDefault="00D37973" w:rsidP="00D3797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Poznámka pod čiarou k odkazu 11 znie:</w:t>
      </w:r>
    </w:p>
    <w:p w14:paraId="71F5DE05"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vertAlign w:val="superscript"/>
          <w:lang w:eastAsia="sk-SK"/>
        </w:rPr>
        <w:t>11</w:t>
      </w:r>
      <w:r w:rsidRPr="00024AE4">
        <w:rPr>
          <w:rFonts w:ascii="Times New Roman" w:eastAsia="Times New Roman" w:hAnsi="Times New Roman" w:cs="Times New Roman"/>
          <w:sz w:val="24"/>
          <w:szCs w:val="24"/>
          <w:lang w:eastAsia="sk-SK"/>
        </w:rPr>
        <w:t>) § 4 ods. 4 písm. c) a ods. 6 zákona č. 321/2002 Z. z. o ozbrojených silách Slovenskej republiky v znení neskorších predpisov“.</w:t>
      </w:r>
    </w:p>
    <w:p w14:paraId="0053648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A442227" w14:textId="77777777" w:rsidR="00D37973" w:rsidRPr="00024AE4" w:rsidRDefault="00D37973" w:rsidP="00D37973">
      <w:pPr>
        <w:pStyle w:val="Odsekzoznamu"/>
        <w:numPr>
          <w:ilvl w:val="2"/>
          <w:numId w:val="37"/>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24 ods. 1 sa za písmeno c) vkladá nové písmeno d), ktoré znie:</w:t>
      </w:r>
    </w:p>
    <w:p w14:paraId="42DEF1D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 vojaci v zálohe počas plnenia úloh ozbrojených síl Slovenskej republiky podľa osobitného predpisu,</w:t>
      </w:r>
      <w:r w:rsidRPr="00024AE4">
        <w:rPr>
          <w:rFonts w:ascii="Times New Roman" w:eastAsia="Times New Roman" w:hAnsi="Times New Roman" w:cs="Times New Roman"/>
          <w:sz w:val="24"/>
          <w:szCs w:val="24"/>
          <w:vertAlign w:val="superscript"/>
          <w:lang w:eastAsia="sk-SK"/>
        </w:rPr>
        <w:t>24</w:t>
      </w:r>
      <w:r w:rsidRPr="00024AE4">
        <w:rPr>
          <w:rFonts w:ascii="Times New Roman" w:eastAsia="Times New Roman" w:hAnsi="Times New Roman" w:cs="Times New Roman"/>
          <w:sz w:val="24"/>
          <w:szCs w:val="24"/>
          <w:lang w:eastAsia="sk-SK"/>
        </w:rPr>
        <w:t>)“.</w:t>
      </w:r>
    </w:p>
    <w:p w14:paraId="7DF155E6" w14:textId="77777777" w:rsidR="00D37973" w:rsidRPr="00024AE4" w:rsidRDefault="00D37973" w:rsidP="00D37973">
      <w:pPr>
        <w:spacing w:after="0" w:line="240" w:lineRule="auto"/>
        <w:jc w:val="both"/>
        <w:rPr>
          <w:rFonts w:ascii="Times New Roman" w:hAnsi="Times New Roman" w:cs="Times New Roman"/>
          <w:sz w:val="24"/>
          <w:szCs w:val="24"/>
        </w:rPr>
      </w:pPr>
    </w:p>
    <w:p w14:paraId="2E7947D3"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Doterajšie písmená d) až f) sa označujú ako písmená e) až g).</w:t>
      </w:r>
    </w:p>
    <w:p w14:paraId="7DC53973"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1239DBC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Poznámka pod čiarou k odkazu 24 znie:</w:t>
      </w:r>
    </w:p>
    <w:p w14:paraId="50B12374" w14:textId="726A79FE"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vertAlign w:val="superscript"/>
          <w:lang w:eastAsia="sk-SK"/>
        </w:rPr>
        <w:t>24</w:t>
      </w:r>
      <w:r w:rsidRPr="00024AE4">
        <w:rPr>
          <w:rFonts w:ascii="Times New Roman" w:eastAsia="Times New Roman" w:hAnsi="Times New Roman" w:cs="Times New Roman"/>
          <w:sz w:val="24"/>
          <w:szCs w:val="24"/>
          <w:lang w:eastAsia="sk-SK"/>
        </w:rPr>
        <w:t xml:space="preserve">) § 15 a 16 zákona č. </w:t>
      </w:r>
      <w:r w:rsidRPr="00024AE4">
        <w:rPr>
          <w:rFonts w:ascii="Times New Roman" w:hAnsi="Times New Roman" w:cs="Times New Roman"/>
          <w:sz w:val="24"/>
          <w:szCs w:val="24"/>
        </w:rPr>
        <w:t xml:space="preserve">.../2025 Z. z. </w:t>
      </w:r>
      <w:r w:rsidR="00774531"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36AA01E4"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33175F1F"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Čl. VIII</w:t>
      </w:r>
    </w:p>
    <w:p w14:paraId="22A8F331"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46866ADA" w14:textId="4B140E5D"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w:t>
      </w:r>
      <w:r w:rsidRPr="00024AE4">
        <w:rPr>
          <w:rFonts w:ascii="Times New Roman" w:eastAsia="Times New Roman" w:hAnsi="Times New Roman" w:cs="Times New Roman"/>
          <w:sz w:val="24"/>
          <w:szCs w:val="24"/>
          <w:lang w:eastAsia="sk-SK"/>
        </w:rPr>
        <w:lastRenderedPageBreak/>
        <w:t>zákona č. 79/2012 Z. z., zákona č. 345/2012 Z. z., zákona č. 361/2012 Z. z., zákona č. 80/2013 Z. z., zákona č. 462/2013 Z. z., zákona č. 307/2014 Z. z., zákona č. 406/2015 Z. z., zákona č. 125/2015 Z. z., zákona č. 69/2018 Z. z., zákona č. 177/2018 Z. z., zákona č. 347/2018 Z. z., zákona č. 6/2019 Z. z., zákona č. 319/2019 Z. z., zákona č. 73/2020 Z. z., zákona č. 423/2020 Z. z., zákona č. 76/2021 Z. z., zákona č. 310/2021 Z. z., zákona č. 412/2021 Z. z., zákona č. 453/2021 Z. z., zákona č. 478/2021 Z. z., zákona č. 125/2022 Z. z., zákona č. 222/2022 Z. z., zákona č. 350/2022 Z. z., zákona č. 197/2023 Z. z., zákona č. 238/2024 Z. z.</w:t>
      </w:r>
      <w:r w:rsidR="000B7DCF" w:rsidRPr="00024AE4">
        <w:rPr>
          <w:rFonts w:ascii="Times New Roman" w:eastAsia="Times New Roman" w:hAnsi="Times New Roman" w:cs="Times New Roman"/>
          <w:sz w:val="24"/>
          <w:szCs w:val="24"/>
          <w:lang w:eastAsia="sk-SK"/>
        </w:rPr>
        <w:t xml:space="preserve"> a</w:t>
      </w:r>
      <w:r w:rsidRPr="00024AE4">
        <w:rPr>
          <w:rFonts w:ascii="Times New Roman" w:eastAsia="Times New Roman" w:hAnsi="Times New Roman" w:cs="Times New Roman"/>
          <w:sz w:val="24"/>
          <w:szCs w:val="24"/>
          <w:lang w:eastAsia="sk-SK"/>
        </w:rPr>
        <w:t> zákona č. 324/2024 Z. z.</w:t>
      </w:r>
      <w:r w:rsidR="00DC06EC"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 xml:space="preserve">sa </w:t>
      </w:r>
      <w:r w:rsidR="00AC2556" w:rsidRPr="00024AE4">
        <w:rPr>
          <w:rFonts w:ascii="Times New Roman" w:eastAsia="Times New Roman" w:hAnsi="Times New Roman" w:cs="Times New Roman"/>
          <w:sz w:val="24"/>
          <w:szCs w:val="24"/>
          <w:lang w:eastAsia="sk-SK"/>
        </w:rPr>
        <w:t xml:space="preserve">mení a </w:t>
      </w:r>
      <w:r w:rsidRPr="00024AE4">
        <w:rPr>
          <w:rFonts w:ascii="Times New Roman" w:eastAsia="Times New Roman" w:hAnsi="Times New Roman" w:cs="Times New Roman"/>
          <w:sz w:val="24"/>
          <w:szCs w:val="24"/>
          <w:lang w:eastAsia="sk-SK"/>
        </w:rPr>
        <w:t>dopĺňa takto:</w:t>
      </w:r>
    </w:p>
    <w:p w14:paraId="2DBE150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703A3DC1" w14:textId="2F5A0690"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V § 48 ods. 7 sa za slovo „vyjednávaní,“ vkladajú slová „činnosti vykonávané príslušníkom Policajného zboru pri plnení úloh </w:t>
      </w:r>
      <w:r w:rsidR="00651B42" w:rsidRPr="00024AE4">
        <w:rPr>
          <w:rFonts w:ascii="Times New Roman" w:eastAsia="Times New Roman" w:hAnsi="Times New Roman" w:cs="Times New Roman"/>
          <w:sz w:val="24"/>
          <w:szCs w:val="24"/>
          <w:lang w:eastAsia="sk-SK"/>
        </w:rPr>
        <w:t>Ž</w:t>
      </w:r>
      <w:r w:rsidRPr="00024AE4">
        <w:rPr>
          <w:rFonts w:ascii="Times New Roman" w:eastAsia="Times New Roman" w:hAnsi="Times New Roman" w:cs="Times New Roman"/>
          <w:sz w:val="24"/>
          <w:szCs w:val="24"/>
          <w:lang w:eastAsia="sk-SK"/>
        </w:rPr>
        <w:t>andárskeho zboru,</w:t>
      </w:r>
      <w:r w:rsidRPr="00024AE4">
        <w:rPr>
          <w:rFonts w:ascii="Times New Roman" w:eastAsia="Times New Roman" w:hAnsi="Times New Roman" w:cs="Times New Roman"/>
          <w:sz w:val="24"/>
          <w:szCs w:val="24"/>
          <w:vertAlign w:val="superscript"/>
          <w:lang w:eastAsia="sk-SK"/>
        </w:rPr>
        <w:t>13abb</w:t>
      </w:r>
      <w:r w:rsidRPr="00024AE4">
        <w:rPr>
          <w:rFonts w:ascii="Times New Roman" w:eastAsia="Times New Roman" w:hAnsi="Times New Roman" w:cs="Times New Roman"/>
          <w:sz w:val="24"/>
          <w:szCs w:val="24"/>
          <w:lang w:eastAsia="sk-SK"/>
        </w:rPr>
        <w:t>) činnosti vykonávané policajtom pri príprave pohotovostných záloh a plnení úloh ozbrojených síl,</w:t>
      </w:r>
      <w:r w:rsidRPr="00024AE4">
        <w:rPr>
          <w:rFonts w:ascii="Times New Roman" w:eastAsia="Times New Roman" w:hAnsi="Times New Roman" w:cs="Times New Roman"/>
          <w:sz w:val="24"/>
          <w:szCs w:val="24"/>
          <w:vertAlign w:val="superscript"/>
          <w:lang w:eastAsia="sk-SK"/>
        </w:rPr>
        <w:t>13abc</w:t>
      </w:r>
      <w:r w:rsidRPr="00024AE4">
        <w:rPr>
          <w:rFonts w:ascii="Times New Roman" w:eastAsia="Times New Roman" w:hAnsi="Times New Roman" w:cs="Times New Roman"/>
          <w:sz w:val="24"/>
          <w:szCs w:val="24"/>
          <w:lang w:eastAsia="sk-SK"/>
        </w:rPr>
        <w:t>)“.</w:t>
      </w:r>
    </w:p>
    <w:p w14:paraId="0560118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518BFCB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Poznámky pod čiarou k odkazom 13abb a 13abc znejú:</w:t>
      </w:r>
    </w:p>
    <w:p w14:paraId="0269FE0D" w14:textId="57284F56"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vertAlign w:val="superscript"/>
          <w:lang w:eastAsia="sk-SK"/>
        </w:rPr>
        <w:t>13abb</w:t>
      </w:r>
      <w:r w:rsidRPr="00024AE4">
        <w:rPr>
          <w:rFonts w:ascii="Times New Roman" w:eastAsia="Times New Roman" w:hAnsi="Times New Roman" w:cs="Times New Roman"/>
          <w:sz w:val="24"/>
          <w:szCs w:val="24"/>
          <w:lang w:eastAsia="sk-SK"/>
        </w:rPr>
        <w:t xml:space="preserve">) § 22 zákona č. .../2025 Z. z. </w:t>
      </w:r>
      <w:r w:rsidR="0048598F"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eastAsia="Times New Roman" w:hAnsi="Times New Roman" w:cs="Times New Roman"/>
          <w:sz w:val="24"/>
          <w:szCs w:val="24"/>
          <w:lang w:eastAsia="sk-SK"/>
        </w:rPr>
        <w:t>.</w:t>
      </w:r>
    </w:p>
    <w:p w14:paraId="3743F3D8" w14:textId="5E6F721E"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vertAlign w:val="superscript"/>
          <w:lang w:eastAsia="sk-SK"/>
        </w:rPr>
        <w:t>13abc</w:t>
      </w:r>
      <w:r w:rsidRPr="00024AE4">
        <w:rPr>
          <w:rFonts w:ascii="Times New Roman" w:eastAsia="Times New Roman" w:hAnsi="Times New Roman" w:cs="Times New Roman"/>
          <w:sz w:val="24"/>
          <w:szCs w:val="24"/>
          <w:lang w:eastAsia="sk-SK"/>
        </w:rPr>
        <w:t>) § 13, </w:t>
      </w:r>
      <w:r w:rsidR="00AC2556" w:rsidRPr="00024AE4">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15 a 16 zákona č. .../2025 Z. z.“.</w:t>
      </w:r>
    </w:p>
    <w:p w14:paraId="44EE6503"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08A5EFC5"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IX</w:t>
      </w:r>
    </w:p>
    <w:p w14:paraId="60EC1D93"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5D377567"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zákona č. 255/2016 Z. z., zákona č. 50/2018 Z. z., zákona č. 18/2018 Z. z., zákona č. 231/2019 Z. z., zákona č. 423/2020 Z. z., zákona č. 151/2022 Z. z., zákona č. 187/2023 Z. z. a zákona č. 299/2024 Z. z. sa mení takto:</w:t>
      </w:r>
    </w:p>
    <w:p w14:paraId="339FEAED"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p>
    <w:p w14:paraId="19045F44" w14:textId="77777777" w:rsidR="00D37973" w:rsidRPr="00024AE4"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55 ods. 1 písm. c) sa slová „vojaka mimoriadnej služby alebo vojaka zaradeného do aktívnych záloh“ nahrádzajú slovami „vojaka operačných záloh, vojaka pohotovostných záloh alebo vojaka mimoriadnej služby“.</w:t>
      </w:r>
    </w:p>
    <w:p w14:paraId="57C76D06" w14:textId="77777777" w:rsidR="00D37973" w:rsidRPr="00024AE4" w:rsidRDefault="00D37973" w:rsidP="00D37973">
      <w:pPr>
        <w:pStyle w:val="Odsekzoznamu"/>
        <w:spacing w:after="0" w:line="240" w:lineRule="auto"/>
        <w:ind w:left="284"/>
        <w:jc w:val="both"/>
        <w:rPr>
          <w:rFonts w:ascii="Times New Roman" w:hAnsi="Times New Roman" w:cs="Times New Roman"/>
          <w:sz w:val="24"/>
          <w:szCs w:val="24"/>
        </w:rPr>
      </w:pPr>
    </w:p>
    <w:p w14:paraId="18AE574C" w14:textId="77777777" w:rsidR="00D37973" w:rsidRPr="00024AE4"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14 znie:</w:t>
      </w:r>
    </w:p>
    <w:p w14:paraId="7357C976" w14:textId="03EC44DA" w:rsidR="00D37973" w:rsidRPr="00024AE4" w:rsidRDefault="00D37973" w:rsidP="003A1D43">
      <w:pPr>
        <w:spacing w:after="0" w:line="240" w:lineRule="auto"/>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14</w:t>
      </w:r>
      <w:r w:rsidRPr="00024AE4">
        <w:rPr>
          <w:rFonts w:ascii="Times New Roman" w:hAnsi="Times New Roman" w:cs="Times New Roman"/>
          <w:sz w:val="24"/>
          <w:szCs w:val="24"/>
        </w:rPr>
        <w:t xml:space="preserve">) § 79 zákona č. .../2025 Z. z. </w:t>
      </w:r>
      <w:r w:rsidR="0048598F" w:rsidRPr="00024AE4">
        <w:rPr>
          <w:rFonts w:ascii="Times New Roman" w:hAnsi="Times New Roman" w:cs="Times New Roman"/>
          <w:sz w:val="24"/>
          <w:szCs w:val="24"/>
        </w:rPr>
        <w:t>o niektorých opatreniach na zvýšenie odolnosti Slovenskej</w:t>
      </w:r>
      <w:r w:rsidR="003A1D43" w:rsidRPr="00024AE4">
        <w:rPr>
          <w:rFonts w:ascii="Times New Roman" w:hAnsi="Times New Roman" w:cs="Times New Roman"/>
          <w:sz w:val="24"/>
          <w:szCs w:val="24"/>
        </w:rPr>
        <w:t xml:space="preserve"> </w:t>
      </w:r>
      <w:r w:rsidR="0048598F" w:rsidRPr="00024AE4">
        <w:rPr>
          <w:rFonts w:ascii="Times New Roman" w:hAnsi="Times New Roman" w:cs="Times New Roman"/>
          <w:sz w:val="24"/>
          <w:szCs w:val="24"/>
        </w:rPr>
        <w:t>republiky v oblasti obrany a bezpečnosti, o brannej povinnosti a o zmene a doplnení niektorých zákonov</w:t>
      </w:r>
      <w:r w:rsidRPr="00024AE4">
        <w:rPr>
          <w:rFonts w:ascii="Times New Roman" w:eastAsia="Times New Roman" w:hAnsi="Times New Roman" w:cs="Times New Roman"/>
          <w:sz w:val="24"/>
          <w:szCs w:val="24"/>
          <w:lang w:eastAsia="sk-SK"/>
        </w:rPr>
        <w:t>.“.</w:t>
      </w:r>
    </w:p>
    <w:p w14:paraId="09D89F51" w14:textId="77777777" w:rsidR="00D37973" w:rsidRPr="00024AE4" w:rsidRDefault="00D37973" w:rsidP="00D37973">
      <w:pPr>
        <w:spacing w:after="0" w:line="240" w:lineRule="auto"/>
        <w:ind w:left="284" w:hanging="284"/>
        <w:rPr>
          <w:rFonts w:ascii="Times New Roman" w:hAnsi="Times New Roman" w:cs="Times New Roman"/>
          <w:sz w:val="24"/>
          <w:szCs w:val="24"/>
        </w:rPr>
      </w:pPr>
    </w:p>
    <w:p w14:paraId="5664AC2F" w14:textId="58E7E4B0" w:rsidR="00D37973" w:rsidRPr="00024AE4" w:rsidRDefault="00D37973" w:rsidP="00D37973">
      <w:pPr>
        <w:pStyle w:val="Odsekzoznamu"/>
        <w:numPr>
          <w:ilvl w:val="3"/>
          <w:numId w:val="29"/>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V § 57 ods. 1 sa spojka „a“ </w:t>
      </w:r>
      <w:r w:rsidR="00AC2556" w:rsidRPr="00024AE4">
        <w:rPr>
          <w:rFonts w:ascii="Times New Roman" w:hAnsi="Times New Roman" w:cs="Times New Roman"/>
          <w:sz w:val="24"/>
          <w:szCs w:val="24"/>
        </w:rPr>
        <w:t xml:space="preserve">za slovom služby </w:t>
      </w:r>
      <w:r w:rsidRPr="00024AE4">
        <w:rPr>
          <w:rFonts w:ascii="Times New Roman" w:hAnsi="Times New Roman" w:cs="Times New Roman"/>
          <w:sz w:val="24"/>
          <w:szCs w:val="24"/>
        </w:rPr>
        <w:t>nahrádza čiarkou a slová „vojak zaradený do aktívnych záloh“ sa nahrádzajú slovami „vojak operačných záloh a vojak pohotovostných záloh“.</w:t>
      </w:r>
    </w:p>
    <w:p w14:paraId="6F2E6508"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1E6DB91"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Čl. X</w:t>
      </w:r>
    </w:p>
    <w:p w14:paraId="708226A9"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4C120B31" w14:textId="71C0C984"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Zákon č. 129/2002 Z. z. o integrovanom záchrannom systéme v znení zákona č. 579/2004 Z. z., zákona č. 567/2005 Z. z., zákona č. 10/2006 Z. z., zákona č. 335/2007 Z. z., zákona č. 284/2008 Z. z., zákona č. 445/2008 Z. z., zákona č. 547/2010 Z. z., zákona č. 428/2015 Z. z., zákona č. 319/2017 Z. z., zákona č. 351/2022 Z. z. a zákona č. 54/2023 Z. z. sa </w:t>
      </w:r>
      <w:r w:rsidR="00AC2556" w:rsidRPr="00024AE4">
        <w:rPr>
          <w:rFonts w:ascii="Times New Roman" w:eastAsia="Times New Roman" w:hAnsi="Times New Roman" w:cs="Times New Roman"/>
          <w:sz w:val="24"/>
          <w:szCs w:val="24"/>
          <w:lang w:eastAsia="sk-SK"/>
        </w:rPr>
        <w:t xml:space="preserve">mení a </w:t>
      </w:r>
      <w:r w:rsidRPr="00024AE4">
        <w:rPr>
          <w:rFonts w:ascii="Times New Roman" w:eastAsia="Times New Roman" w:hAnsi="Times New Roman" w:cs="Times New Roman"/>
          <w:sz w:val="24"/>
          <w:szCs w:val="24"/>
          <w:lang w:eastAsia="sk-SK"/>
        </w:rPr>
        <w:t>dopĺňa takto:</w:t>
      </w:r>
    </w:p>
    <w:p w14:paraId="6B4442E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4C835B2" w14:textId="77777777" w:rsidR="00D37973" w:rsidRPr="00024AE4" w:rsidRDefault="00D37973" w:rsidP="00D37973">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14 ods. 1 písm. a) sa za slovo „síl“ vkladajú slová „Slovenskej republiky“.</w:t>
      </w:r>
    </w:p>
    <w:p w14:paraId="7FC0BF1C" w14:textId="77777777" w:rsidR="00D37973" w:rsidRPr="00024AE4"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20708006" w14:textId="77777777" w:rsidR="00D37973" w:rsidRPr="00024AE4" w:rsidRDefault="00D37973" w:rsidP="00D37973">
      <w:pPr>
        <w:pStyle w:val="Odsekzoznamu"/>
        <w:numPr>
          <w:ilvl w:val="3"/>
          <w:numId w:val="3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14 ods. 1 sa za písmeno a) vkladá nové písmeno b), ktoré znie:</w:t>
      </w:r>
    </w:p>
    <w:p w14:paraId="16EC1A8F"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„b) vojakov v zálohe počas plnenia úloh ozbrojených síl Slovenskej republiky podľa osobitného predpisu,</w:t>
      </w:r>
      <w:r w:rsidRPr="00024AE4">
        <w:rPr>
          <w:rFonts w:ascii="Times New Roman" w:eastAsia="Times New Roman" w:hAnsi="Times New Roman" w:cs="Times New Roman"/>
          <w:sz w:val="24"/>
          <w:szCs w:val="24"/>
          <w:vertAlign w:val="superscript"/>
          <w:lang w:eastAsia="sk-SK"/>
        </w:rPr>
        <w:t>23b</w:t>
      </w:r>
      <w:r w:rsidRPr="00024AE4">
        <w:rPr>
          <w:rFonts w:ascii="Times New Roman" w:eastAsia="Times New Roman" w:hAnsi="Times New Roman" w:cs="Times New Roman"/>
          <w:sz w:val="24"/>
          <w:szCs w:val="24"/>
          <w:lang w:eastAsia="sk-SK"/>
        </w:rPr>
        <w:t>)“.</w:t>
      </w:r>
    </w:p>
    <w:p w14:paraId="7AC3922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BCAB078"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Doterajšie písmená b) až d) sa označujú ako písmená c) až e).</w:t>
      </w:r>
    </w:p>
    <w:p w14:paraId="69E0BE63"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DF4D12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Poznámka pod čiarou k odkazu 23b znie:</w:t>
      </w:r>
    </w:p>
    <w:p w14:paraId="6408A24D" w14:textId="67CFBFAB"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vertAlign w:val="superscript"/>
          <w:lang w:eastAsia="sk-SK"/>
        </w:rPr>
        <w:t>23b</w:t>
      </w:r>
      <w:r w:rsidRPr="00024AE4">
        <w:rPr>
          <w:rFonts w:ascii="Times New Roman" w:eastAsia="Times New Roman" w:hAnsi="Times New Roman" w:cs="Times New Roman"/>
          <w:sz w:val="24"/>
          <w:szCs w:val="24"/>
          <w:lang w:eastAsia="sk-SK"/>
        </w:rPr>
        <w:t xml:space="preserve">) § 15 a 16 zákona č. </w:t>
      </w:r>
      <w:r w:rsidRPr="00024AE4">
        <w:rPr>
          <w:rFonts w:ascii="Times New Roman" w:hAnsi="Times New Roman" w:cs="Times New Roman"/>
          <w:sz w:val="24"/>
          <w:szCs w:val="24"/>
        </w:rPr>
        <w:t xml:space="preserve">.../2025 Z. z. </w:t>
      </w:r>
      <w:r w:rsidR="00DF3C9C"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eastAsia="Times New Roman" w:hAnsi="Times New Roman" w:cs="Times New Roman"/>
          <w:sz w:val="24"/>
          <w:szCs w:val="24"/>
          <w:lang w:eastAsia="sk-SK"/>
        </w:rPr>
        <w:t>.“.</w:t>
      </w:r>
    </w:p>
    <w:p w14:paraId="3A475BC9"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5E98F281"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Čl. XI</w:t>
      </w:r>
    </w:p>
    <w:p w14:paraId="2C9C1974"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7B8941C4" w14:textId="19354834"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Zákon č. 319/2002 Z. z. o obrane Slovenskej republiky v znení zákona č. 330/2003 Z. z., zákona č. 545/2003 Z. z., zákona č. 570/2005 Z. z., zákona č. 333/2007 Z. z., zákona č. 452/2008 Z. z., zákona č. 473/2009 Z. z., zákona č. 345/2012 Z. z., zákona č. 69/2018 Z. z., zákona č. 306/2019 Z. z., zákona č. 367/2024 Z. z.</w:t>
      </w:r>
      <w:r w:rsidR="00FA731B" w:rsidRPr="00024AE4">
        <w:rPr>
          <w:rFonts w:ascii="Times New Roman" w:eastAsia="Times New Roman" w:hAnsi="Times New Roman" w:cs="Times New Roman"/>
          <w:sz w:val="24"/>
          <w:szCs w:val="24"/>
          <w:lang w:eastAsia="sk-SK"/>
        </w:rPr>
        <w:t xml:space="preserve"> a zákona č. 26/2025 Z. z.</w:t>
      </w:r>
      <w:r w:rsidRPr="00024AE4">
        <w:rPr>
          <w:rFonts w:ascii="Times New Roman" w:eastAsia="Times New Roman" w:hAnsi="Times New Roman" w:cs="Times New Roman"/>
          <w:sz w:val="24"/>
          <w:szCs w:val="24"/>
          <w:lang w:eastAsia="sk-SK"/>
        </w:rPr>
        <w:t xml:space="preserve"> sa mení </w:t>
      </w:r>
      <w:r w:rsidR="00AC2556" w:rsidRPr="00024AE4">
        <w:rPr>
          <w:rFonts w:ascii="Times New Roman" w:eastAsia="Times New Roman" w:hAnsi="Times New Roman" w:cs="Times New Roman"/>
          <w:sz w:val="24"/>
          <w:szCs w:val="24"/>
          <w:lang w:eastAsia="sk-SK"/>
        </w:rPr>
        <w:t xml:space="preserve">a dopĺňa </w:t>
      </w:r>
      <w:r w:rsidRPr="00024AE4">
        <w:rPr>
          <w:rFonts w:ascii="Times New Roman" w:eastAsia="Times New Roman" w:hAnsi="Times New Roman" w:cs="Times New Roman"/>
          <w:sz w:val="24"/>
          <w:szCs w:val="24"/>
          <w:lang w:eastAsia="sk-SK"/>
        </w:rPr>
        <w:t>takto:</w:t>
      </w:r>
    </w:p>
    <w:p w14:paraId="5BACF91B"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5DD7939" w14:textId="77777777" w:rsidR="00D37973" w:rsidRPr="00024AE4"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3 ods. 7 písm. b) sa slová „aktívnych záloh ozbrojených síl.“ nahrádzajú slovami „operačných záloh, pohotovostných záloh a branných záloh Národných obranných síl.</w:t>
      </w:r>
      <w:r w:rsidRPr="00024AE4">
        <w:rPr>
          <w:rFonts w:ascii="Times New Roman" w:eastAsia="Times New Roman" w:hAnsi="Times New Roman" w:cs="Times New Roman"/>
          <w:sz w:val="24"/>
          <w:szCs w:val="24"/>
          <w:vertAlign w:val="superscript"/>
          <w:lang w:eastAsia="sk-SK"/>
        </w:rPr>
        <w:t>7ba</w:t>
      </w:r>
      <w:r w:rsidRPr="00024AE4">
        <w:rPr>
          <w:rFonts w:ascii="Times New Roman" w:eastAsia="Times New Roman" w:hAnsi="Times New Roman" w:cs="Times New Roman"/>
          <w:sz w:val="24"/>
          <w:szCs w:val="24"/>
          <w:lang w:eastAsia="sk-SK"/>
        </w:rPr>
        <w:t>)“.</w:t>
      </w:r>
    </w:p>
    <w:p w14:paraId="6C802F3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0CA00A9B"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Poznámka pod čiarou k odkazu 7ba znie:</w:t>
      </w:r>
    </w:p>
    <w:p w14:paraId="72C383A5" w14:textId="2C1FBD25"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vertAlign w:val="superscript"/>
          <w:lang w:eastAsia="sk-SK"/>
        </w:rPr>
        <w:t>7ba</w:t>
      </w:r>
      <w:r w:rsidRPr="00024AE4">
        <w:rPr>
          <w:rFonts w:ascii="Times New Roman" w:eastAsia="Times New Roman" w:hAnsi="Times New Roman" w:cs="Times New Roman"/>
          <w:sz w:val="24"/>
          <w:szCs w:val="24"/>
          <w:lang w:eastAsia="sk-SK"/>
        </w:rPr>
        <w:t xml:space="preserve">) </w:t>
      </w:r>
      <w:r w:rsidR="0071677E" w:rsidRPr="00024AE4">
        <w:rPr>
          <w:rFonts w:ascii="Times New Roman" w:eastAsia="Times New Roman" w:hAnsi="Times New Roman" w:cs="Times New Roman"/>
          <w:sz w:val="24"/>
          <w:szCs w:val="24"/>
          <w:lang w:eastAsia="sk-SK"/>
        </w:rPr>
        <w:t>§ 3</w:t>
      </w:r>
      <w:r w:rsidR="006947D8">
        <w:rPr>
          <w:rFonts w:ascii="Times New Roman" w:eastAsia="Times New Roman" w:hAnsi="Times New Roman" w:cs="Times New Roman"/>
          <w:sz w:val="24"/>
          <w:szCs w:val="24"/>
          <w:lang w:eastAsia="sk-SK"/>
        </w:rPr>
        <w:t xml:space="preserve"> </w:t>
      </w:r>
      <w:r w:rsidRPr="00024AE4">
        <w:rPr>
          <w:rFonts w:ascii="Times New Roman" w:eastAsia="Times New Roman" w:hAnsi="Times New Roman" w:cs="Times New Roman"/>
          <w:sz w:val="24"/>
          <w:szCs w:val="24"/>
          <w:lang w:eastAsia="sk-SK"/>
        </w:rPr>
        <w:t xml:space="preserve">zákona č. .../2025 Z. z. </w:t>
      </w:r>
      <w:r w:rsidR="00DF3C9C"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eastAsia="Times New Roman" w:hAnsi="Times New Roman" w:cs="Times New Roman"/>
          <w:sz w:val="24"/>
          <w:szCs w:val="24"/>
          <w:lang w:eastAsia="sk-SK"/>
        </w:rPr>
        <w:t>.“.</w:t>
      </w:r>
    </w:p>
    <w:p w14:paraId="519E38A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DEFD467" w14:textId="77777777" w:rsidR="00D37973" w:rsidRPr="00024AE4"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Poznámka pod čiarou k odkazu 7c znie:</w:t>
      </w:r>
    </w:p>
    <w:p w14:paraId="34B451AE"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vertAlign w:val="superscript"/>
          <w:lang w:eastAsia="sk-SK"/>
        </w:rPr>
        <w:t>7c</w:t>
      </w:r>
      <w:r w:rsidRPr="00024AE4">
        <w:rPr>
          <w:rFonts w:ascii="Times New Roman" w:eastAsia="Times New Roman" w:hAnsi="Times New Roman" w:cs="Times New Roman"/>
          <w:sz w:val="24"/>
          <w:szCs w:val="24"/>
          <w:lang w:eastAsia="sk-SK"/>
        </w:rPr>
        <w:t>) § 15 a 16 zákona č. .../2025 Z. z.“.</w:t>
      </w:r>
    </w:p>
    <w:p w14:paraId="04AE470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CE7573F" w14:textId="77777777" w:rsidR="00D37973" w:rsidRPr="00024AE4"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10 ods. 5 písm. a) sa slová „záloh ozbrojených síl“ nahrádzajú slovami „operačných záloh, pohotovostných záloh, branných záloh a ostatných záloh Národných obranných síl“.</w:t>
      </w:r>
    </w:p>
    <w:p w14:paraId="420AC9DA" w14:textId="77777777" w:rsidR="00D37973" w:rsidRPr="00024AE4"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32EE925A" w14:textId="77777777" w:rsidR="00D37973" w:rsidRPr="00024AE4"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Poznámka pod čiarou k odkazu 11a znie:</w:t>
      </w:r>
    </w:p>
    <w:p w14:paraId="05715E97" w14:textId="58A80E81" w:rsidR="00D37973" w:rsidRPr="00024AE4" w:rsidRDefault="00D37973" w:rsidP="00D37973">
      <w:pPr>
        <w:pStyle w:val="Odsekzoznamu"/>
        <w:spacing w:after="0" w:line="240" w:lineRule="auto"/>
        <w:ind w:left="0"/>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vertAlign w:val="superscript"/>
          <w:lang w:eastAsia="sk-SK"/>
        </w:rPr>
        <w:t>11a</w:t>
      </w:r>
      <w:r w:rsidRPr="00024AE4">
        <w:rPr>
          <w:rFonts w:ascii="Times New Roman" w:eastAsia="Times New Roman" w:hAnsi="Times New Roman" w:cs="Times New Roman"/>
          <w:sz w:val="24"/>
          <w:szCs w:val="24"/>
          <w:lang w:eastAsia="sk-SK"/>
        </w:rPr>
        <w:t xml:space="preserve">) </w:t>
      </w:r>
      <w:r w:rsidR="0071677E" w:rsidRPr="00024AE4">
        <w:rPr>
          <w:rFonts w:ascii="Times New Roman" w:eastAsia="Times New Roman" w:hAnsi="Times New Roman" w:cs="Times New Roman"/>
          <w:sz w:val="24"/>
          <w:szCs w:val="24"/>
          <w:lang w:eastAsia="sk-SK"/>
        </w:rPr>
        <w:t>§ 81 ods. 5</w:t>
      </w:r>
      <w:r w:rsidRPr="00024AE4">
        <w:rPr>
          <w:rFonts w:ascii="Times New Roman" w:eastAsia="Times New Roman" w:hAnsi="Times New Roman" w:cs="Times New Roman"/>
          <w:sz w:val="24"/>
          <w:szCs w:val="24"/>
          <w:lang w:eastAsia="sk-SK"/>
        </w:rPr>
        <w:t xml:space="preserve"> zákona č. .../2025 Z. z.“.</w:t>
      </w:r>
    </w:p>
    <w:p w14:paraId="69467CCD" w14:textId="77777777" w:rsidR="00D37973" w:rsidRPr="00024AE4" w:rsidRDefault="00D37973" w:rsidP="00D37973">
      <w:pPr>
        <w:pStyle w:val="Odsekzoznamu"/>
        <w:spacing w:after="0" w:line="240" w:lineRule="auto"/>
        <w:ind w:left="0"/>
        <w:rPr>
          <w:rFonts w:ascii="Times New Roman" w:eastAsia="Times New Roman" w:hAnsi="Times New Roman" w:cs="Times New Roman"/>
          <w:sz w:val="24"/>
          <w:szCs w:val="24"/>
          <w:lang w:eastAsia="sk-SK"/>
        </w:rPr>
      </w:pPr>
    </w:p>
    <w:p w14:paraId="502EBC48" w14:textId="77777777" w:rsidR="00D37973" w:rsidRPr="00024AE4" w:rsidRDefault="00D37973" w:rsidP="00D37973">
      <w:pPr>
        <w:pStyle w:val="Odsekzoznamu"/>
        <w:numPr>
          <w:ilvl w:val="3"/>
          <w:numId w:val="11"/>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10 ods. 5 písm. t) sa slová „vojakov v zálohe“ nahrádzajú slovami „vojakov operačných záloh a vojakov pohotovostných záloh Národných obranných síl“.</w:t>
      </w:r>
    </w:p>
    <w:p w14:paraId="2BFA0101"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31055DF4"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Čl. XII</w:t>
      </w:r>
    </w:p>
    <w:p w14:paraId="35F22445"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p>
    <w:p w14:paraId="2566419C"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Zákon č. 321/2002 Z. z. o ozbrojených silách Slovenskej republiky v znení zákona č. 512/2002 Z. z., zákona č. 455/2004 Z. z., zákona č. 240/2005 Z. z., zákona č. 570/2005 Z. z., zákona č. 11/2006 Z. z., zákona č. 333/2007 Z. z., zákona č. 144/2008 Z. z., zákona č. 59/2009 Z. z., zákona č. 494/2009 Z. z., zákona č. 220/2011 Z. z., zákona č. 345/2012 Z. z., zákona č. 99/2014 Z. z., zákona č. 378/2015 Z. z., zákona č. 98/2019 Z. z., zákona </w:t>
      </w:r>
      <w:r w:rsidRPr="00024AE4">
        <w:rPr>
          <w:rFonts w:ascii="Times New Roman" w:eastAsia="Times New Roman" w:hAnsi="Times New Roman" w:cs="Times New Roman"/>
          <w:sz w:val="24"/>
          <w:szCs w:val="24"/>
          <w:lang w:eastAsia="sk-SK"/>
        </w:rPr>
        <w:lastRenderedPageBreak/>
        <w:t>č. 477/2019 Z. z., zákona č. 92/2022 Z. z., zákona č. 457/2022 Z. z., zákona č. 161/2024 Z. z., zákona č. 375/2024 Z. z. a zákona č. 379/2024 Z. z. sa mení a dopĺňa takto:</w:t>
      </w:r>
    </w:p>
    <w:p w14:paraId="5EEFCFA4"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0FDBBD8" w14:textId="77777777" w:rsidR="00D37973" w:rsidRPr="00024AE4" w:rsidRDefault="00D37973" w:rsidP="00FB1C9A">
      <w:pPr>
        <w:pStyle w:val="Odsekzoznamu"/>
        <w:numPr>
          <w:ilvl w:val="0"/>
          <w:numId w:val="11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2 sa za odsek 2 vkladá nový odsek 3, ktorý znie:</w:t>
      </w:r>
    </w:p>
    <w:p w14:paraId="111C0B36"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„(3) Súčasťou ozbrojených síl sú aj Národné obranné sily, prostredníctvom ktorých sa zabezpečuje plnenie niektorých opatrení na zvýšenie odolnosti Slovenskej republiky podľa osobitného predpisu.</w:t>
      </w:r>
      <w:r w:rsidRPr="00024AE4">
        <w:rPr>
          <w:rFonts w:ascii="Times New Roman" w:eastAsia="Times New Roman" w:hAnsi="Times New Roman" w:cs="Times New Roman"/>
          <w:sz w:val="24"/>
          <w:szCs w:val="24"/>
          <w:vertAlign w:val="superscript"/>
          <w:lang w:eastAsia="sk-SK"/>
        </w:rPr>
        <w:t>2</w:t>
      </w:r>
      <w:r w:rsidRPr="00024AE4">
        <w:rPr>
          <w:rFonts w:ascii="Times New Roman" w:eastAsia="Times New Roman" w:hAnsi="Times New Roman" w:cs="Times New Roman"/>
          <w:sz w:val="24"/>
          <w:szCs w:val="24"/>
          <w:lang w:eastAsia="sk-SK"/>
        </w:rPr>
        <w:t>)“.</w:t>
      </w:r>
    </w:p>
    <w:p w14:paraId="7BE6E3DD"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63C09FE7"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Doterajšie odseky 3 až 8 sa označujú ako odseky 4 až 9.</w:t>
      </w:r>
    </w:p>
    <w:p w14:paraId="6FC33C41"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2FEB7390"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Poznámka pod čiarou k odkazu 2 znie:</w:t>
      </w:r>
    </w:p>
    <w:p w14:paraId="76BD2F27" w14:textId="2C888B10"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vertAlign w:val="superscript"/>
          <w:lang w:eastAsia="sk-SK"/>
        </w:rPr>
        <w:t>2</w:t>
      </w:r>
      <w:r w:rsidRPr="00024AE4">
        <w:rPr>
          <w:rFonts w:ascii="Times New Roman" w:eastAsia="Times New Roman" w:hAnsi="Times New Roman" w:cs="Times New Roman"/>
          <w:sz w:val="24"/>
          <w:szCs w:val="24"/>
          <w:lang w:eastAsia="sk-SK"/>
        </w:rPr>
        <w:t xml:space="preserve">) Zákon č. .../2025 Z. z. </w:t>
      </w:r>
      <w:r w:rsidR="00DF3C9C"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eastAsia="Times New Roman" w:hAnsi="Times New Roman" w:cs="Times New Roman"/>
          <w:sz w:val="24"/>
          <w:szCs w:val="24"/>
          <w:lang w:eastAsia="sk-SK"/>
        </w:rPr>
        <w:t>.“.</w:t>
      </w:r>
    </w:p>
    <w:p w14:paraId="52C6F52F"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p>
    <w:p w14:paraId="35B8FC65" w14:textId="5F774B96" w:rsidR="00D37973" w:rsidRPr="00024AE4" w:rsidRDefault="00D37973" w:rsidP="00FB1C9A">
      <w:pPr>
        <w:pStyle w:val="Odsekzoznamu"/>
        <w:numPr>
          <w:ilvl w:val="0"/>
          <w:numId w:val="112"/>
        </w:numPr>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10 ods. 12 sa za slovom „služby“ vypúšťa čiarka a</w:t>
      </w:r>
      <w:r w:rsidR="00AC2556" w:rsidRPr="00024AE4">
        <w:rPr>
          <w:rFonts w:ascii="Times New Roman" w:eastAsia="Times New Roman" w:hAnsi="Times New Roman" w:cs="Times New Roman"/>
          <w:sz w:val="24"/>
          <w:szCs w:val="24"/>
          <w:lang w:eastAsia="sk-SK"/>
        </w:rPr>
        <w:t xml:space="preserve"> vypúšťajú sa </w:t>
      </w:r>
      <w:r w:rsidRPr="00024AE4">
        <w:rPr>
          <w:rFonts w:ascii="Times New Roman" w:eastAsia="Times New Roman" w:hAnsi="Times New Roman" w:cs="Times New Roman"/>
          <w:sz w:val="24"/>
          <w:szCs w:val="24"/>
          <w:lang w:eastAsia="sk-SK"/>
        </w:rPr>
        <w:t>slová „ak osobitný predpis</w:t>
      </w:r>
      <w:r w:rsidRPr="00024AE4">
        <w:rPr>
          <w:rFonts w:ascii="Times New Roman" w:eastAsia="Times New Roman" w:hAnsi="Times New Roman" w:cs="Times New Roman"/>
          <w:sz w:val="24"/>
          <w:szCs w:val="24"/>
          <w:vertAlign w:val="superscript"/>
          <w:lang w:eastAsia="sk-SK"/>
        </w:rPr>
        <w:t>20a</w:t>
      </w:r>
      <w:r w:rsidRPr="00024AE4">
        <w:rPr>
          <w:rFonts w:ascii="Times New Roman" w:eastAsia="Times New Roman" w:hAnsi="Times New Roman" w:cs="Times New Roman"/>
          <w:sz w:val="24"/>
          <w:szCs w:val="24"/>
          <w:lang w:eastAsia="sk-SK"/>
        </w:rPr>
        <w:t>) neustanovuje inak“.</w:t>
      </w:r>
    </w:p>
    <w:p w14:paraId="14B76CE3" w14:textId="77777777" w:rsidR="00D37973" w:rsidRPr="00024AE4" w:rsidRDefault="00D37973" w:rsidP="00D37973">
      <w:pPr>
        <w:pStyle w:val="Odsekzoznamu"/>
        <w:spacing w:after="0" w:line="240" w:lineRule="auto"/>
        <w:ind w:left="284"/>
        <w:jc w:val="both"/>
        <w:rPr>
          <w:rFonts w:ascii="Times New Roman" w:eastAsia="Times New Roman" w:hAnsi="Times New Roman" w:cs="Times New Roman"/>
          <w:sz w:val="24"/>
          <w:szCs w:val="24"/>
          <w:lang w:eastAsia="sk-SK"/>
        </w:rPr>
      </w:pPr>
    </w:p>
    <w:p w14:paraId="5BD8EACC" w14:textId="77777777" w:rsidR="00D37973" w:rsidRPr="00024AE4" w:rsidRDefault="00D37973" w:rsidP="00AC2556">
      <w:pPr>
        <w:pStyle w:val="Odsekzoznamu"/>
        <w:spacing w:after="0" w:line="240" w:lineRule="auto"/>
        <w:ind w:left="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Poznámka pod čiarou k odkazu 20a sa vypúšťa.</w:t>
      </w:r>
    </w:p>
    <w:p w14:paraId="38ABB18C" w14:textId="77777777" w:rsidR="009C3A5A" w:rsidRPr="00024AE4" w:rsidRDefault="009C3A5A" w:rsidP="009C3A5A">
      <w:pPr>
        <w:spacing w:after="0" w:line="240" w:lineRule="auto"/>
        <w:rPr>
          <w:rFonts w:ascii="Times New Roman" w:eastAsia="Times New Roman" w:hAnsi="Times New Roman" w:cs="Times New Roman"/>
          <w:bCs/>
          <w:sz w:val="24"/>
          <w:szCs w:val="24"/>
          <w:lang w:eastAsia="sk-SK"/>
        </w:rPr>
      </w:pPr>
    </w:p>
    <w:p w14:paraId="6DF4EBB2" w14:textId="313D2A4B" w:rsidR="009C3A5A" w:rsidRPr="00B257B0" w:rsidRDefault="009C3A5A" w:rsidP="009C3A5A">
      <w:pPr>
        <w:spacing w:after="0" w:line="240" w:lineRule="auto"/>
        <w:rPr>
          <w:rFonts w:ascii="Times New Roman" w:eastAsia="Times New Roman" w:hAnsi="Times New Roman" w:cs="Times New Roman"/>
          <w:bCs/>
          <w:sz w:val="24"/>
          <w:szCs w:val="24"/>
          <w:lang w:eastAsia="sk-SK"/>
        </w:rPr>
      </w:pPr>
      <w:r w:rsidRPr="00B257B0">
        <w:rPr>
          <w:rFonts w:ascii="Times New Roman" w:eastAsia="Times New Roman" w:hAnsi="Times New Roman" w:cs="Times New Roman"/>
          <w:bCs/>
          <w:sz w:val="24"/>
          <w:szCs w:val="24"/>
          <w:lang w:eastAsia="sk-SK"/>
        </w:rPr>
        <w:t>3. V § 16 ods. 1 písm. c)  sa nad slovo „zakázaná“ umiestňuje odkaz 31aa.</w:t>
      </w:r>
    </w:p>
    <w:p w14:paraId="6802F862" w14:textId="77777777" w:rsidR="009C3A5A" w:rsidRPr="00B257B0" w:rsidRDefault="009C3A5A" w:rsidP="009C3A5A">
      <w:pPr>
        <w:spacing w:after="0" w:line="240" w:lineRule="auto"/>
        <w:rPr>
          <w:rFonts w:ascii="Times New Roman" w:eastAsia="Times New Roman" w:hAnsi="Times New Roman" w:cs="Times New Roman"/>
          <w:bCs/>
          <w:sz w:val="24"/>
          <w:szCs w:val="24"/>
          <w:lang w:eastAsia="sk-SK"/>
        </w:rPr>
      </w:pPr>
    </w:p>
    <w:p w14:paraId="54FFB705" w14:textId="77777777" w:rsidR="009C3A5A" w:rsidRPr="00B257B0" w:rsidRDefault="009C3A5A" w:rsidP="00636D0E">
      <w:pPr>
        <w:spacing w:after="0" w:line="240" w:lineRule="auto"/>
        <w:rPr>
          <w:rFonts w:ascii="Times New Roman" w:eastAsia="Times New Roman" w:hAnsi="Times New Roman" w:cs="Times New Roman"/>
          <w:bCs/>
          <w:sz w:val="24"/>
          <w:szCs w:val="24"/>
          <w:lang w:eastAsia="sk-SK"/>
        </w:rPr>
      </w:pPr>
      <w:r w:rsidRPr="00B257B0">
        <w:rPr>
          <w:rFonts w:ascii="Times New Roman" w:eastAsia="Times New Roman" w:hAnsi="Times New Roman" w:cs="Times New Roman"/>
          <w:bCs/>
          <w:sz w:val="24"/>
          <w:szCs w:val="24"/>
          <w:lang w:eastAsia="sk-SK"/>
        </w:rPr>
        <w:t>Poznámka pod čiarou k odkazu 31aa znie:</w:t>
      </w:r>
    </w:p>
    <w:p w14:paraId="711D1879" w14:textId="77777777" w:rsidR="009C3A5A" w:rsidRPr="00B257B0" w:rsidRDefault="009C3A5A" w:rsidP="009C3A5A">
      <w:pPr>
        <w:spacing w:after="0" w:line="240" w:lineRule="auto"/>
        <w:rPr>
          <w:rFonts w:ascii="Times New Roman" w:eastAsia="Times New Roman" w:hAnsi="Times New Roman" w:cs="Times New Roman"/>
          <w:bCs/>
          <w:sz w:val="24"/>
          <w:szCs w:val="24"/>
          <w:lang w:eastAsia="sk-SK"/>
        </w:rPr>
      </w:pPr>
      <w:r w:rsidRPr="00B257B0">
        <w:rPr>
          <w:rFonts w:ascii="Times New Roman" w:eastAsia="Times New Roman" w:hAnsi="Times New Roman" w:cs="Times New Roman"/>
          <w:bCs/>
          <w:sz w:val="24"/>
          <w:szCs w:val="24"/>
          <w:lang w:eastAsia="sk-SK"/>
        </w:rPr>
        <w:t>„</w:t>
      </w:r>
      <w:r w:rsidRPr="00B257B0">
        <w:rPr>
          <w:rFonts w:ascii="Times New Roman" w:eastAsia="Times New Roman" w:hAnsi="Times New Roman" w:cs="Times New Roman"/>
          <w:bCs/>
          <w:sz w:val="24"/>
          <w:szCs w:val="24"/>
          <w:vertAlign w:val="superscript"/>
          <w:lang w:eastAsia="sk-SK"/>
        </w:rPr>
        <w:t>31aa</w:t>
      </w:r>
      <w:r w:rsidRPr="00B257B0">
        <w:rPr>
          <w:rFonts w:ascii="Times New Roman" w:eastAsia="Times New Roman" w:hAnsi="Times New Roman" w:cs="Times New Roman"/>
          <w:bCs/>
          <w:sz w:val="24"/>
          <w:szCs w:val="24"/>
          <w:lang w:eastAsia="sk-SK"/>
        </w:rPr>
        <w:t>) § 37c ods. 1 písm. b) zákona č. 124/1992 Zb. v znení zákona č. 457/2022 Z. z.“</w:t>
      </w:r>
    </w:p>
    <w:p w14:paraId="0440DC1D" w14:textId="77777777" w:rsidR="009C3A5A" w:rsidRPr="00B257B0" w:rsidRDefault="009C3A5A" w:rsidP="009C3A5A">
      <w:pPr>
        <w:spacing w:after="0" w:line="240" w:lineRule="auto"/>
        <w:rPr>
          <w:rFonts w:ascii="Times New Roman" w:eastAsia="Times New Roman" w:hAnsi="Times New Roman" w:cs="Times New Roman"/>
          <w:bCs/>
          <w:sz w:val="24"/>
          <w:szCs w:val="24"/>
          <w:lang w:eastAsia="sk-SK"/>
        </w:rPr>
      </w:pPr>
    </w:p>
    <w:p w14:paraId="4748E547" w14:textId="77777777" w:rsidR="009C3A5A" w:rsidRPr="00B257B0" w:rsidRDefault="009C3A5A" w:rsidP="009C3A5A">
      <w:pPr>
        <w:spacing w:after="0" w:line="240" w:lineRule="auto"/>
        <w:rPr>
          <w:rFonts w:ascii="Times New Roman" w:eastAsia="Times New Roman" w:hAnsi="Times New Roman" w:cs="Times New Roman"/>
          <w:bCs/>
          <w:sz w:val="24"/>
          <w:szCs w:val="24"/>
          <w:lang w:eastAsia="sk-SK"/>
        </w:rPr>
      </w:pPr>
      <w:r w:rsidRPr="00B257B0">
        <w:rPr>
          <w:rFonts w:ascii="Times New Roman" w:eastAsia="Times New Roman" w:hAnsi="Times New Roman" w:cs="Times New Roman"/>
          <w:bCs/>
          <w:sz w:val="24"/>
          <w:szCs w:val="24"/>
          <w:lang w:eastAsia="sk-SK"/>
        </w:rPr>
        <w:t>4. § 17aa sa vypúšťa.</w:t>
      </w:r>
    </w:p>
    <w:p w14:paraId="5290BD18" w14:textId="77777777" w:rsidR="009C3A5A" w:rsidRPr="00B257B0" w:rsidRDefault="009C3A5A" w:rsidP="009C3A5A">
      <w:pPr>
        <w:spacing w:after="0" w:line="240" w:lineRule="auto"/>
        <w:rPr>
          <w:rFonts w:ascii="Times New Roman" w:eastAsia="Times New Roman" w:hAnsi="Times New Roman" w:cs="Times New Roman"/>
          <w:bCs/>
          <w:sz w:val="24"/>
          <w:szCs w:val="24"/>
          <w:lang w:eastAsia="sk-SK"/>
        </w:rPr>
      </w:pPr>
    </w:p>
    <w:p w14:paraId="15B31591" w14:textId="77777777" w:rsidR="009C3A5A" w:rsidRPr="00B257B0" w:rsidRDefault="009C3A5A" w:rsidP="009C3A5A">
      <w:pPr>
        <w:spacing w:after="0" w:line="240" w:lineRule="auto"/>
        <w:rPr>
          <w:rFonts w:ascii="Times New Roman" w:eastAsia="Times New Roman" w:hAnsi="Times New Roman" w:cs="Times New Roman"/>
          <w:bCs/>
          <w:sz w:val="24"/>
          <w:szCs w:val="24"/>
          <w:lang w:eastAsia="sk-SK"/>
        </w:rPr>
      </w:pPr>
      <w:r w:rsidRPr="00B257B0">
        <w:rPr>
          <w:rFonts w:ascii="Times New Roman" w:eastAsia="Times New Roman" w:hAnsi="Times New Roman" w:cs="Times New Roman"/>
          <w:bCs/>
          <w:sz w:val="24"/>
          <w:szCs w:val="24"/>
          <w:lang w:eastAsia="sk-SK"/>
        </w:rPr>
        <w:t>5. V § 17b sa vypúšťa odsek 2.</w:t>
      </w:r>
    </w:p>
    <w:p w14:paraId="124F18F8" w14:textId="77777777" w:rsidR="009C3A5A" w:rsidRPr="00B257B0" w:rsidRDefault="009C3A5A" w:rsidP="009C3A5A">
      <w:pPr>
        <w:spacing w:after="0" w:line="240" w:lineRule="auto"/>
        <w:rPr>
          <w:rFonts w:ascii="Times New Roman" w:eastAsia="Times New Roman" w:hAnsi="Times New Roman" w:cs="Times New Roman"/>
          <w:bCs/>
          <w:sz w:val="24"/>
          <w:szCs w:val="24"/>
          <w:lang w:eastAsia="sk-SK"/>
        </w:rPr>
      </w:pPr>
    </w:p>
    <w:p w14:paraId="7F7DABE5" w14:textId="77777777" w:rsidR="009C3A5A" w:rsidRPr="00B257B0" w:rsidRDefault="009C3A5A" w:rsidP="009C3A5A">
      <w:pPr>
        <w:spacing w:after="0" w:line="240" w:lineRule="auto"/>
        <w:rPr>
          <w:rFonts w:ascii="Times New Roman" w:eastAsia="Times New Roman" w:hAnsi="Times New Roman" w:cs="Times New Roman"/>
          <w:bCs/>
          <w:sz w:val="24"/>
          <w:szCs w:val="24"/>
          <w:lang w:eastAsia="sk-SK"/>
        </w:rPr>
      </w:pPr>
      <w:r w:rsidRPr="00B257B0">
        <w:rPr>
          <w:rFonts w:ascii="Times New Roman" w:eastAsia="Times New Roman" w:hAnsi="Times New Roman" w:cs="Times New Roman"/>
          <w:bCs/>
          <w:sz w:val="24"/>
          <w:szCs w:val="24"/>
          <w:lang w:eastAsia="sk-SK"/>
        </w:rPr>
        <w:t>Doterajšie odseky 3 až 6 sa označujú ako odseky 2 až 5.</w:t>
      </w:r>
    </w:p>
    <w:p w14:paraId="13386D2D" w14:textId="77777777" w:rsidR="009C3A5A" w:rsidRPr="00B257B0" w:rsidRDefault="009C3A5A" w:rsidP="009C3A5A">
      <w:pPr>
        <w:spacing w:after="0" w:line="240" w:lineRule="auto"/>
        <w:rPr>
          <w:rFonts w:ascii="Times New Roman" w:eastAsia="Times New Roman" w:hAnsi="Times New Roman" w:cs="Times New Roman"/>
          <w:bCs/>
          <w:sz w:val="24"/>
          <w:szCs w:val="24"/>
          <w:lang w:eastAsia="sk-SK"/>
        </w:rPr>
      </w:pPr>
    </w:p>
    <w:p w14:paraId="2BB48600" w14:textId="5F29882A" w:rsidR="00D37973" w:rsidRPr="00024AE4" w:rsidRDefault="009C3A5A" w:rsidP="009C3A5A">
      <w:pPr>
        <w:spacing w:after="0" w:line="240" w:lineRule="auto"/>
        <w:rPr>
          <w:rFonts w:ascii="Times New Roman" w:eastAsia="Times New Roman" w:hAnsi="Times New Roman" w:cs="Times New Roman"/>
          <w:bCs/>
          <w:sz w:val="24"/>
          <w:szCs w:val="24"/>
          <w:lang w:eastAsia="sk-SK"/>
        </w:rPr>
      </w:pPr>
      <w:r w:rsidRPr="00B257B0">
        <w:rPr>
          <w:rFonts w:ascii="Times New Roman" w:eastAsia="Times New Roman" w:hAnsi="Times New Roman" w:cs="Times New Roman"/>
          <w:bCs/>
          <w:sz w:val="24"/>
          <w:szCs w:val="24"/>
          <w:lang w:eastAsia="sk-SK"/>
        </w:rPr>
        <w:t xml:space="preserve">6. V § 17b ods. 2 až 5 sa slová „odsekov 1 a 2“ </w:t>
      </w:r>
      <w:r w:rsidRPr="00024AE4">
        <w:rPr>
          <w:rFonts w:ascii="Times New Roman" w:eastAsia="Times New Roman" w:hAnsi="Times New Roman" w:cs="Times New Roman"/>
          <w:bCs/>
          <w:sz w:val="24"/>
          <w:szCs w:val="24"/>
          <w:lang w:eastAsia="sk-SK"/>
        </w:rPr>
        <w:t>nahrádzajú slovami „odseku 1“.</w:t>
      </w:r>
    </w:p>
    <w:p w14:paraId="57599CAE" w14:textId="77777777" w:rsidR="002D0472" w:rsidRPr="00B257B0" w:rsidRDefault="002D0472" w:rsidP="009C3A5A">
      <w:pPr>
        <w:spacing w:after="0" w:line="240" w:lineRule="auto"/>
        <w:rPr>
          <w:rFonts w:ascii="Times New Roman" w:eastAsia="Times New Roman" w:hAnsi="Times New Roman" w:cs="Times New Roman"/>
          <w:bCs/>
          <w:sz w:val="24"/>
          <w:szCs w:val="24"/>
          <w:lang w:eastAsia="sk-SK"/>
        </w:rPr>
      </w:pPr>
    </w:p>
    <w:p w14:paraId="47858B6F" w14:textId="77777777" w:rsidR="00D37973" w:rsidRPr="00024AE4" w:rsidRDefault="00D37973" w:rsidP="00D37973">
      <w:pPr>
        <w:spacing w:after="0" w:line="240" w:lineRule="auto"/>
        <w:jc w:val="center"/>
        <w:rPr>
          <w:rFonts w:ascii="Times New Roman" w:eastAsia="Times New Roman" w:hAnsi="Times New Roman" w:cs="Times New Roman"/>
          <w:b/>
          <w:bCs/>
          <w:sz w:val="24"/>
          <w:szCs w:val="24"/>
          <w:lang w:eastAsia="sk-SK"/>
        </w:rPr>
      </w:pPr>
      <w:r w:rsidRPr="00024AE4">
        <w:rPr>
          <w:rFonts w:ascii="Times New Roman" w:eastAsia="Times New Roman" w:hAnsi="Times New Roman" w:cs="Times New Roman"/>
          <w:b/>
          <w:bCs/>
          <w:sz w:val="24"/>
          <w:szCs w:val="24"/>
          <w:lang w:eastAsia="sk-SK"/>
        </w:rPr>
        <w:t>Čl. XIII</w:t>
      </w:r>
    </w:p>
    <w:p w14:paraId="69430E91" w14:textId="77777777" w:rsidR="00D37973" w:rsidRPr="00024AE4" w:rsidRDefault="00D37973" w:rsidP="00D37973">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C92CA6F" w14:textId="42415171" w:rsidR="00D37973" w:rsidRPr="00024AE4" w:rsidRDefault="00D37973" w:rsidP="00D37973">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Zákon č. 328/2002 Z. z. o sociálnom zabezpečení policajtov a vojakov a o zmene a doplnení niektorých zákonov v znení zákona č. 447/2002 Z. z, zákona č. 534/2002 Z. z., zákona č. 463/2003 Z. z., zákona č. 5/2004 Z. z., zákona č. 365/2004 Z. z., zákona č. 732/2004 Z. z., zákona č. 592/2006 Z. z., zákona č. 732/2004 Z. z., zákona č. 274/2007 Z. z., zákona č. 643/2007 Z. z., zákona č. 519/2007 Z. z., zákona č. 61/2008 Z. z., zákona č. 445/2008 Z. z., zákona č. 449/2008 Z. z., zákona č. 82/2009 Z. z., zákona č. 58/2009 Z. z., zákona č. 70/2009 Z. z., zákona č. 59/2009 Z. z., zákona č. 258/2009 Z. z., zákona č. 543/2010 Z. z., zákona č. 220/2011 Z. z., zákona č. 185/2012 Z. z., zákona č. 80/2013 Z. z, zákona č. 140/2015 Z. z., zákona č. 281/2015 Z. z., zákona č. 140/2015 Z. z., zákona č. 125/2016 Z. z., zákona č. 190/2018 Z. z., zákona č. 153/2019 Z. z., zákona č.35/2019 Z. z., zákona č. 466/2019 Z. z., zákona č.  46/2020 Z. z., zákona č. 296/2020 Z. z., zákona č. 365/2020 Z. z., zákona č. 426/2020 Z. z., zákona č. 221/2021 Z. z., zákona č. 283/2021 Z. z., zákona č. 431/2021 Z. z., zákona č. 283/2021 Z. z., zákona č. 125/2022 Z. z., zákona č. 420/2022 Z. z., zákona č. 193/2023 Z. z., zákona č. 210/2023 Z. z., zákona č. 87/2024 Z. z., </w:t>
      </w:r>
      <w:r w:rsidRPr="00024AE4">
        <w:rPr>
          <w:rFonts w:ascii="Times New Roman" w:eastAsia="Times New Roman" w:hAnsi="Times New Roman" w:cs="Times New Roman"/>
          <w:sz w:val="24"/>
          <w:szCs w:val="24"/>
          <w:lang w:eastAsia="sk-SK"/>
        </w:rPr>
        <w:lastRenderedPageBreak/>
        <w:t>zákona č. 145/2024 Z. z.</w:t>
      </w:r>
      <w:r w:rsidR="00570C2E" w:rsidRPr="00024AE4">
        <w:rPr>
          <w:rFonts w:ascii="Times New Roman" w:eastAsia="Times New Roman" w:hAnsi="Times New Roman" w:cs="Times New Roman"/>
          <w:sz w:val="24"/>
          <w:szCs w:val="24"/>
          <w:lang w:eastAsia="sk-SK"/>
        </w:rPr>
        <w:t>,</w:t>
      </w:r>
      <w:r w:rsidRPr="00024AE4">
        <w:rPr>
          <w:rFonts w:ascii="Times New Roman" w:eastAsia="Times New Roman" w:hAnsi="Times New Roman" w:cs="Times New Roman"/>
          <w:sz w:val="24"/>
          <w:szCs w:val="24"/>
          <w:lang w:eastAsia="sk-SK"/>
        </w:rPr>
        <w:t xml:space="preserve"> zákona č. 278/2024 Z. z. </w:t>
      </w:r>
      <w:r w:rsidR="00570C2E" w:rsidRPr="00024AE4">
        <w:rPr>
          <w:rFonts w:ascii="Times New Roman" w:eastAsia="Times New Roman" w:hAnsi="Times New Roman" w:cs="Times New Roman"/>
          <w:sz w:val="24"/>
          <w:szCs w:val="24"/>
          <w:lang w:eastAsia="sk-SK"/>
        </w:rPr>
        <w:t xml:space="preserve">a zákona č. 80/2025 Z. z. </w:t>
      </w:r>
      <w:r w:rsidRPr="00024AE4">
        <w:rPr>
          <w:rFonts w:ascii="Times New Roman" w:eastAsia="Times New Roman" w:hAnsi="Times New Roman" w:cs="Times New Roman"/>
          <w:sz w:val="24"/>
          <w:szCs w:val="24"/>
          <w:lang w:eastAsia="sk-SK"/>
        </w:rPr>
        <w:t>sa </w:t>
      </w:r>
      <w:r w:rsidR="00AC2556" w:rsidRPr="00024AE4">
        <w:rPr>
          <w:rFonts w:ascii="Times New Roman" w:eastAsia="Times New Roman" w:hAnsi="Times New Roman" w:cs="Times New Roman"/>
          <w:sz w:val="24"/>
          <w:szCs w:val="24"/>
          <w:lang w:eastAsia="sk-SK"/>
        </w:rPr>
        <w:t>mení a</w:t>
      </w:r>
      <w:r w:rsidRPr="00024AE4">
        <w:rPr>
          <w:rFonts w:ascii="Times New Roman" w:eastAsia="Times New Roman" w:hAnsi="Times New Roman" w:cs="Times New Roman"/>
          <w:sz w:val="24"/>
          <w:szCs w:val="24"/>
          <w:lang w:eastAsia="sk-SK"/>
        </w:rPr>
        <w:t> dopĺňa takto:</w:t>
      </w:r>
    </w:p>
    <w:p w14:paraId="220B268F" w14:textId="5BCF21E8" w:rsidR="00D37973" w:rsidRPr="00024AE4" w:rsidRDefault="00D37973" w:rsidP="00DF3C9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0539475" w14:textId="77777777" w:rsidR="00AC2556" w:rsidRPr="00024AE4" w:rsidRDefault="00AC2556" w:rsidP="00DF3C9C">
      <w:pPr>
        <w:pStyle w:val="Odsekzoznamu"/>
        <w:numPr>
          <w:ilvl w:val="0"/>
          <w:numId w:val="118"/>
        </w:numPr>
        <w:tabs>
          <w:tab w:val="left" w:pos="360"/>
        </w:tabs>
        <w:spacing w:after="120" w:line="240" w:lineRule="auto"/>
        <w:ind w:left="426"/>
        <w:jc w:val="both"/>
        <w:rPr>
          <w:rFonts w:ascii="Times New Roman" w:hAnsi="Times New Roman" w:cs="Times New Roman"/>
          <w:sz w:val="24"/>
          <w:szCs w:val="24"/>
        </w:rPr>
      </w:pPr>
      <w:r w:rsidRPr="00024AE4">
        <w:rPr>
          <w:rFonts w:ascii="Times New Roman" w:hAnsi="Times New Roman" w:cs="Times New Roman"/>
          <w:sz w:val="24"/>
          <w:szCs w:val="24"/>
        </w:rPr>
        <w:t>V § 69 odsek 8 znie:</w:t>
      </w:r>
    </w:p>
    <w:p w14:paraId="11732B4B" w14:textId="77777777" w:rsidR="00AC2556" w:rsidRPr="00024AE4" w:rsidRDefault="00AC2556" w:rsidP="00DF3C9C">
      <w:pPr>
        <w:spacing w:after="120"/>
        <w:jc w:val="both"/>
        <w:rPr>
          <w:rFonts w:ascii="Times New Roman" w:hAnsi="Times New Roman" w:cs="Times New Roman"/>
          <w:sz w:val="24"/>
          <w:szCs w:val="24"/>
        </w:rPr>
      </w:pPr>
      <w:r w:rsidRPr="00024AE4">
        <w:rPr>
          <w:rFonts w:ascii="Times New Roman" w:hAnsi="Times New Roman" w:cs="Times New Roman"/>
          <w:sz w:val="24"/>
          <w:szCs w:val="24"/>
        </w:rPr>
        <w:t>„(8) Odseky 1 až 6 sa primerane použijú aj na poskytovanie rekreačnej starostlivosti pre</w:t>
      </w:r>
    </w:p>
    <w:p w14:paraId="0A50871C" w14:textId="77777777" w:rsidR="00AC2556" w:rsidRPr="00024AE4" w:rsidRDefault="00AC2556" w:rsidP="00DF3C9C">
      <w:pPr>
        <w:pStyle w:val="Odsekzoznamu"/>
        <w:numPr>
          <w:ilvl w:val="0"/>
          <w:numId w:val="119"/>
        </w:numPr>
        <w:tabs>
          <w:tab w:val="left" w:pos="360"/>
        </w:tabs>
        <w:spacing w:after="120" w:line="240" w:lineRule="auto"/>
        <w:ind w:left="426"/>
        <w:jc w:val="both"/>
        <w:rPr>
          <w:rFonts w:ascii="Times New Roman" w:hAnsi="Times New Roman" w:cs="Times New Roman"/>
          <w:sz w:val="24"/>
          <w:szCs w:val="24"/>
        </w:rPr>
      </w:pPr>
      <w:r w:rsidRPr="00024AE4">
        <w:rPr>
          <w:rFonts w:ascii="Times New Roman" w:hAnsi="Times New Roman" w:cs="Times New Roman"/>
          <w:sz w:val="24"/>
          <w:szCs w:val="24"/>
        </w:rPr>
        <w:t>vojnových veteránov,</w:t>
      </w:r>
      <w:r w:rsidRPr="00024AE4">
        <w:rPr>
          <w:rFonts w:ascii="Times New Roman" w:hAnsi="Times New Roman" w:cs="Times New Roman"/>
          <w:sz w:val="24"/>
          <w:szCs w:val="24"/>
          <w:vertAlign w:val="superscript"/>
        </w:rPr>
        <w:t>33f</w:t>
      </w:r>
      <w:r w:rsidRPr="00024AE4">
        <w:rPr>
          <w:rFonts w:ascii="Times New Roman" w:hAnsi="Times New Roman" w:cs="Times New Roman"/>
          <w:sz w:val="24"/>
          <w:szCs w:val="24"/>
        </w:rPr>
        <w:t>)</w:t>
      </w:r>
    </w:p>
    <w:p w14:paraId="4E5BECC0" w14:textId="77777777" w:rsidR="00AC2556" w:rsidRPr="00024AE4" w:rsidRDefault="00AC2556" w:rsidP="00DF3C9C">
      <w:pPr>
        <w:pStyle w:val="Odsekzoznamu"/>
        <w:numPr>
          <w:ilvl w:val="0"/>
          <w:numId w:val="119"/>
        </w:numPr>
        <w:tabs>
          <w:tab w:val="left" w:pos="360"/>
        </w:tabs>
        <w:spacing w:after="120" w:line="240" w:lineRule="auto"/>
        <w:ind w:left="426"/>
        <w:jc w:val="both"/>
        <w:rPr>
          <w:rFonts w:ascii="Times New Roman" w:hAnsi="Times New Roman" w:cs="Times New Roman"/>
          <w:sz w:val="24"/>
          <w:szCs w:val="24"/>
        </w:rPr>
      </w:pPr>
      <w:r w:rsidRPr="00024AE4">
        <w:rPr>
          <w:rFonts w:ascii="Times New Roman" w:hAnsi="Times New Roman" w:cs="Times New Roman"/>
          <w:sz w:val="24"/>
          <w:szCs w:val="24"/>
        </w:rPr>
        <w:t>veteránov protikomunistického odboja,</w:t>
      </w:r>
      <w:r w:rsidRPr="00024AE4">
        <w:rPr>
          <w:rFonts w:ascii="Times New Roman" w:hAnsi="Times New Roman" w:cs="Times New Roman"/>
          <w:sz w:val="24"/>
          <w:szCs w:val="24"/>
          <w:vertAlign w:val="superscript"/>
        </w:rPr>
        <w:t>33g</w:t>
      </w:r>
      <w:r w:rsidRPr="00024AE4">
        <w:rPr>
          <w:rFonts w:ascii="Times New Roman" w:hAnsi="Times New Roman" w:cs="Times New Roman"/>
          <w:sz w:val="24"/>
          <w:szCs w:val="24"/>
        </w:rPr>
        <w:t>)</w:t>
      </w:r>
    </w:p>
    <w:p w14:paraId="379668B4" w14:textId="77777777" w:rsidR="00AC2556" w:rsidRPr="00024AE4" w:rsidRDefault="00AC2556" w:rsidP="00DF3C9C">
      <w:pPr>
        <w:pStyle w:val="Odsekzoznamu"/>
        <w:numPr>
          <w:ilvl w:val="0"/>
          <w:numId w:val="119"/>
        </w:numPr>
        <w:tabs>
          <w:tab w:val="left" w:pos="360"/>
        </w:tabs>
        <w:spacing w:after="120" w:line="240" w:lineRule="auto"/>
        <w:ind w:left="426"/>
        <w:jc w:val="both"/>
        <w:rPr>
          <w:rFonts w:ascii="Times New Roman" w:hAnsi="Times New Roman" w:cs="Times New Roman"/>
          <w:sz w:val="24"/>
          <w:szCs w:val="24"/>
        </w:rPr>
      </w:pPr>
      <w:r w:rsidRPr="00024AE4">
        <w:rPr>
          <w:rFonts w:ascii="Times New Roman" w:hAnsi="Times New Roman" w:cs="Times New Roman"/>
          <w:sz w:val="24"/>
          <w:szCs w:val="24"/>
        </w:rPr>
        <w:t>vojaka operačných záloh a vojaka pohotovostných záloh</w:t>
      </w:r>
      <w:r w:rsidRPr="00024AE4">
        <w:rPr>
          <w:rFonts w:ascii="Times New Roman" w:hAnsi="Times New Roman" w:cs="Times New Roman"/>
          <w:sz w:val="24"/>
          <w:szCs w:val="24"/>
          <w:vertAlign w:val="superscript"/>
        </w:rPr>
        <w:t>33ga</w:t>
      </w:r>
      <w:r w:rsidRPr="00024AE4">
        <w:rPr>
          <w:rFonts w:ascii="Times New Roman" w:hAnsi="Times New Roman" w:cs="Times New Roman"/>
          <w:sz w:val="24"/>
          <w:szCs w:val="24"/>
        </w:rPr>
        <w:t>) v roku, ktorý nasleduje po roku, v ktorom absolvoval pravidelné cvičenie a plnil úlohy ozbrojených síl v rozsahu podľa osobitného predpisu.</w:t>
      </w:r>
      <w:r w:rsidRPr="00024AE4">
        <w:rPr>
          <w:rFonts w:ascii="Times New Roman" w:hAnsi="Times New Roman" w:cs="Times New Roman"/>
          <w:sz w:val="24"/>
          <w:szCs w:val="24"/>
          <w:vertAlign w:val="superscript"/>
        </w:rPr>
        <w:t>33gb</w:t>
      </w:r>
      <w:r w:rsidRPr="00024AE4">
        <w:rPr>
          <w:rFonts w:ascii="Times New Roman" w:hAnsi="Times New Roman" w:cs="Times New Roman"/>
          <w:sz w:val="24"/>
          <w:szCs w:val="24"/>
        </w:rPr>
        <w:t xml:space="preserve">)“. </w:t>
      </w:r>
    </w:p>
    <w:p w14:paraId="3454B294" w14:textId="77777777" w:rsidR="00AC2556" w:rsidRPr="00024AE4" w:rsidRDefault="00AC2556" w:rsidP="00D37973">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p>
    <w:p w14:paraId="20D303A8" w14:textId="463FDC1D" w:rsidR="00D37973" w:rsidRPr="00024AE4" w:rsidRDefault="00D37973" w:rsidP="00D37973">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Poznámky pod čiarou k odkazom 33</w:t>
      </w:r>
      <w:r w:rsidR="00AC2556" w:rsidRPr="00024AE4">
        <w:rPr>
          <w:rFonts w:ascii="Times New Roman" w:eastAsia="Times New Roman" w:hAnsi="Times New Roman" w:cs="Times New Roman"/>
          <w:sz w:val="24"/>
          <w:szCs w:val="24"/>
          <w:lang w:eastAsia="sk-SK"/>
        </w:rPr>
        <w:t>g</w:t>
      </w:r>
      <w:r w:rsidRPr="00024AE4">
        <w:rPr>
          <w:rFonts w:ascii="Times New Roman" w:eastAsia="Times New Roman" w:hAnsi="Times New Roman" w:cs="Times New Roman"/>
          <w:sz w:val="24"/>
          <w:szCs w:val="24"/>
          <w:lang w:eastAsia="sk-SK"/>
        </w:rPr>
        <w:t>a a</w:t>
      </w:r>
      <w:r w:rsidR="00AC2556" w:rsidRPr="00024AE4">
        <w:rPr>
          <w:rFonts w:ascii="Times New Roman" w:eastAsia="Times New Roman" w:hAnsi="Times New Roman" w:cs="Times New Roman"/>
          <w:sz w:val="24"/>
          <w:szCs w:val="24"/>
          <w:lang w:eastAsia="sk-SK"/>
        </w:rPr>
        <w:t> </w:t>
      </w:r>
      <w:r w:rsidRPr="00024AE4">
        <w:rPr>
          <w:rFonts w:ascii="Times New Roman" w:eastAsia="Times New Roman" w:hAnsi="Times New Roman" w:cs="Times New Roman"/>
          <w:sz w:val="24"/>
          <w:szCs w:val="24"/>
          <w:lang w:eastAsia="sk-SK"/>
        </w:rPr>
        <w:t>33</w:t>
      </w:r>
      <w:r w:rsidR="00AC2556" w:rsidRPr="00024AE4">
        <w:rPr>
          <w:rFonts w:ascii="Times New Roman" w:eastAsia="Times New Roman" w:hAnsi="Times New Roman" w:cs="Times New Roman"/>
          <w:sz w:val="24"/>
          <w:szCs w:val="24"/>
          <w:lang w:eastAsia="sk-SK"/>
        </w:rPr>
        <w:t>g</w:t>
      </w:r>
      <w:r w:rsidRPr="00024AE4">
        <w:rPr>
          <w:rFonts w:ascii="Times New Roman" w:eastAsia="Times New Roman" w:hAnsi="Times New Roman" w:cs="Times New Roman"/>
          <w:sz w:val="24"/>
          <w:szCs w:val="24"/>
          <w:lang w:eastAsia="sk-SK"/>
        </w:rPr>
        <w:t>b znejú:</w:t>
      </w:r>
    </w:p>
    <w:p w14:paraId="5A40175A" w14:textId="1A07C995" w:rsidR="00D37973" w:rsidRPr="00024AE4" w:rsidRDefault="00D37973" w:rsidP="00D37973">
      <w:pPr>
        <w:spacing w:after="0" w:line="240" w:lineRule="auto"/>
        <w:jc w:val="both"/>
        <w:rPr>
          <w:rFonts w:ascii="Times New Roman" w:eastAsia="Calibri" w:hAnsi="Times New Roman" w:cs="Times New Roman"/>
          <w:b/>
          <w:sz w:val="24"/>
          <w:szCs w:val="24"/>
        </w:rPr>
      </w:pPr>
      <w:r w:rsidRPr="00024AE4">
        <w:rPr>
          <w:rFonts w:ascii="Times New Roman" w:eastAsia="Calibri" w:hAnsi="Times New Roman" w:cs="Times New Roman"/>
          <w:sz w:val="24"/>
          <w:szCs w:val="24"/>
        </w:rPr>
        <w:t>„</w:t>
      </w:r>
      <w:r w:rsidRPr="00024AE4">
        <w:rPr>
          <w:rFonts w:ascii="Times New Roman" w:eastAsia="Calibri" w:hAnsi="Times New Roman" w:cs="Times New Roman"/>
          <w:sz w:val="24"/>
          <w:szCs w:val="24"/>
          <w:vertAlign w:val="superscript"/>
        </w:rPr>
        <w:t>33</w:t>
      </w:r>
      <w:r w:rsidR="00AC2556" w:rsidRPr="00024AE4">
        <w:rPr>
          <w:rFonts w:ascii="Times New Roman" w:eastAsia="Calibri" w:hAnsi="Times New Roman" w:cs="Times New Roman"/>
          <w:sz w:val="24"/>
          <w:szCs w:val="24"/>
          <w:vertAlign w:val="superscript"/>
        </w:rPr>
        <w:t>g</w:t>
      </w:r>
      <w:r w:rsidRPr="00024AE4">
        <w:rPr>
          <w:rFonts w:ascii="Times New Roman" w:eastAsia="Calibri" w:hAnsi="Times New Roman" w:cs="Times New Roman"/>
          <w:sz w:val="24"/>
          <w:szCs w:val="24"/>
          <w:vertAlign w:val="superscript"/>
        </w:rPr>
        <w:t>a</w:t>
      </w:r>
      <w:r w:rsidRPr="00024AE4">
        <w:rPr>
          <w:rFonts w:ascii="Times New Roman" w:eastAsia="Calibri" w:hAnsi="Times New Roman" w:cs="Times New Roman"/>
          <w:sz w:val="24"/>
          <w:szCs w:val="24"/>
        </w:rPr>
        <w:t xml:space="preserve">) § 2 ods. 4 písm. c) a d)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eastAsia="Calibri" w:hAnsi="Times New Roman" w:cs="Times New Roman"/>
          <w:sz w:val="24"/>
          <w:szCs w:val="24"/>
        </w:rPr>
        <w:t>.</w:t>
      </w:r>
    </w:p>
    <w:p w14:paraId="67CCB0EF" w14:textId="2E00A8CE" w:rsidR="00D37973" w:rsidRPr="00024AE4" w:rsidRDefault="00D37973" w:rsidP="00D37973">
      <w:pPr>
        <w:spacing w:after="0" w:line="240" w:lineRule="auto"/>
        <w:jc w:val="both"/>
        <w:rPr>
          <w:rFonts w:ascii="Times New Roman" w:eastAsia="Calibri" w:hAnsi="Times New Roman" w:cs="Times New Roman"/>
          <w:sz w:val="24"/>
          <w:szCs w:val="24"/>
        </w:rPr>
      </w:pPr>
      <w:r w:rsidRPr="00024AE4">
        <w:rPr>
          <w:rFonts w:ascii="Times New Roman" w:eastAsia="Calibri" w:hAnsi="Times New Roman" w:cs="Times New Roman"/>
          <w:sz w:val="24"/>
          <w:szCs w:val="24"/>
          <w:vertAlign w:val="superscript"/>
        </w:rPr>
        <w:t>33</w:t>
      </w:r>
      <w:r w:rsidR="00665E36" w:rsidRPr="00024AE4">
        <w:rPr>
          <w:rFonts w:ascii="Times New Roman" w:eastAsia="Calibri" w:hAnsi="Times New Roman" w:cs="Times New Roman"/>
          <w:sz w:val="24"/>
          <w:szCs w:val="24"/>
          <w:vertAlign w:val="superscript"/>
        </w:rPr>
        <w:t>g</w:t>
      </w:r>
      <w:r w:rsidRPr="00024AE4">
        <w:rPr>
          <w:rFonts w:ascii="Times New Roman" w:eastAsia="Calibri" w:hAnsi="Times New Roman" w:cs="Times New Roman"/>
          <w:sz w:val="24"/>
          <w:szCs w:val="24"/>
          <w:vertAlign w:val="superscript"/>
        </w:rPr>
        <w:t>b</w:t>
      </w:r>
      <w:r w:rsidRPr="00024AE4">
        <w:rPr>
          <w:rFonts w:ascii="Times New Roman" w:eastAsia="Calibri" w:hAnsi="Times New Roman" w:cs="Times New Roman"/>
          <w:sz w:val="24"/>
          <w:szCs w:val="24"/>
        </w:rPr>
        <w:t>) § 13 až 15 zákona č. .../2025 Z. z.“.</w:t>
      </w:r>
    </w:p>
    <w:p w14:paraId="32ACA77A" w14:textId="77777777" w:rsidR="00D37973" w:rsidRPr="00024AE4" w:rsidRDefault="00D37973" w:rsidP="00D37973">
      <w:pPr>
        <w:pStyle w:val="Odsekzoznamu"/>
        <w:spacing w:after="0" w:line="240" w:lineRule="auto"/>
        <w:ind w:left="284" w:hanging="284"/>
        <w:jc w:val="both"/>
        <w:rPr>
          <w:rFonts w:ascii="Times New Roman" w:eastAsia="Calibri" w:hAnsi="Times New Roman" w:cs="Times New Roman"/>
          <w:sz w:val="24"/>
          <w:szCs w:val="24"/>
        </w:rPr>
      </w:pPr>
    </w:p>
    <w:p w14:paraId="24A1C751" w14:textId="4AB68FE1" w:rsidR="00D37973" w:rsidRPr="00024AE4" w:rsidRDefault="00D37973" w:rsidP="00DF3C9C">
      <w:pPr>
        <w:pStyle w:val="Odsekzoznamu"/>
        <w:numPr>
          <w:ilvl w:val="0"/>
          <w:numId w:val="118"/>
        </w:num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 § 69 sa odsek 9 dopĺňa písmenom d), ktoré znie:</w:t>
      </w:r>
    </w:p>
    <w:p w14:paraId="6D6839A7" w14:textId="77777777" w:rsidR="00D37973" w:rsidRPr="00024AE4" w:rsidRDefault="00D37973" w:rsidP="00D37973">
      <w:pPr>
        <w:pStyle w:val="Odsekzoznamu"/>
        <w:spacing w:after="0" w:line="240" w:lineRule="auto"/>
        <w:ind w:left="426" w:hanging="426"/>
        <w:jc w:val="both"/>
        <w:rPr>
          <w:rFonts w:ascii="Times New Roman" w:eastAsia="Calibri" w:hAnsi="Times New Roman" w:cs="Times New Roman"/>
          <w:sz w:val="24"/>
          <w:szCs w:val="24"/>
        </w:rPr>
      </w:pPr>
      <w:r w:rsidRPr="00024AE4">
        <w:rPr>
          <w:rFonts w:ascii="Times New Roman" w:eastAsia="Calibri" w:hAnsi="Times New Roman" w:cs="Times New Roman"/>
          <w:sz w:val="24"/>
          <w:szCs w:val="24"/>
        </w:rPr>
        <w:t>„d)</w:t>
      </w:r>
      <w:r w:rsidRPr="00024AE4">
        <w:rPr>
          <w:rFonts w:ascii="Times New Roman" w:eastAsia="Calibri" w:hAnsi="Times New Roman" w:cs="Times New Roman"/>
          <w:sz w:val="24"/>
          <w:szCs w:val="24"/>
        </w:rPr>
        <w:tab/>
        <w:t>vojaka operačných záloh a vojaka pohotovostných záloh</w:t>
      </w:r>
      <w:r w:rsidRPr="00024AE4">
        <w:rPr>
          <w:rFonts w:ascii="Times New Roman" w:eastAsia="Calibri" w:hAnsi="Times New Roman" w:cs="Times New Roman"/>
          <w:sz w:val="24"/>
          <w:szCs w:val="24"/>
          <w:vertAlign w:val="superscript"/>
        </w:rPr>
        <w:t>33ea</w:t>
      </w:r>
      <w:r w:rsidRPr="00024AE4">
        <w:rPr>
          <w:rFonts w:ascii="Times New Roman" w:eastAsia="Calibri" w:hAnsi="Times New Roman" w:cs="Times New Roman"/>
          <w:sz w:val="24"/>
          <w:szCs w:val="24"/>
        </w:rPr>
        <w:t xml:space="preserve">) </w:t>
      </w:r>
      <w:r w:rsidRPr="00024AE4">
        <w:rPr>
          <w:rFonts w:ascii="Times New Roman" w:eastAsia="Times New Roman" w:hAnsi="Times New Roman" w:cs="Times New Roman"/>
          <w:sz w:val="24"/>
          <w:szCs w:val="24"/>
          <w:lang w:eastAsia="sk-SK"/>
        </w:rPr>
        <w:t>v roku, ktorý nasleduje po roku, v ktorom absolvoval pravidelné cvičenie a plnil úlohy ozbrojených síl v rozsahu podľa osobitného predpisu</w:t>
      </w:r>
      <w:r w:rsidRPr="00024AE4">
        <w:rPr>
          <w:rFonts w:ascii="Times New Roman" w:eastAsia="Times New Roman" w:hAnsi="Times New Roman" w:cs="Times New Roman"/>
          <w:sz w:val="24"/>
          <w:szCs w:val="24"/>
          <w:vertAlign w:val="superscript"/>
          <w:lang w:eastAsia="sk-SK"/>
        </w:rPr>
        <w:t>33eb</w:t>
      </w:r>
      <w:r w:rsidRPr="00024AE4">
        <w:rPr>
          <w:rFonts w:ascii="Times New Roman" w:eastAsia="Times New Roman" w:hAnsi="Times New Roman" w:cs="Times New Roman"/>
          <w:sz w:val="24"/>
          <w:szCs w:val="24"/>
          <w:lang w:eastAsia="sk-SK"/>
        </w:rPr>
        <w:t>)</w:t>
      </w:r>
      <w:r w:rsidRPr="00024AE4">
        <w:rPr>
          <w:rFonts w:ascii="Times New Roman" w:eastAsia="Calibri" w:hAnsi="Times New Roman" w:cs="Times New Roman"/>
          <w:sz w:val="24"/>
          <w:szCs w:val="24"/>
        </w:rPr>
        <w:t>, ak nie je zároveň policajtom alebo poberateľom dôchodku z výsluhového zabezpečenia, jeho manželku (manžela) a nezaopatrené dieťa.“.</w:t>
      </w:r>
    </w:p>
    <w:p w14:paraId="5278A398"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7928D5A8"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XIV</w:t>
      </w:r>
    </w:p>
    <w:p w14:paraId="2E998D43"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53CD074D" w14:textId="46FB37B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Zákon č. 190/2003 Z. z.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 120/2015 Z. z., zákona č. 91/2016 Z. z., zákona č. 125/2016 Z. z., zákona č. 376/2019 Z. z., zákona č. 73/2020 Z. z., zákona č. 274/2020 Z. z., zákona č. 500/2021 Z. z., zákona č. 268/2022 Z. z. a zákona č. 358/2022 Z. z. sa </w:t>
      </w:r>
      <w:r w:rsidR="00665E36" w:rsidRPr="00024AE4">
        <w:rPr>
          <w:rFonts w:ascii="Times New Roman" w:hAnsi="Times New Roman" w:cs="Times New Roman"/>
          <w:sz w:val="24"/>
          <w:szCs w:val="24"/>
        </w:rPr>
        <w:t xml:space="preserve">mení a </w:t>
      </w:r>
      <w:r w:rsidRPr="00024AE4">
        <w:rPr>
          <w:rFonts w:ascii="Times New Roman" w:hAnsi="Times New Roman" w:cs="Times New Roman"/>
          <w:sz w:val="24"/>
          <w:szCs w:val="24"/>
        </w:rPr>
        <w:t>dopĺňa takto:</w:t>
      </w:r>
    </w:p>
    <w:p w14:paraId="30782651" w14:textId="1422031A" w:rsidR="00665E36" w:rsidRPr="00024AE4" w:rsidRDefault="00665E36" w:rsidP="00665E36">
      <w:pPr>
        <w:spacing w:after="0" w:line="240" w:lineRule="auto"/>
        <w:jc w:val="both"/>
        <w:rPr>
          <w:rFonts w:ascii="Times New Roman" w:hAnsi="Times New Roman" w:cs="Times New Roman"/>
          <w:sz w:val="24"/>
          <w:szCs w:val="24"/>
        </w:rPr>
      </w:pPr>
    </w:p>
    <w:p w14:paraId="77DDA787" w14:textId="3293F5BE" w:rsidR="00665E36" w:rsidRPr="00024AE4" w:rsidRDefault="00665E36" w:rsidP="00665E36">
      <w:pPr>
        <w:pStyle w:val="Odsekzoznamu"/>
        <w:numPr>
          <w:ilvl w:val="1"/>
          <w:numId w:val="90"/>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17 ods. 3 sa slová „až j) nahrádzajú slovami „až k)“.</w:t>
      </w:r>
    </w:p>
    <w:p w14:paraId="714737FD" w14:textId="77777777" w:rsidR="00665E36" w:rsidRPr="00024AE4" w:rsidRDefault="00665E36" w:rsidP="00665E36">
      <w:pPr>
        <w:pStyle w:val="Odsekzoznamu"/>
        <w:spacing w:after="0" w:line="240" w:lineRule="auto"/>
        <w:ind w:left="284"/>
        <w:jc w:val="both"/>
        <w:rPr>
          <w:rFonts w:ascii="Times New Roman" w:hAnsi="Times New Roman" w:cs="Times New Roman"/>
          <w:sz w:val="24"/>
          <w:szCs w:val="24"/>
        </w:rPr>
      </w:pPr>
    </w:p>
    <w:p w14:paraId="736CA3EA" w14:textId="34C2CE7B" w:rsidR="00D37973" w:rsidRPr="00024AE4" w:rsidRDefault="00D37973" w:rsidP="00FB1C9A">
      <w:pPr>
        <w:pStyle w:val="Odsekzoznamu"/>
        <w:numPr>
          <w:ilvl w:val="1"/>
          <w:numId w:val="90"/>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V § 17 </w:t>
      </w:r>
      <w:r w:rsidR="00665E36" w:rsidRPr="00024AE4">
        <w:rPr>
          <w:rFonts w:ascii="Times New Roman" w:hAnsi="Times New Roman" w:cs="Times New Roman"/>
          <w:sz w:val="24"/>
          <w:szCs w:val="24"/>
        </w:rPr>
        <w:t>ods. 5 sa</w:t>
      </w:r>
      <w:r w:rsidRPr="00024AE4">
        <w:rPr>
          <w:rFonts w:ascii="Times New Roman" w:hAnsi="Times New Roman" w:cs="Times New Roman"/>
          <w:sz w:val="24"/>
          <w:szCs w:val="24"/>
        </w:rPr>
        <w:t xml:space="preserve"> za prvú vetu vkladá nová druhá veta, ktorá znie:</w:t>
      </w:r>
    </w:p>
    <w:p w14:paraId="29D9425E"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„Žiadateľ, ktorý je v čase podania žiadosti vojakom operačných záloh alebo vojakom pohotovostných záloh Národných obranných síl,</w:t>
      </w:r>
      <w:r w:rsidRPr="00024AE4">
        <w:rPr>
          <w:rFonts w:ascii="Times New Roman" w:hAnsi="Times New Roman" w:cs="Times New Roman"/>
          <w:sz w:val="24"/>
          <w:szCs w:val="24"/>
          <w:vertAlign w:val="superscript"/>
        </w:rPr>
        <w:t>18</w:t>
      </w:r>
      <w:r w:rsidRPr="00024AE4">
        <w:rPr>
          <w:rFonts w:ascii="Times New Roman" w:hAnsi="Times New Roman" w:cs="Times New Roman"/>
          <w:sz w:val="24"/>
          <w:szCs w:val="24"/>
        </w:rPr>
        <w:t>) predkladá písomné potvrdenie nadriadeného, ktorým sa osvedčuje bezúhonnosť a spoľahlivosť žiadateľa a jeho zdravotná spôsobilosť používať služobnú zbraň.“.</w:t>
      </w:r>
    </w:p>
    <w:p w14:paraId="0ED3DB74" w14:textId="77777777" w:rsidR="00D37973" w:rsidRPr="00024AE4" w:rsidRDefault="00D37973" w:rsidP="00D37973">
      <w:pPr>
        <w:spacing w:after="0" w:line="240" w:lineRule="auto"/>
        <w:jc w:val="both"/>
        <w:rPr>
          <w:rFonts w:ascii="Times New Roman" w:hAnsi="Times New Roman" w:cs="Times New Roman"/>
          <w:sz w:val="24"/>
          <w:szCs w:val="24"/>
        </w:rPr>
      </w:pPr>
    </w:p>
    <w:p w14:paraId="7096B9AB"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18 znie:</w:t>
      </w:r>
    </w:p>
    <w:p w14:paraId="615DCEBA" w14:textId="5EDE2913"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18</w:t>
      </w:r>
      <w:r w:rsidRPr="00024AE4">
        <w:rPr>
          <w:rFonts w:ascii="Times New Roman" w:hAnsi="Times New Roman" w:cs="Times New Roman"/>
          <w:sz w:val="24"/>
          <w:szCs w:val="24"/>
        </w:rPr>
        <w:t xml:space="preserve">) </w:t>
      </w:r>
      <w:r w:rsidR="00495BEC" w:rsidRPr="00024AE4">
        <w:rPr>
          <w:rFonts w:ascii="Times New Roman" w:eastAsia="Times New Roman" w:hAnsi="Times New Roman" w:cs="Times New Roman"/>
          <w:sz w:val="24"/>
          <w:szCs w:val="24"/>
          <w:lang w:eastAsia="sk-SK"/>
        </w:rPr>
        <w:t>§ 2 ods. 1</w:t>
      </w:r>
      <w:r w:rsidR="006947D8">
        <w:rPr>
          <w:rFonts w:ascii="Times New Roman" w:eastAsia="Times New Roman" w:hAnsi="Times New Roman" w:cs="Times New Roman"/>
          <w:sz w:val="24"/>
          <w:szCs w:val="24"/>
          <w:lang w:eastAsia="sk-SK"/>
        </w:rPr>
        <w:t xml:space="preserve"> </w:t>
      </w:r>
      <w:r w:rsidRPr="00024AE4">
        <w:rPr>
          <w:rFonts w:ascii="Times New Roman" w:hAnsi="Times New Roman" w:cs="Times New Roman"/>
          <w:sz w:val="24"/>
          <w:szCs w:val="24"/>
        </w:rPr>
        <w:t>písm. c) a d) zákona č. .../2025 Z. z.</w:t>
      </w:r>
      <w:r w:rsidRPr="00024AE4">
        <w:rPr>
          <w:rFonts w:ascii="Times New Roman" w:eastAsia="Calibri" w:hAnsi="Times New Roman" w:cs="Times New Roman"/>
          <w:sz w:val="24"/>
          <w:szCs w:val="24"/>
        </w:rPr>
        <w:t xml:space="preserve">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eastAsia="Calibri" w:hAnsi="Times New Roman" w:cs="Times New Roman"/>
          <w:sz w:val="24"/>
          <w:szCs w:val="24"/>
        </w:rPr>
        <w:t>.“.</w:t>
      </w:r>
    </w:p>
    <w:p w14:paraId="66D0AE47" w14:textId="77777777" w:rsidR="00D37973" w:rsidRPr="00024AE4" w:rsidRDefault="00D37973" w:rsidP="00D37973">
      <w:pPr>
        <w:spacing w:after="0" w:line="240" w:lineRule="auto"/>
        <w:jc w:val="both"/>
        <w:rPr>
          <w:rFonts w:ascii="Times New Roman" w:hAnsi="Times New Roman" w:cs="Times New Roman"/>
          <w:sz w:val="24"/>
          <w:szCs w:val="24"/>
        </w:rPr>
      </w:pPr>
    </w:p>
    <w:p w14:paraId="6EBACB88" w14:textId="77777777" w:rsidR="00D37973" w:rsidRPr="00024AE4" w:rsidRDefault="00D37973" w:rsidP="00FB1C9A">
      <w:pPr>
        <w:pStyle w:val="Odsekzoznamu"/>
        <w:numPr>
          <w:ilvl w:val="1"/>
          <w:numId w:val="90"/>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21 ods. 10 sa za písmeno b) vkladá nové písmeno c), ktoré znie:</w:t>
      </w:r>
    </w:p>
    <w:p w14:paraId="0F1F1646" w14:textId="0BDAB39E"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lastRenderedPageBreak/>
        <w:t xml:space="preserve">„c) podľa odsekov 6 a 7 na získanie skupiny C zbrojeného preukazu sa započíta vojakovi operačných záloh a vojakovi </w:t>
      </w:r>
      <w:r w:rsidR="008113BB" w:rsidRPr="00024AE4">
        <w:rPr>
          <w:rFonts w:ascii="Times New Roman" w:eastAsia="Times New Roman" w:hAnsi="Times New Roman" w:cs="Times New Roman"/>
          <w:sz w:val="24"/>
          <w:szCs w:val="24"/>
          <w:lang w:eastAsia="sk-SK"/>
        </w:rPr>
        <w:t>pohotovostných záloh</w:t>
      </w:r>
      <w:r w:rsidR="008113BB" w:rsidRPr="00024AE4" w:rsidDel="008113BB">
        <w:rPr>
          <w:rFonts w:ascii="Times New Roman" w:hAnsi="Times New Roman" w:cs="Times New Roman"/>
          <w:sz w:val="24"/>
          <w:szCs w:val="24"/>
        </w:rPr>
        <w:t xml:space="preserve"> </w:t>
      </w:r>
      <w:r w:rsidRPr="00024AE4">
        <w:rPr>
          <w:rFonts w:ascii="Times New Roman" w:hAnsi="Times New Roman" w:cs="Times New Roman"/>
          <w:sz w:val="24"/>
          <w:szCs w:val="24"/>
        </w:rPr>
        <w:t>Národných obranných síl strelecký výcvik vykonaný v rámci pravidelného cvičenia,</w:t>
      </w:r>
      <w:r w:rsidRPr="00024AE4">
        <w:rPr>
          <w:rFonts w:ascii="Times New Roman" w:hAnsi="Times New Roman" w:cs="Times New Roman"/>
          <w:sz w:val="24"/>
          <w:szCs w:val="24"/>
          <w:vertAlign w:val="superscript"/>
        </w:rPr>
        <w:t>22a</w:t>
      </w:r>
      <w:r w:rsidRPr="00024AE4">
        <w:rPr>
          <w:rFonts w:ascii="Times New Roman" w:hAnsi="Times New Roman" w:cs="Times New Roman"/>
          <w:sz w:val="24"/>
          <w:szCs w:val="24"/>
        </w:rPr>
        <w:t>).“.</w:t>
      </w:r>
    </w:p>
    <w:p w14:paraId="36A62444" w14:textId="77777777" w:rsidR="00D37973" w:rsidRPr="00024AE4" w:rsidRDefault="00D37973" w:rsidP="00D37973">
      <w:pPr>
        <w:spacing w:after="0" w:line="240" w:lineRule="auto"/>
        <w:jc w:val="both"/>
        <w:rPr>
          <w:rFonts w:ascii="Times New Roman" w:hAnsi="Times New Roman" w:cs="Times New Roman"/>
          <w:sz w:val="24"/>
          <w:szCs w:val="24"/>
        </w:rPr>
      </w:pPr>
    </w:p>
    <w:p w14:paraId="1ECA1E52" w14:textId="3EA8E409"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 xml:space="preserve">Doterajšie </w:t>
      </w:r>
      <w:r w:rsidR="00665E36" w:rsidRPr="00024AE4">
        <w:rPr>
          <w:rFonts w:ascii="Times New Roman" w:hAnsi="Times New Roman" w:cs="Times New Roman"/>
          <w:sz w:val="24"/>
          <w:szCs w:val="24"/>
        </w:rPr>
        <w:t>písmená</w:t>
      </w:r>
      <w:r w:rsidRPr="00024AE4">
        <w:rPr>
          <w:rFonts w:ascii="Times New Roman" w:hAnsi="Times New Roman" w:cs="Times New Roman"/>
          <w:sz w:val="24"/>
          <w:szCs w:val="24"/>
        </w:rPr>
        <w:t xml:space="preserve"> c) až j) sa označujú ako </w:t>
      </w:r>
      <w:r w:rsidR="00665E36" w:rsidRPr="00024AE4">
        <w:rPr>
          <w:rFonts w:ascii="Times New Roman" w:hAnsi="Times New Roman" w:cs="Times New Roman"/>
          <w:sz w:val="24"/>
          <w:szCs w:val="24"/>
        </w:rPr>
        <w:t>písmená</w:t>
      </w:r>
      <w:r w:rsidRPr="00024AE4">
        <w:rPr>
          <w:rFonts w:ascii="Times New Roman" w:hAnsi="Times New Roman" w:cs="Times New Roman"/>
          <w:sz w:val="24"/>
          <w:szCs w:val="24"/>
        </w:rPr>
        <w:t xml:space="preserve"> d) až k).</w:t>
      </w:r>
    </w:p>
    <w:p w14:paraId="4AF9EC8E" w14:textId="77777777" w:rsidR="00D37973" w:rsidRPr="00024AE4" w:rsidRDefault="00D37973" w:rsidP="00D37973">
      <w:pPr>
        <w:spacing w:after="0" w:line="240" w:lineRule="auto"/>
        <w:jc w:val="both"/>
        <w:rPr>
          <w:rFonts w:ascii="Times New Roman" w:hAnsi="Times New Roman" w:cs="Times New Roman"/>
          <w:sz w:val="24"/>
          <w:szCs w:val="24"/>
        </w:rPr>
      </w:pPr>
    </w:p>
    <w:p w14:paraId="70F4E956"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22a znie:</w:t>
      </w:r>
    </w:p>
    <w:p w14:paraId="7EA87BB4"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22a</w:t>
      </w:r>
      <w:r w:rsidRPr="00024AE4">
        <w:rPr>
          <w:rFonts w:ascii="Times New Roman" w:hAnsi="Times New Roman" w:cs="Times New Roman"/>
          <w:sz w:val="24"/>
          <w:szCs w:val="24"/>
        </w:rPr>
        <w:t>) § 13 ods. 1 a 2 zákona č. .../2025 Z. z.“.</w:t>
      </w:r>
    </w:p>
    <w:p w14:paraId="209EA526" w14:textId="77777777" w:rsidR="00D37973" w:rsidRPr="00024AE4" w:rsidRDefault="00D37973" w:rsidP="00D37973">
      <w:pPr>
        <w:pStyle w:val="Odsekzoznamu"/>
        <w:spacing w:after="0" w:line="240" w:lineRule="auto"/>
        <w:ind w:left="0"/>
        <w:jc w:val="both"/>
        <w:rPr>
          <w:rFonts w:ascii="Times New Roman" w:hAnsi="Times New Roman" w:cs="Times New Roman"/>
          <w:b/>
          <w:bCs/>
          <w:sz w:val="24"/>
          <w:szCs w:val="24"/>
        </w:rPr>
      </w:pPr>
    </w:p>
    <w:p w14:paraId="013266EB"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XV</w:t>
      </w:r>
    </w:p>
    <w:p w14:paraId="05A2FD1F"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58D54722"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nálezu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w:t>
      </w:r>
      <w:r w:rsidRPr="00024AE4">
        <w:rPr>
          <w:rFonts w:ascii="Times New Roman" w:hAnsi="Times New Roman" w:cs="Times New Roman"/>
          <w:sz w:val="24"/>
          <w:szCs w:val="24"/>
        </w:rPr>
        <w:lastRenderedPageBreak/>
        <w:t>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 zákona č. 145/2024 Z. z., zákona č. 278/2024 Z. z., zákona č. 310/2024 Z. z. a zákona č. 361/2024 Z. z. sa mení takto:</w:t>
      </w:r>
    </w:p>
    <w:p w14:paraId="0916C385" w14:textId="77777777" w:rsidR="00D37973" w:rsidRPr="00024AE4" w:rsidRDefault="00D37973" w:rsidP="00D37973">
      <w:pPr>
        <w:spacing w:after="0" w:line="240" w:lineRule="auto"/>
        <w:jc w:val="both"/>
        <w:rPr>
          <w:rFonts w:ascii="Times New Roman" w:hAnsi="Times New Roman" w:cs="Times New Roman"/>
          <w:b/>
          <w:bCs/>
          <w:sz w:val="24"/>
          <w:szCs w:val="24"/>
        </w:rPr>
      </w:pPr>
    </w:p>
    <w:p w14:paraId="49578993" w14:textId="77777777" w:rsidR="00D37973" w:rsidRPr="00024AE4"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V § 4 ods. 1 písm. d) sa slová „aktívnych záloh“ nahrádzajú slovami „operačných záloh, dohody o zaradení do pohotovostných záloh a </w:t>
      </w:r>
      <w:r w:rsidRPr="00024AE4">
        <w:rPr>
          <w:rFonts w:ascii="Times New Roman" w:eastAsia="Times New Roman" w:hAnsi="Times New Roman" w:cs="Times New Roman"/>
          <w:sz w:val="24"/>
          <w:szCs w:val="24"/>
          <w:lang w:eastAsia="sk-SK"/>
        </w:rPr>
        <w:t>dohody o zaradení na výcvik branných záloh“.</w:t>
      </w:r>
    </w:p>
    <w:p w14:paraId="3E45B873" w14:textId="77777777" w:rsidR="00D37973" w:rsidRPr="00024AE4" w:rsidRDefault="00D37973" w:rsidP="00D37973">
      <w:pPr>
        <w:pStyle w:val="Odsekzoznamu"/>
        <w:spacing w:after="0" w:line="240" w:lineRule="auto"/>
        <w:ind w:left="426"/>
        <w:jc w:val="both"/>
        <w:rPr>
          <w:rFonts w:ascii="Times New Roman" w:hAnsi="Times New Roman" w:cs="Times New Roman"/>
          <w:sz w:val="24"/>
          <w:szCs w:val="24"/>
        </w:rPr>
      </w:pPr>
    </w:p>
    <w:p w14:paraId="13C1EAC6" w14:textId="77777777" w:rsidR="00D37973" w:rsidRPr="00024AE4"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1c znie:</w:t>
      </w:r>
    </w:p>
    <w:p w14:paraId="11585CFD" w14:textId="389443BE" w:rsidR="00D37973" w:rsidRPr="00024AE4" w:rsidRDefault="00D37973" w:rsidP="00D37973">
      <w:pPr>
        <w:pStyle w:val="Odsekzoznamu"/>
        <w:ind w:left="0"/>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1c</w:t>
      </w:r>
      <w:r w:rsidRPr="00024AE4">
        <w:rPr>
          <w:rFonts w:ascii="Times New Roman" w:hAnsi="Times New Roman" w:cs="Times New Roman"/>
          <w:sz w:val="24"/>
          <w:szCs w:val="24"/>
        </w:rPr>
        <w:t xml:space="preserve">) Zákon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05F40C16" w14:textId="77777777" w:rsidR="00D37973" w:rsidRPr="00024AE4" w:rsidRDefault="00D37973" w:rsidP="00D37973">
      <w:pPr>
        <w:pStyle w:val="Odsekzoznamu"/>
        <w:ind w:left="0"/>
        <w:jc w:val="both"/>
        <w:rPr>
          <w:rFonts w:ascii="Times New Roman" w:hAnsi="Times New Roman" w:cs="Times New Roman"/>
          <w:sz w:val="24"/>
          <w:szCs w:val="24"/>
        </w:rPr>
      </w:pPr>
    </w:p>
    <w:p w14:paraId="7E8067FA" w14:textId="77777777" w:rsidR="00D37973" w:rsidRPr="00024AE4"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4 ods. 2 písmeno c) znie:</w:t>
      </w:r>
    </w:p>
    <w:p w14:paraId="1F21E6AC" w14:textId="77777777" w:rsidR="00D37973" w:rsidRPr="00024AE4" w:rsidRDefault="00D37973" w:rsidP="00D37973">
      <w:pPr>
        <w:spacing w:after="0" w:line="240" w:lineRule="auto"/>
        <w:jc w:val="both"/>
        <w:rPr>
          <w:rFonts w:ascii="Times New Roman" w:eastAsia="Times New Roman" w:hAnsi="Times New Roman" w:cs="Times New Roman"/>
          <w:sz w:val="24"/>
          <w:szCs w:val="24"/>
          <w:lang w:eastAsia="sk-SK"/>
        </w:rPr>
      </w:pPr>
      <w:r w:rsidRPr="00024AE4">
        <w:rPr>
          <w:rFonts w:ascii="Times New Roman" w:hAnsi="Times New Roman" w:cs="Times New Roman"/>
          <w:sz w:val="24"/>
          <w:szCs w:val="24"/>
        </w:rPr>
        <w:t xml:space="preserve">„c) je v právnom vzťahu na základe dohody o zaradení do operačných záloh, dohody o zaradení do pohotovostných záloh a </w:t>
      </w:r>
      <w:r w:rsidRPr="00024AE4">
        <w:rPr>
          <w:rFonts w:ascii="Times New Roman" w:eastAsia="Times New Roman" w:hAnsi="Times New Roman" w:cs="Times New Roman"/>
          <w:sz w:val="24"/>
          <w:szCs w:val="24"/>
          <w:lang w:eastAsia="sk-SK"/>
        </w:rPr>
        <w:t>dohody o zaradení na výcvik branných záloh podľa osobitného predpisu,</w:t>
      </w:r>
      <w:r w:rsidRPr="00024AE4">
        <w:rPr>
          <w:rFonts w:ascii="Times New Roman" w:eastAsia="Times New Roman" w:hAnsi="Times New Roman" w:cs="Times New Roman"/>
          <w:sz w:val="24"/>
          <w:szCs w:val="24"/>
          <w:vertAlign w:val="superscript"/>
          <w:lang w:eastAsia="sk-SK"/>
        </w:rPr>
        <w:t>1c</w:t>
      </w:r>
      <w:r w:rsidRPr="00024AE4">
        <w:rPr>
          <w:rFonts w:ascii="Times New Roman" w:eastAsia="Times New Roman" w:hAnsi="Times New Roman" w:cs="Times New Roman"/>
          <w:sz w:val="24"/>
          <w:szCs w:val="24"/>
          <w:lang w:eastAsia="sk-SK"/>
        </w:rPr>
        <w:t>) ktorý jej zakladá právo na príjem podľa § 3 ods. 1 písm. a) a ods. 2 a 3 za čas pravidelného cvičenia, výcviku branných záloh alebo plnenia úloh ozbrojených síl Slovenskej republiky.“.</w:t>
      </w:r>
    </w:p>
    <w:p w14:paraId="729B09E8" w14:textId="77777777" w:rsidR="00D37973" w:rsidRPr="00024AE4" w:rsidRDefault="00D37973" w:rsidP="00D37973">
      <w:pPr>
        <w:spacing w:after="0" w:line="240" w:lineRule="auto"/>
        <w:jc w:val="both"/>
        <w:rPr>
          <w:rFonts w:ascii="Times New Roman" w:hAnsi="Times New Roman" w:cs="Times New Roman"/>
          <w:sz w:val="24"/>
          <w:szCs w:val="24"/>
        </w:rPr>
      </w:pPr>
    </w:p>
    <w:p w14:paraId="40D7F6AD" w14:textId="77777777" w:rsidR="00D37973" w:rsidRPr="00024AE4" w:rsidRDefault="00D37973" w:rsidP="00FB1C9A">
      <w:pPr>
        <w:pStyle w:val="Odsekzoznamu"/>
        <w:numPr>
          <w:ilvl w:val="0"/>
          <w:numId w:val="106"/>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17 ods. 2 písmeno c) znie:</w:t>
      </w:r>
    </w:p>
    <w:p w14:paraId="381F2C2E"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„c) vojak v zálohe, ktorý utrpel pracovný úraz alebo mu vznikla choroba z povolania počas pravidelného cvičenia, výcviku branných záloh alebo plnenia úloh ozbrojených síl Slovenskej republiky,</w:t>
      </w:r>
      <w:r w:rsidRPr="00024AE4">
        <w:rPr>
          <w:rFonts w:ascii="Times New Roman" w:hAnsi="Times New Roman" w:cs="Times New Roman"/>
          <w:sz w:val="24"/>
          <w:szCs w:val="24"/>
          <w:vertAlign w:val="superscript"/>
        </w:rPr>
        <w:t>1c</w:t>
      </w:r>
      <w:r w:rsidRPr="00024AE4">
        <w:rPr>
          <w:rFonts w:ascii="Times New Roman" w:hAnsi="Times New Roman" w:cs="Times New Roman"/>
          <w:sz w:val="24"/>
          <w:szCs w:val="24"/>
        </w:rPr>
        <w:t>)“.</w:t>
      </w:r>
    </w:p>
    <w:p w14:paraId="1EEEB8AE"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472FA821"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XVI</w:t>
      </w:r>
    </w:p>
    <w:p w14:paraId="0A51C751"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7E583348" w14:textId="60297596"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w:t>
      </w:r>
      <w:hyperlink r:id="rId17" w:tooltip="Odkaz na predpis alebo ustanovenie" w:history="1">
        <w:r w:rsidRPr="00024AE4">
          <w:rPr>
            <w:rFonts w:ascii="Times New Roman" w:hAnsi="Times New Roman" w:cs="Times New Roman"/>
            <w:sz w:val="24"/>
            <w:szCs w:val="24"/>
          </w:rPr>
          <w:t>595/2003 Z. z.</w:t>
        </w:r>
      </w:hyperlink>
      <w:r w:rsidRPr="00024AE4">
        <w:rPr>
          <w:rFonts w:ascii="Times New Roman" w:hAnsi="Times New Roman" w:cs="Times New Roman"/>
          <w:sz w:val="24"/>
          <w:szCs w:val="24"/>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w:t>
      </w:r>
      <w:r w:rsidR="00665E36" w:rsidRPr="00024AE4">
        <w:rPr>
          <w:rFonts w:ascii="Times New Roman" w:hAnsi="Times New Roman" w:cs="Times New Roman"/>
          <w:sz w:val="24"/>
          <w:szCs w:val="24"/>
        </w:rPr>
        <w:t>uznesenia Ústavného súdu Slovenskej republiky</w:t>
      </w:r>
      <w:r w:rsidRPr="00024AE4">
        <w:rPr>
          <w:rFonts w:ascii="Times New Roman" w:hAnsi="Times New Roman" w:cs="Times New Roman"/>
          <w:sz w:val="24"/>
          <w:szCs w:val="24"/>
        </w:rPr>
        <w:t xml:space="preserve">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w:t>
      </w:r>
      <w:r w:rsidRPr="00024AE4">
        <w:rPr>
          <w:rFonts w:ascii="Times New Roman" w:hAnsi="Times New Roman" w:cs="Times New Roman"/>
          <w:sz w:val="24"/>
          <w:szCs w:val="24"/>
        </w:rPr>
        <w:lastRenderedPageBreak/>
        <w:t>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zákona č. 248/2024 Z. z., zákona č. 278/2024 Z. z., zákona č. 279/2024 Z. z.</w:t>
      </w:r>
      <w:r w:rsidR="00FD0711" w:rsidRPr="00024AE4">
        <w:rPr>
          <w:rFonts w:ascii="Times New Roman" w:hAnsi="Times New Roman" w:cs="Times New Roman"/>
          <w:sz w:val="24"/>
          <w:szCs w:val="24"/>
        </w:rPr>
        <w:t>,</w:t>
      </w:r>
      <w:r w:rsidRPr="00024AE4">
        <w:rPr>
          <w:rFonts w:ascii="Times New Roman" w:hAnsi="Times New Roman" w:cs="Times New Roman"/>
          <w:sz w:val="24"/>
          <w:szCs w:val="24"/>
        </w:rPr>
        <w:t> zákona č. 355/2024 Z. z.</w:t>
      </w:r>
      <w:r w:rsidR="00785D07" w:rsidRPr="00024AE4">
        <w:rPr>
          <w:rFonts w:ascii="Times New Roman" w:hAnsi="Times New Roman" w:cs="Times New Roman"/>
          <w:sz w:val="24"/>
          <w:szCs w:val="24"/>
        </w:rPr>
        <w:t>,</w:t>
      </w:r>
      <w:r w:rsidR="00FD0711" w:rsidRPr="00024AE4">
        <w:rPr>
          <w:rFonts w:ascii="Times New Roman" w:hAnsi="Times New Roman" w:cs="Times New Roman"/>
          <w:sz w:val="24"/>
          <w:szCs w:val="24"/>
        </w:rPr>
        <w:t> zákona č. 26/2025 Z. z.</w:t>
      </w:r>
      <w:r w:rsidR="00785D07" w:rsidRPr="00024AE4">
        <w:rPr>
          <w:rFonts w:ascii="Times New Roman" w:hAnsi="Times New Roman" w:cs="Times New Roman"/>
          <w:sz w:val="24"/>
          <w:szCs w:val="24"/>
        </w:rPr>
        <w:t>, zákona č. 83/2025 Z. z. a zákona č. 104/2025 Z. z.</w:t>
      </w:r>
      <w:r w:rsidRPr="00024AE4">
        <w:rPr>
          <w:rFonts w:ascii="Times New Roman" w:hAnsi="Times New Roman" w:cs="Times New Roman"/>
          <w:sz w:val="24"/>
          <w:szCs w:val="24"/>
        </w:rPr>
        <w:t xml:space="preserve"> sa mení a dopĺňa takto:</w:t>
      </w:r>
    </w:p>
    <w:p w14:paraId="18B44E97"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p>
    <w:p w14:paraId="5837AD07" w14:textId="77777777" w:rsidR="00D37973" w:rsidRPr="00024AE4" w:rsidRDefault="00D37973" w:rsidP="00FB1C9A">
      <w:pPr>
        <w:pStyle w:val="Odsekzoznamu"/>
        <w:numPr>
          <w:ilvl w:val="0"/>
          <w:numId w:val="10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9 ods. 2 písm. e) sa slovo „aktívnych“ nahrádza slovami „operačných záloh, pohotovostných záloh a branných“.</w:t>
      </w:r>
    </w:p>
    <w:p w14:paraId="6AF5CBE5" w14:textId="77777777" w:rsidR="00D37973" w:rsidRPr="00024AE4" w:rsidRDefault="00D37973" w:rsidP="00D37973">
      <w:pPr>
        <w:pStyle w:val="Odsekzoznamu"/>
        <w:spacing w:after="0" w:line="240" w:lineRule="auto"/>
        <w:ind w:left="284" w:hanging="284"/>
        <w:jc w:val="both"/>
        <w:rPr>
          <w:rFonts w:ascii="Times New Roman" w:hAnsi="Times New Roman" w:cs="Times New Roman"/>
          <w:sz w:val="24"/>
          <w:szCs w:val="24"/>
        </w:rPr>
      </w:pPr>
    </w:p>
    <w:p w14:paraId="729BEEAC" w14:textId="77777777" w:rsidR="00D37973" w:rsidRPr="00024AE4" w:rsidRDefault="00D37973" w:rsidP="00FB1C9A">
      <w:pPr>
        <w:pStyle w:val="Odsekzoznamu"/>
        <w:numPr>
          <w:ilvl w:val="0"/>
          <w:numId w:val="10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9 sa odsek 2 dopĺňa písmenom ag), ktoré znie:</w:t>
      </w:r>
    </w:p>
    <w:p w14:paraId="63203EA2" w14:textId="2EC66FB5"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 xml:space="preserve">„ag) finančný príspevok poskytovaný v súvislosti s plnením úloh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r w:rsidRPr="00024AE4">
        <w:rPr>
          <w:rFonts w:ascii="Times New Roman" w:hAnsi="Times New Roman" w:cs="Times New Roman"/>
          <w:sz w:val="24"/>
          <w:szCs w:val="24"/>
          <w:vertAlign w:val="superscript"/>
        </w:rPr>
        <w:t>59jk</w:t>
      </w:r>
      <w:r w:rsidRPr="00024AE4">
        <w:rPr>
          <w:rFonts w:ascii="Times New Roman" w:hAnsi="Times New Roman" w:cs="Times New Roman"/>
          <w:sz w:val="24"/>
          <w:szCs w:val="24"/>
        </w:rPr>
        <w:t>)“.</w:t>
      </w:r>
    </w:p>
    <w:p w14:paraId="670FBA52"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p>
    <w:p w14:paraId="616BC416" w14:textId="77777777" w:rsidR="00D37973" w:rsidRPr="00024AE4" w:rsidRDefault="00D37973" w:rsidP="00D37973">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59jk znie:</w:t>
      </w:r>
    </w:p>
    <w:p w14:paraId="7E4E7A32" w14:textId="672482C7" w:rsidR="00D37973" w:rsidRPr="00024AE4" w:rsidRDefault="00D37973" w:rsidP="00D37973">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59jk</w:t>
      </w:r>
      <w:r w:rsidRPr="00024AE4">
        <w:rPr>
          <w:rFonts w:ascii="Times New Roman" w:hAnsi="Times New Roman" w:cs="Times New Roman"/>
          <w:sz w:val="24"/>
          <w:szCs w:val="24"/>
        </w:rPr>
        <w:t>)</w:t>
      </w:r>
      <w:r w:rsidRPr="00024AE4">
        <w:rPr>
          <w:rFonts w:ascii="Times New Roman" w:hAnsi="Times New Roman" w:cs="Times New Roman"/>
          <w:sz w:val="24"/>
          <w:szCs w:val="24"/>
        </w:rPr>
        <w:tab/>
        <w:t xml:space="preserve">§ 22 a 36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23B2DA2F"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1F690708"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XVII</w:t>
      </w:r>
    </w:p>
    <w:p w14:paraId="1B3F7C19"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6D889BC7"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w:t>
      </w:r>
      <w:hyperlink r:id="rId18" w:tooltip="Odkaz na predpis alebo ustanovenie" w:history="1">
        <w:r w:rsidRPr="00024AE4">
          <w:rPr>
            <w:rFonts w:ascii="Times New Roman" w:hAnsi="Times New Roman" w:cs="Times New Roman"/>
            <w:sz w:val="24"/>
            <w:szCs w:val="24"/>
          </w:rPr>
          <w:t>601/2003 Z. z.</w:t>
        </w:r>
      </w:hyperlink>
      <w:r w:rsidRPr="00024AE4">
        <w:rPr>
          <w:rFonts w:ascii="Times New Roman" w:hAnsi="Times New Roman" w:cs="Times New Roman"/>
          <w:sz w:val="24"/>
          <w:szCs w:val="24"/>
        </w:rPr>
        <w:t> o životnom minime a o zmene a doplnení niektorých zákonov v znení zákona č. 410/2004 Z. z., zákona č. 453/2004 Z. z., zákona č. 305/2005 Z. z., zákona č. 592/2006 Z. z., zákona č. 554/2008 Z. z., zákona č. 184/2014 Z. z., zákona č. 378/2015 Z. z., zákona č. 226/2019 Z. z., zákona č. 46/2020 Z. z., zákona č. 275/2020 Z. z., zákona č. 296/2020 Z. z., zákona č. 9/2021 Z. z., zákona č. 232/2022 Z. z., zákona č. 352/2022 Z. z., zákona č. 397/2022 Z. z., nálezu Ústavného súdu Slovenskej republiky č. 509/2022 Z. z., zákona č. 65/2023 Z. z., zákona č. 526/2023 Z. z., zákona č. 87/2024 Z. z. a zákona č. 278/2024 Z. z.  sa mení a dopĺňa takto:</w:t>
      </w:r>
    </w:p>
    <w:p w14:paraId="2CCD132F" w14:textId="77777777" w:rsidR="00D37973" w:rsidRPr="00024AE4" w:rsidRDefault="00D37973" w:rsidP="00D37973">
      <w:pPr>
        <w:spacing w:after="0" w:line="240" w:lineRule="auto"/>
        <w:jc w:val="both"/>
        <w:rPr>
          <w:rFonts w:ascii="Times New Roman" w:hAnsi="Times New Roman" w:cs="Times New Roman"/>
          <w:sz w:val="24"/>
          <w:szCs w:val="24"/>
        </w:rPr>
      </w:pPr>
    </w:p>
    <w:p w14:paraId="5265CF82" w14:textId="77777777" w:rsidR="00D37973" w:rsidRPr="00024AE4" w:rsidRDefault="00D37973" w:rsidP="00FB1C9A">
      <w:pPr>
        <w:pStyle w:val="Odsekzoznamu"/>
        <w:numPr>
          <w:ilvl w:val="0"/>
          <w:numId w:val="108"/>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4 ods. 3 písmeno k) znie:</w:t>
      </w:r>
    </w:p>
    <w:p w14:paraId="26D69B79"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„k) jednorazové náležitosti vojakov v zálohe, naturálne náležitosti, náhrada cestovného, náhrada výdavkov za služobnú cestu, jednorazové odškodnenie pozostalých, jednorazový príspevok za výkon mimoriadnej služby a jednorazový príspevok pri úmrtí alebo vyhlásení za mŕtveho poskytované v súvislosti so zaradením do operačných záloh, pohotovostných záloh a branných záloh podľa osobitného predpisu,</w:t>
      </w:r>
      <w:r w:rsidRPr="00024AE4">
        <w:rPr>
          <w:rFonts w:ascii="Times New Roman" w:hAnsi="Times New Roman" w:cs="Times New Roman"/>
          <w:sz w:val="24"/>
          <w:szCs w:val="24"/>
          <w:vertAlign w:val="superscript"/>
        </w:rPr>
        <w:t>17</w:t>
      </w:r>
      <w:r w:rsidRPr="00024AE4">
        <w:rPr>
          <w:rFonts w:ascii="Times New Roman" w:hAnsi="Times New Roman" w:cs="Times New Roman"/>
          <w:sz w:val="24"/>
          <w:szCs w:val="24"/>
        </w:rPr>
        <w:t>)“.</w:t>
      </w:r>
    </w:p>
    <w:p w14:paraId="1217445B" w14:textId="77777777" w:rsidR="00D37973" w:rsidRPr="00024AE4" w:rsidRDefault="00D37973" w:rsidP="00D37973">
      <w:pPr>
        <w:spacing w:after="0" w:line="240" w:lineRule="auto"/>
        <w:jc w:val="both"/>
        <w:rPr>
          <w:rFonts w:ascii="Times New Roman" w:hAnsi="Times New Roman" w:cs="Times New Roman"/>
          <w:sz w:val="24"/>
          <w:szCs w:val="24"/>
        </w:rPr>
      </w:pPr>
    </w:p>
    <w:p w14:paraId="21A610E8" w14:textId="77777777" w:rsidR="00D37973" w:rsidRPr="00024AE4" w:rsidRDefault="00D37973" w:rsidP="00D37973">
      <w:pPr>
        <w:spacing w:after="0" w:line="240" w:lineRule="auto"/>
        <w:jc w:val="both"/>
        <w:rPr>
          <w:rFonts w:ascii="Times New Roman" w:eastAsia="Times New Roman" w:hAnsi="Times New Roman" w:cs="Times New Roman"/>
          <w:sz w:val="24"/>
          <w:szCs w:val="24"/>
        </w:rPr>
      </w:pPr>
      <w:r w:rsidRPr="00024AE4">
        <w:rPr>
          <w:rFonts w:ascii="Times New Roman" w:eastAsia="Times New Roman" w:hAnsi="Times New Roman" w:cs="Times New Roman"/>
          <w:sz w:val="24"/>
          <w:szCs w:val="24"/>
        </w:rPr>
        <w:t>Poznámka pod čiarou k odkazu 17 znie:</w:t>
      </w:r>
    </w:p>
    <w:p w14:paraId="7AE35072" w14:textId="17F9F58C" w:rsidR="00D37973" w:rsidRPr="00024AE4" w:rsidRDefault="00D37973" w:rsidP="00D37973">
      <w:pPr>
        <w:spacing w:after="0" w:line="240" w:lineRule="auto"/>
        <w:jc w:val="both"/>
        <w:rPr>
          <w:rFonts w:ascii="Times New Roman" w:eastAsia="Times New Roman" w:hAnsi="Times New Roman" w:cs="Times New Roman"/>
          <w:sz w:val="24"/>
          <w:szCs w:val="24"/>
        </w:rPr>
      </w:pPr>
      <w:r w:rsidRPr="00024AE4">
        <w:rPr>
          <w:rFonts w:ascii="Times New Roman" w:eastAsia="Times New Roman" w:hAnsi="Times New Roman" w:cs="Times New Roman"/>
          <w:sz w:val="24"/>
          <w:szCs w:val="24"/>
        </w:rPr>
        <w:t xml:space="preserve">„17) § 12 ods. 1, § 21, § 71 a 72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eastAsia="Times New Roman" w:hAnsi="Times New Roman" w:cs="Times New Roman"/>
          <w:sz w:val="24"/>
          <w:szCs w:val="24"/>
        </w:rPr>
        <w:t>.“.</w:t>
      </w:r>
      <w:bookmarkStart w:id="55" w:name="_Hlk186196524"/>
      <w:r w:rsidRPr="00024AE4">
        <w:rPr>
          <w:rFonts w:ascii="Times New Roman" w:hAnsi="Times New Roman" w:cs="Times New Roman"/>
          <w:sz w:val="24"/>
          <w:szCs w:val="24"/>
        </w:rPr>
        <w:t xml:space="preserve"> </w:t>
      </w:r>
    </w:p>
    <w:bookmarkEnd w:id="55"/>
    <w:p w14:paraId="7D922025" w14:textId="77777777" w:rsidR="00D37973" w:rsidRPr="00024AE4" w:rsidRDefault="00D37973" w:rsidP="00D37973">
      <w:pPr>
        <w:spacing w:after="0" w:line="240" w:lineRule="auto"/>
        <w:jc w:val="both"/>
        <w:rPr>
          <w:rFonts w:ascii="Times New Roman" w:hAnsi="Times New Roman" w:cs="Times New Roman"/>
          <w:sz w:val="24"/>
          <w:szCs w:val="24"/>
        </w:rPr>
      </w:pPr>
    </w:p>
    <w:p w14:paraId="69E819A9" w14:textId="77777777" w:rsidR="00D37973" w:rsidRPr="00024AE4" w:rsidRDefault="00D37973" w:rsidP="00FB1C9A">
      <w:pPr>
        <w:pStyle w:val="Odsekzoznamu"/>
        <w:numPr>
          <w:ilvl w:val="0"/>
          <w:numId w:val="108"/>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4 sa odsek 3 dopĺňa písmenom r), ktoré znie:</w:t>
      </w:r>
    </w:p>
    <w:p w14:paraId="082D49BB" w14:textId="6F5717CE"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 xml:space="preserve">„r) finančný príspevok poskytovaný v súvislosti s plnením úloh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r w:rsidRPr="00024AE4">
        <w:rPr>
          <w:rFonts w:ascii="Times New Roman" w:hAnsi="Times New Roman" w:cs="Times New Roman"/>
          <w:sz w:val="24"/>
          <w:szCs w:val="24"/>
          <w:vertAlign w:val="superscript"/>
        </w:rPr>
        <w:t>24</w:t>
      </w:r>
      <w:r w:rsidRPr="00024AE4">
        <w:rPr>
          <w:rFonts w:ascii="Times New Roman" w:hAnsi="Times New Roman" w:cs="Times New Roman"/>
          <w:sz w:val="24"/>
          <w:szCs w:val="24"/>
        </w:rPr>
        <w:t xml:space="preserve">)“. </w:t>
      </w:r>
    </w:p>
    <w:p w14:paraId="4C723C89"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p>
    <w:p w14:paraId="5589370C" w14:textId="77777777" w:rsidR="00D37973" w:rsidRPr="00024AE4" w:rsidRDefault="00D37973" w:rsidP="00D37973">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24 znie:</w:t>
      </w:r>
    </w:p>
    <w:p w14:paraId="0C11BB0D" w14:textId="77777777" w:rsidR="00D37973" w:rsidRPr="00024AE4" w:rsidRDefault="00D37973" w:rsidP="00D37973">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24</w:t>
      </w:r>
      <w:r w:rsidRPr="00024AE4">
        <w:rPr>
          <w:rFonts w:ascii="Times New Roman" w:hAnsi="Times New Roman" w:cs="Times New Roman"/>
          <w:sz w:val="24"/>
          <w:szCs w:val="24"/>
        </w:rPr>
        <w:t>) § 22 a 36 zákona č. .../2025 Z. z.“.</w:t>
      </w:r>
    </w:p>
    <w:p w14:paraId="1F41A696"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34A07932"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XVIII</w:t>
      </w:r>
    </w:p>
    <w:p w14:paraId="0B564F8E"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0936ACA4"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zákona č. 9/2021 Z. z., zákona č. 76/2021 Z. z., zákona č. 215/2021 Z. z., zákona č. 310/2021 Z. z., zákona č. 480/2021 Z. z., zákona č. 82/2022 Z. z., zákona č. 92/2022 Z. z., zákona č. 101/2022 Z. z., zákona č. 112/2022 Z. z., zákona č. 113/2022 Z. z., zákona č. 426/2022 Z. z., zákona č. 430/2022 Z. z., zákona č. 488/2022 Z. z., zákona č. 65/2023 Z. z., zákona č. 160/2024 Z. z., zákona č. 292/2024 Z. z., zákona č. 311/2024 Z. z. a zákona č. 376/2024 Z. z. sa mení takto:</w:t>
      </w:r>
    </w:p>
    <w:p w14:paraId="1189CFF2" w14:textId="77777777" w:rsidR="00D37973" w:rsidRPr="00024AE4" w:rsidRDefault="00D37973" w:rsidP="00D37973">
      <w:pPr>
        <w:pStyle w:val="Odsekzoznamu"/>
        <w:spacing w:after="0" w:line="240" w:lineRule="auto"/>
        <w:ind w:left="0" w:firstLine="709"/>
        <w:jc w:val="both"/>
        <w:rPr>
          <w:rFonts w:ascii="Times New Roman" w:hAnsi="Times New Roman" w:cs="Times New Roman"/>
          <w:b/>
          <w:bCs/>
          <w:sz w:val="24"/>
          <w:szCs w:val="24"/>
        </w:rPr>
      </w:pPr>
    </w:p>
    <w:p w14:paraId="6EFB2B83" w14:textId="77777777" w:rsidR="00D37973" w:rsidRPr="00024AE4" w:rsidRDefault="00D37973" w:rsidP="00FB1C9A">
      <w:pPr>
        <w:pStyle w:val="Odsekzoznamu"/>
        <w:numPr>
          <w:ilvl w:val="0"/>
          <w:numId w:val="105"/>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6 ods. 2 písmeno e) znie:</w:t>
      </w:r>
    </w:p>
    <w:p w14:paraId="34C12E10"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„e) byť zaradený do operačných záloh, pohotovostných záloh, branných záloh a ostatných záloh, vykonávať pravidelné cvičenie, výcvik branných záloh alebo plniť úlohy ozbrojených síl Slovenskej republiky počas zaradenia do operačných záloh, pohotovostných záloh, branných záloh a ostatných záloh podľa osobitného predpisu,</w:t>
      </w:r>
      <w:r w:rsidRPr="00024AE4">
        <w:rPr>
          <w:rFonts w:ascii="Times New Roman" w:hAnsi="Times New Roman" w:cs="Times New Roman"/>
          <w:sz w:val="24"/>
          <w:szCs w:val="24"/>
          <w:vertAlign w:val="superscript"/>
        </w:rPr>
        <w:t>13bb</w:t>
      </w:r>
      <w:r w:rsidRPr="00024AE4">
        <w:rPr>
          <w:rFonts w:ascii="Times New Roman" w:hAnsi="Times New Roman" w:cs="Times New Roman"/>
          <w:sz w:val="24"/>
          <w:szCs w:val="24"/>
        </w:rPr>
        <w:t>)“.</w:t>
      </w:r>
    </w:p>
    <w:p w14:paraId="7210DDD2" w14:textId="77777777" w:rsidR="00D37973" w:rsidRPr="00024AE4" w:rsidRDefault="00D37973" w:rsidP="00D37973">
      <w:pPr>
        <w:spacing w:after="0" w:line="240" w:lineRule="auto"/>
        <w:jc w:val="both"/>
        <w:rPr>
          <w:rFonts w:ascii="Times New Roman" w:hAnsi="Times New Roman" w:cs="Times New Roman"/>
          <w:sz w:val="24"/>
          <w:szCs w:val="24"/>
        </w:rPr>
      </w:pPr>
    </w:p>
    <w:p w14:paraId="0C1AC278"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13bb znie:</w:t>
      </w:r>
    </w:p>
    <w:p w14:paraId="79A32EC3" w14:textId="518BB992"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lastRenderedPageBreak/>
        <w:t>„</w:t>
      </w:r>
      <w:r w:rsidRPr="00024AE4">
        <w:rPr>
          <w:rFonts w:ascii="Times New Roman" w:hAnsi="Times New Roman" w:cs="Times New Roman"/>
          <w:sz w:val="24"/>
          <w:szCs w:val="24"/>
          <w:vertAlign w:val="superscript"/>
        </w:rPr>
        <w:t>13bb</w:t>
      </w:r>
      <w:r w:rsidRPr="00024AE4">
        <w:rPr>
          <w:rFonts w:ascii="Times New Roman" w:hAnsi="Times New Roman" w:cs="Times New Roman"/>
          <w:sz w:val="24"/>
          <w:szCs w:val="24"/>
        </w:rPr>
        <w:t xml:space="preserve">) § 4 až 9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0445DF63" w14:textId="77777777" w:rsidR="00D37973" w:rsidRPr="00024AE4" w:rsidRDefault="00D37973" w:rsidP="00D37973">
      <w:pPr>
        <w:spacing w:after="0" w:line="240" w:lineRule="auto"/>
        <w:jc w:val="both"/>
        <w:rPr>
          <w:rFonts w:ascii="Times New Roman" w:hAnsi="Times New Roman" w:cs="Times New Roman"/>
          <w:sz w:val="24"/>
          <w:szCs w:val="24"/>
        </w:rPr>
      </w:pPr>
    </w:p>
    <w:p w14:paraId="079785DA" w14:textId="77777777" w:rsidR="00D37973" w:rsidRPr="00024AE4" w:rsidRDefault="00D37973" w:rsidP="00FB1C9A">
      <w:pPr>
        <w:pStyle w:val="Odsekzoznamu"/>
        <w:numPr>
          <w:ilvl w:val="0"/>
          <w:numId w:val="105"/>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36 ods. 4 písmeno e) znie:</w:t>
      </w:r>
    </w:p>
    <w:p w14:paraId="5AF6A81A"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„e) výkon dobrovoľnej vojenskej prípravy podľa osobitného predpisu,</w:t>
      </w:r>
      <w:r w:rsidRPr="00024AE4">
        <w:rPr>
          <w:rFonts w:ascii="Times New Roman" w:hAnsi="Times New Roman" w:cs="Times New Roman"/>
          <w:sz w:val="24"/>
          <w:szCs w:val="24"/>
          <w:vertAlign w:val="superscript"/>
        </w:rPr>
        <w:t>13ba</w:t>
      </w:r>
      <w:r w:rsidRPr="00024AE4">
        <w:rPr>
          <w:rFonts w:ascii="Times New Roman" w:hAnsi="Times New Roman" w:cs="Times New Roman"/>
          <w:sz w:val="24"/>
          <w:szCs w:val="24"/>
        </w:rPr>
        <w:t>) vykonávanie pravidelného cvičenia, výcviku branných záloh,</w:t>
      </w:r>
      <w:r w:rsidRPr="00024AE4">
        <w:rPr>
          <w:rFonts w:ascii="Times New Roman" w:eastAsia="Times New Roman" w:hAnsi="Times New Roman" w:cs="Times New Roman"/>
          <w:sz w:val="24"/>
          <w:szCs w:val="24"/>
        </w:rPr>
        <w:t xml:space="preserve"> odborného seminára alebo tematického cvičenia</w:t>
      </w:r>
      <w:r w:rsidRPr="00024AE4">
        <w:rPr>
          <w:rFonts w:ascii="Times New Roman" w:hAnsi="Times New Roman" w:cs="Times New Roman"/>
          <w:sz w:val="24"/>
          <w:szCs w:val="24"/>
        </w:rPr>
        <w:t xml:space="preserve"> alebo plnenie úloh ozbrojených síl Slovenskej republiky počas zaradenia do operačných záloh, pohotovostných záloh, branných záloh a ostatných záloh podľa osobitného predpisu,</w:t>
      </w:r>
      <w:r w:rsidRPr="00024AE4">
        <w:rPr>
          <w:rFonts w:ascii="Times New Roman" w:hAnsi="Times New Roman" w:cs="Times New Roman"/>
          <w:sz w:val="24"/>
          <w:szCs w:val="24"/>
          <w:vertAlign w:val="superscript"/>
        </w:rPr>
        <w:t>13bb</w:t>
      </w:r>
      <w:r w:rsidRPr="00024AE4">
        <w:rPr>
          <w:rFonts w:ascii="Times New Roman" w:hAnsi="Times New Roman" w:cs="Times New Roman"/>
          <w:sz w:val="24"/>
          <w:szCs w:val="24"/>
        </w:rPr>
        <w:t>) ktorých začatie a skončenie sa úradu preukazuje najneskôr jeden pracovný deň pred ich začatím a tri pracovné dni po ich skončení,“.</w:t>
      </w:r>
    </w:p>
    <w:p w14:paraId="439BD838" w14:textId="77777777" w:rsidR="00D37973" w:rsidRPr="00024AE4" w:rsidRDefault="00D37973" w:rsidP="00D37973">
      <w:pPr>
        <w:pStyle w:val="Odsekzoznamu"/>
        <w:spacing w:after="0" w:line="240" w:lineRule="auto"/>
        <w:ind w:left="0"/>
        <w:rPr>
          <w:rFonts w:ascii="Times New Roman" w:hAnsi="Times New Roman" w:cs="Times New Roman"/>
          <w:b/>
          <w:bCs/>
          <w:sz w:val="24"/>
          <w:szCs w:val="24"/>
        </w:rPr>
      </w:pPr>
    </w:p>
    <w:p w14:paraId="4CC2AFF7"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XIX</w:t>
      </w:r>
    </w:p>
    <w:p w14:paraId="63E5657A"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7272F5D9"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365/2004 Z. z. o rovnakom zaobchádzaní v niektorých oblastiach a o ochrane pred diskrimináciou a o zmene a doplnení niektorých zákonov (antidiskriminačný zákon) v znení nálezu Ústavného súdu Slovenskej republiky č. 539/2005 Z. z., zákona č. 326/2007 Z. z., zákona č. 85/2008 Z. z., zákona č. 384/2008 Z. z., zákona č. 48/2011 Z. z., zákona č. 388/2011 Z. z., zákona č. 32/2013 Z. z., zákona č. 307/2014 Z. z. a zákona č. 378/2015 Z. z. sa mení takto:</w:t>
      </w:r>
    </w:p>
    <w:p w14:paraId="3F4E81B0" w14:textId="77777777" w:rsidR="00D37973" w:rsidRPr="00024AE4" w:rsidRDefault="00D37973" w:rsidP="00D37973">
      <w:pPr>
        <w:pStyle w:val="Odsekzoznamu"/>
        <w:spacing w:after="0" w:line="240" w:lineRule="auto"/>
        <w:ind w:left="0" w:firstLine="709"/>
        <w:jc w:val="both"/>
        <w:rPr>
          <w:rFonts w:ascii="Times New Roman" w:hAnsi="Times New Roman" w:cs="Times New Roman"/>
          <w:b/>
          <w:bCs/>
          <w:sz w:val="24"/>
          <w:szCs w:val="24"/>
        </w:rPr>
      </w:pPr>
    </w:p>
    <w:p w14:paraId="41D22084"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V § 4 ods. 1 písm. c) sa vypúšťajú slová „zaradených do aktívnych záloh“.</w:t>
      </w:r>
    </w:p>
    <w:p w14:paraId="08BF944B" w14:textId="77777777" w:rsidR="002D0472" w:rsidRPr="00024AE4" w:rsidRDefault="002D0472" w:rsidP="002D0472">
      <w:pPr>
        <w:spacing w:after="0" w:line="240" w:lineRule="auto"/>
        <w:ind w:left="426"/>
        <w:jc w:val="center"/>
        <w:rPr>
          <w:rFonts w:ascii="Times New Roman" w:hAnsi="Times New Roman" w:cs="Times New Roman"/>
          <w:sz w:val="24"/>
          <w:szCs w:val="24"/>
        </w:rPr>
      </w:pPr>
    </w:p>
    <w:p w14:paraId="77737777" w14:textId="09BF3E24" w:rsidR="002D0472" w:rsidRPr="00024AE4" w:rsidRDefault="002D0472" w:rsidP="006947D8">
      <w:pPr>
        <w:spacing w:after="0" w:line="240" w:lineRule="auto"/>
        <w:jc w:val="center"/>
        <w:rPr>
          <w:rFonts w:ascii="Times New Roman" w:hAnsi="Times New Roman" w:cs="Times New Roman"/>
          <w:b/>
          <w:bCs/>
          <w:noProof/>
          <w:sz w:val="24"/>
          <w:szCs w:val="24"/>
        </w:rPr>
      </w:pPr>
      <w:r w:rsidRPr="00B257B0">
        <w:rPr>
          <w:rFonts w:ascii="Times New Roman" w:hAnsi="Times New Roman" w:cs="Times New Roman"/>
          <w:b/>
          <w:noProof/>
          <w:sz w:val="24"/>
          <w:szCs w:val="24"/>
        </w:rPr>
        <w:t>Čl. XX</w:t>
      </w:r>
    </w:p>
    <w:p w14:paraId="23BB09D7" w14:textId="77777777" w:rsidR="002D0472" w:rsidRPr="00024AE4" w:rsidRDefault="002D0472" w:rsidP="002D0472">
      <w:pPr>
        <w:spacing w:after="0" w:line="240" w:lineRule="auto"/>
        <w:ind w:left="426"/>
        <w:jc w:val="both"/>
        <w:rPr>
          <w:rFonts w:ascii="Times New Roman" w:hAnsi="Times New Roman" w:cs="Times New Roman"/>
          <w:sz w:val="24"/>
          <w:szCs w:val="24"/>
        </w:rPr>
      </w:pPr>
    </w:p>
    <w:p w14:paraId="59754F73" w14:textId="77777777" w:rsidR="002D0472" w:rsidRPr="00024AE4" w:rsidRDefault="002D0472" w:rsidP="006947D8">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 z., zákona č. 221/2019 Z. z., zákona č. 134/2020 Z. z., zákona č. 360/2020 Z. z., zákona č. 423/2020 Z. z., zákona č. 214/2021 Z. z., zákona č. 310/2021 Z. z., zákona č. 368/2021 Z. z., zákona č. 503/2021 Z. z., zákona č. 101/2022 Z. z., zákona č. 113/2022 Z. z., zákona č. 121/2022 Z. z., zákona č. 137/2022 Z. z., zákona č. 389/2022 Z. z., zákona č. 402/2022 Z. z., zákona č. 520/2022 Z. z., zákona č. 72/2023 Z. z., zákona č. 118/2024 Z. z., zákona č. 142/2024 Z. z., zákona č. 201/2024 Z. z. a zákona č. 70/2025 Z. z. sa mení takto: </w:t>
      </w:r>
    </w:p>
    <w:p w14:paraId="0475E086" w14:textId="77777777" w:rsidR="002D0472" w:rsidRPr="00024AE4" w:rsidRDefault="002D0472" w:rsidP="00D569D8">
      <w:pPr>
        <w:spacing w:after="0" w:line="240" w:lineRule="auto"/>
        <w:jc w:val="both"/>
        <w:rPr>
          <w:rFonts w:ascii="Times New Roman" w:hAnsi="Times New Roman" w:cs="Times New Roman"/>
          <w:sz w:val="24"/>
          <w:szCs w:val="24"/>
        </w:rPr>
      </w:pPr>
    </w:p>
    <w:p w14:paraId="39331DD1" w14:textId="46A3AAFB" w:rsidR="002D0472" w:rsidRPr="00024AE4" w:rsidRDefault="002D0472" w:rsidP="00B257B0">
      <w:pPr>
        <w:spacing w:after="0" w:line="240" w:lineRule="auto"/>
        <w:ind w:firstLine="709"/>
        <w:contextualSpacing/>
        <w:jc w:val="both"/>
        <w:rPr>
          <w:rFonts w:ascii="Times New Roman" w:hAnsi="Times New Roman" w:cs="Times New Roman"/>
          <w:sz w:val="24"/>
          <w:szCs w:val="24"/>
        </w:rPr>
      </w:pPr>
      <w:r w:rsidRPr="00024AE4">
        <w:rPr>
          <w:rFonts w:ascii="Times New Roman" w:hAnsi="Times New Roman" w:cs="Times New Roman"/>
          <w:sz w:val="24"/>
          <w:szCs w:val="24"/>
        </w:rPr>
        <w:t>V § 19 ods. 9 písm. a) sa vypúšťajú slová „v zahraničí, ak neexistuje domáci výrobca a výrobná lehota prevyšuje jeden rok“.</w:t>
      </w:r>
    </w:p>
    <w:p w14:paraId="26105649" w14:textId="77777777" w:rsidR="00D37973" w:rsidRPr="00024AE4" w:rsidRDefault="00D37973" w:rsidP="006D13E7">
      <w:pPr>
        <w:pStyle w:val="Odsekzoznamu"/>
        <w:spacing w:after="0" w:line="240" w:lineRule="auto"/>
        <w:ind w:left="0"/>
        <w:rPr>
          <w:rFonts w:ascii="Times New Roman" w:hAnsi="Times New Roman" w:cs="Times New Roman"/>
          <w:b/>
          <w:bCs/>
          <w:sz w:val="24"/>
          <w:szCs w:val="24"/>
        </w:rPr>
      </w:pPr>
    </w:p>
    <w:p w14:paraId="5BCAE8D0" w14:textId="1C12F26A"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lastRenderedPageBreak/>
        <w:t>Čl. XX</w:t>
      </w:r>
      <w:r w:rsidR="00C23A26" w:rsidRPr="00024AE4">
        <w:rPr>
          <w:rFonts w:ascii="Times New Roman" w:hAnsi="Times New Roman" w:cs="Times New Roman"/>
          <w:b/>
          <w:bCs/>
          <w:sz w:val="24"/>
          <w:szCs w:val="24"/>
        </w:rPr>
        <w:t>I</w:t>
      </w:r>
    </w:p>
    <w:p w14:paraId="1252598B"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7C41E523" w14:textId="3190D662"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 z., zákona č. 40/2024 Z. z., zákona č. 125/2024 Z. z., zákona č. 144/2024 Z. z., zákona č. 201/2024 Z. z., zákona č. 360/2024 Z. z., zákona č. 361/2024 Z. z., zákona č. 362/2024 Z. z.</w:t>
      </w:r>
      <w:r w:rsidR="00706251" w:rsidRPr="00024AE4">
        <w:rPr>
          <w:rFonts w:ascii="Times New Roman" w:hAnsi="Times New Roman" w:cs="Times New Roman"/>
          <w:sz w:val="24"/>
          <w:szCs w:val="24"/>
        </w:rPr>
        <w:t>,</w:t>
      </w:r>
      <w:r w:rsidRPr="00024AE4">
        <w:rPr>
          <w:rFonts w:ascii="Times New Roman" w:hAnsi="Times New Roman" w:cs="Times New Roman"/>
          <w:sz w:val="24"/>
          <w:szCs w:val="24"/>
        </w:rPr>
        <w:t xml:space="preserve">  zákona č. 363/2024 Z. z.</w:t>
      </w:r>
      <w:r w:rsidR="00706251" w:rsidRPr="00024AE4">
        <w:rPr>
          <w:rFonts w:ascii="Times New Roman" w:hAnsi="Times New Roman" w:cs="Times New Roman"/>
          <w:sz w:val="24"/>
          <w:szCs w:val="24"/>
        </w:rPr>
        <w:t xml:space="preserve">, zákona č. 23/2025 Z. z. a zákona č. 69/2025 Z. z. </w:t>
      </w:r>
      <w:r w:rsidRPr="00024AE4">
        <w:rPr>
          <w:rFonts w:ascii="Times New Roman" w:hAnsi="Times New Roman" w:cs="Times New Roman"/>
          <w:sz w:val="24"/>
          <w:szCs w:val="24"/>
        </w:rPr>
        <w:t xml:space="preserve"> sa mení </w:t>
      </w:r>
      <w:r w:rsidR="00665E36" w:rsidRPr="00024AE4">
        <w:rPr>
          <w:rFonts w:ascii="Times New Roman" w:hAnsi="Times New Roman" w:cs="Times New Roman"/>
          <w:sz w:val="24"/>
          <w:szCs w:val="24"/>
        </w:rPr>
        <w:t xml:space="preserve">a dopĺňa </w:t>
      </w:r>
      <w:r w:rsidRPr="00024AE4">
        <w:rPr>
          <w:rFonts w:ascii="Times New Roman" w:hAnsi="Times New Roman" w:cs="Times New Roman"/>
          <w:sz w:val="24"/>
          <w:szCs w:val="24"/>
        </w:rPr>
        <w:t>takto:</w:t>
      </w:r>
    </w:p>
    <w:p w14:paraId="07006009"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3470F789"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V § 24 ods. 4 písmeno a) znie:</w:t>
      </w:r>
    </w:p>
    <w:p w14:paraId="6CD51A6F"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„a) registrovanému občanovi po preukázaní sa povolávacím rozkazom na odvod na účely odvodu,</w:t>
      </w:r>
      <w:r w:rsidRPr="00024AE4">
        <w:rPr>
          <w:rFonts w:ascii="Times New Roman" w:hAnsi="Times New Roman" w:cs="Times New Roman"/>
          <w:sz w:val="24"/>
          <w:szCs w:val="24"/>
          <w:vertAlign w:val="superscript"/>
        </w:rPr>
        <w:t>26</w:t>
      </w:r>
      <w:r w:rsidRPr="00024AE4">
        <w:rPr>
          <w:rFonts w:ascii="Times New Roman" w:hAnsi="Times New Roman" w:cs="Times New Roman"/>
          <w:sz w:val="24"/>
          <w:szCs w:val="24"/>
        </w:rPr>
        <w:t>) vojakovi v zálohe po predložení písomného vyžiadania okresného úradu v sídle kraja na účely prieskumu jeho zdravotnej spôsobilosti,</w:t>
      </w:r>
      <w:r w:rsidRPr="00024AE4">
        <w:rPr>
          <w:rFonts w:ascii="Times New Roman" w:hAnsi="Times New Roman" w:cs="Times New Roman"/>
          <w:sz w:val="24"/>
          <w:szCs w:val="24"/>
          <w:vertAlign w:val="superscript"/>
        </w:rPr>
        <w:t>26a</w:t>
      </w:r>
      <w:r w:rsidRPr="00024AE4">
        <w:rPr>
          <w:rFonts w:ascii="Times New Roman" w:hAnsi="Times New Roman" w:cs="Times New Roman"/>
          <w:sz w:val="24"/>
          <w:szCs w:val="24"/>
        </w:rPr>
        <w:t>) vojakovi v zálohe na účely preukázania jeho zdravotnej spôsobilosti na zaradenie do operačných záloh, pohotovostných záloh a branných záloh</w:t>
      </w:r>
      <w:r w:rsidRPr="00024AE4">
        <w:rPr>
          <w:rFonts w:ascii="Times New Roman" w:hAnsi="Times New Roman" w:cs="Times New Roman"/>
          <w:sz w:val="24"/>
          <w:szCs w:val="24"/>
          <w:vertAlign w:val="superscript"/>
        </w:rPr>
        <w:t>26b</w:t>
      </w:r>
      <w:r w:rsidRPr="00024AE4">
        <w:rPr>
          <w:rFonts w:ascii="Times New Roman" w:hAnsi="Times New Roman" w:cs="Times New Roman"/>
          <w:sz w:val="24"/>
          <w:szCs w:val="24"/>
        </w:rPr>
        <w:t>) a občanovi na účely zaradenia do operačných záloh, pohotovostných záloh a branných záloh</w:t>
      </w:r>
      <w:r w:rsidRPr="00024AE4">
        <w:rPr>
          <w:rFonts w:ascii="Times New Roman" w:hAnsi="Times New Roman" w:cs="Times New Roman"/>
          <w:sz w:val="24"/>
          <w:szCs w:val="24"/>
          <w:vertAlign w:val="superscript"/>
        </w:rPr>
        <w:t>26c</w:t>
      </w:r>
      <w:r w:rsidRPr="00024AE4">
        <w:rPr>
          <w:rFonts w:ascii="Times New Roman" w:hAnsi="Times New Roman" w:cs="Times New Roman"/>
          <w:sz w:val="24"/>
          <w:szCs w:val="24"/>
        </w:rPr>
        <w:t>) a na účely prijímacieho konania do dobrovoľnej vojenskej prípravy,</w:t>
      </w:r>
      <w:r w:rsidRPr="00024AE4">
        <w:rPr>
          <w:rFonts w:ascii="Times New Roman" w:hAnsi="Times New Roman" w:cs="Times New Roman"/>
          <w:sz w:val="24"/>
          <w:szCs w:val="24"/>
          <w:vertAlign w:val="superscript"/>
        </w:rPr>
        <w:t>26d</w:t>
      </w:r>
      <w:r w:rsidRPr="00024AE4">
        <w:rPr>
          <w:rFonts w:ascii="Times New Roman" w:hAnsi="Times New Roman" w:cs="Times New Roman"/>
          <w:sz w:val="24"/>
          <w:szCs w:val="24"/>
        </w:rPr>
        <w:t>)“.</w:t>
      </w:r>
    </w:p>
    <w:p w14:paraId="46640218"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p>
    <w:p w14:paraId="05B1309C"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Poznámky pod čiarou k odkazom 26 až 26d znejú:</w:t>
      </w:r>
    </w:p>
    <w:p w14:paraId="79A274A2" w14:textId="7B229AB2" w:rsidR="00D37973" w:rsidRPr="00024AE4" w:rsidRDefault="00D37973" w:rsidP="00D37973">
      <w:pPr>
        <w:autoSpaceDE w:val="0"/>
        <w:autoSpaceDN w:val="0"/>
        <w:adjustRightInd w:val="0"/>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26</w:t>
      </w:r>
      <w:r w:rsidRPr="00024AE4">
        <w:rPr>
          <w:rFonts w:ascii="Times New Roman" w:hAnsi="Times New Roman" w:cs="Times New Roman"/>
          <w:sz w:val="24"/>
          <w:szCs w:val="24"/>
        </w:rPr>
        <w:t xml:space="preserve">) § 50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6861723F" w14:textId="77777777" w:rsidR="00D37973" w:rsidRPr="00024AE4" w:rsidRDefault="00D37973" w:rsidP="00D37973">
      <w:pPr>
        <w:autoSpaceDE w:val="0"/>
        <w:autoSpaceDN w:val="0"/>
        <w:adjustRightInd w:val="0"/>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vertAlign w:val="superscript"/>
        </w:rPr>
        <w:t>26a</w:t>
      </w:r>
      <w:r w:rsidRPr="00024AE4">
        <w:rPr>
          <w:rFonts w:ascii="Times New Roman" w:hAnsi="Times New Roman" w:cs="Times New Roman"/>
          <w:sz w:val="24"/>
          <w:szCs w:val="24"/>
        </w:rPr>
        <w:t>) § 51 ods. 6 a 7 zákona č. .../2025 Z. z.</w:t>
      </w:r>
    </w:p>
    <w:p w14:paraId="7D68BD6A" w14:textId="1C7D2DBE"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vertAlign w:val="superscript"/>
        </w:rPr>
        <w:t>26b</w:t>
      </w:r>
      <w:r w:rsidRPr="00024AE4">
        <w:rPr>
          <w:rFonts w:ascii="Times New Roman" w:hAnsi="Times New Roman" w:cs="Times New Roman"/>
          <w:sz w:val="24"/>
          <w:szCs w:val="24"/>
        </w:rPr>
        <w:t xml:space="preserve">) </w:t>
      </w:r>
      <w:r w:rsidR="008113BB" w:rsidRPr="00024AE4">
        <w:rPr>
          <w:rFonts w:ascii="Times New Roman" w:eastAsia="Times New Roman" w:hAnsi="Times New Roman" w:cs="Times New Roman"/>
          <w:sz w:val="24"/>
          <w:szCs w:val="24"/>
          <w:lang w:eastAsia="sk-SK"/>
        </w:rPr>
        <w:t>§ 4 ods. 2 písm. e)</w:t>
      </w:r>
      <w:r w:rsidRPr="00024AE4">
        <w:rPr>
          <w:rFonts w:ascii="Times New Roman" w:hAnsi="Times New Roman" w:cs="Times New Roman"/>
          <w:sz w:val="24"/>
          <w:szCs w:val="24"/>
        </w:rPr>
        <w:t>, § 5 ods. 2 a § 6 ods. 2 písm. h) zákona č. .../2025 Z. z.</w:t>
      </w:r>
    </w:p>
    <w:p w14:paraId="3637863E"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vertAlign w:val="superscript"/>
        </w:rPr>
        <w:t>26c</w:t>
      </w:r>
      <w:r w:rsidRPr="00024AE4">
        <w:rPr>
          <w:rFonts w:ascii="Times New Roman" w:hAnsi="Times New Roman" w:cs="Times New Roman"/>
          <w:sz w:val="24"/>
          <w:szCs w:val="24"/>
        </w:rPr>
        <w:t>) § 52 ods. 7 až 9 zákona č. .../2025 Z. z.</w:t>
      </w:r>
    </w:p>
    <w:p w14:paraId="0B25C062"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vertAlign w:val="superscript"/>
        </w:rPr>
        <w:t>26d</w:t>
      </w:r>
      <w:r w:rsidRPr="00024AE4">
        <w:rPr>
          <w:rFonts w:ascii="Times New Roman" w:hAnsi="Times New Roman" w:cs="Times New Roman"/>
          <w:sz w:val="24"/>
          <w:szCs w:val="24"/>
        </w:rPr>
        <w:t>) § 8 ods. 5 písm. a) zákona č. 378/2015 Z. z. o dobrovoľnej vojenskej príprave a o zmene a doplnení niektorých zákonov.“.</w:t>
      </w:r>
    </w:p>
    <w:p w14:paraId="415ECEC1" w14:textId="77777777" w:rsidR="00D37973" w:rsidRPr="00024AE4" w:rsidRDefault="00D37973" w:rsidP="000A0250">
      <w:pPr>
        <w:pStyle w:val="Odsekzoznamu"/>
        <w:spacing w:after="0" w:line="240" w:lineRule="auto"/>
        <w:ind w:left="0"/>
        <w:rPr>
          <w:rFonts w:ascii="Times New Roman" w:hAnsi="Times New Roman" w:cs="Times New Roman"/>
          <w:b/>
          <w:bCs/>
          <w:sz w:val="24"/>
          <w:szCs w:val="24"/>
        </w:rPr>
      </w:pPr>
    </w:p>
    <w:p w14:paraId="2FC2D207" w14:textId="77777777" w:rsidR="00D7356F" w:rsidRDefault="00D7356F" w:rsidP="00D37973">
      <w:pPr>
        <w:pStyle w:val="Odsekzoznamu"/>
        <w:spacing w:after="0" w:line="240" w:lineRule="auto"/>
        <w:ind w:left="0"/>
        <w:jc w:val="center"/>
        <w:rPr>
          <w:rFonts w:ascii="Times New Roman" w:hAnsi="Times New Roman" w:cs="Times New Roman"/>
          <w:b/>
          <w:bCs/>
          <w:sz w:val="24"/>
          <w:szCs w:val="24"/>
        </w:rPr>
      </w:pPr>
    </w:p>
    <w:p w14:paraId="6D2E8F10" w14:textId="3D4F8C36"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lastRenderedPageBreak/>
        <w:t>Čl. XXI</w:t>
      </w:r>
      <w:r w:rsidR="00C23A26" w:rsidRPr="00024AE4">
        <w:rPr>
          <w:rFonts w:ascii="Times New Roman" w:hAnsi="Times New Roman" w:cs="Times New Roman"/>
          <w:b/>
          <w:bCs/>
          <w:sz w:val="24"/>
          <w:szCs w:val="24"/>
        </w:rPr>
        <w:t>I</w:t>
      </w:r>
    </w:p>
    <w:p w14:paraId="2E33478F"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004CFE69"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Zákon </w:t>
      </w:r>
      <w:bookmarkStart w:id="56" w:name="_Hlk187075050"/>
      <w:r w:rsidRPr="00024AE4">
        <w:rPr>
          <w:rFonts w:ascii="Times New Roman" w:hAnsi="Times New Roman" w:cs="Times New Roman"/>
          <w:sz w:val="24"/>
          <w:szCs w:val="24"/>
        </w:rPr>
        <w:t xml:space="preserve">č. 93/2005 Z. z. o autoškolách a o zmene a doplnení niektorých zákonov v znení </w:t>
      </w:r>
      <w:bookmarkEnd w:id="56"/>
      <w:r w:rsidRPr="00024AE4">
        <w:rPr>
          <w:rFonts w:ascii="Times New Roman" w:hAnsi="Times New Roman" w:cs="Times New Roman"/>
          <w:sz w:val="24"/>
          <w:szCs w:val="24"/>
        </w:rPr>
        <w:t>zákona č. 653/2007 Z. z., nálezu Ústavného súdu Slovenskej republiky č. 81/2008 Z. z., zákona č. 8/2009 Z. z., zákona č. 188/2009 Z. z., zákona č. 192/2009 Z. z., zákona č. 144/2010 Z. z., zákona č. 317/2012 Z. z., zákona č. 345/2012 Z. z., zákona č. 180/2013 Z. z., zákona č. 387/2015 Z. z., zákona č. 177/2018 Z. z., zákona č. 386/2019 Z. z., zákona č. 90/2020 Z. z., zákona č. 132/2021 Z. z. a zákona č. 106/2022 Z. z. sa mení takto:</w:t>
      </w:r>
    </w:p>
    <w:p w14:paraId="24C8C43C"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p>
    <w:p w14:paraId="451CED37"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 xml:space="preserve">V § 20 ods. 5 sa slová „do aktívnych záloh“ nahrádzajú slovami „do </w:t>
      </w:r>
      <w:bookmarkStart w:id="57" w:name="_Hlk187075139"/>
      <w:r w:rsidRPr="00024AE4">
        <w:rPr>
          <w:rFonts w:ascii="Times New Roman" w:hAnsi="Times New Roman" w:cs="Times New Roman"/>
          <w:sz w:val="24"/>
          <w:szCs w:val="24"/>
        </w:rPr>
        <w:t xml:space="preserve">operačných záloh a pohotovostných záloh okrem vojaka v zálohe zaradeného do pohotovostných záloh, ktorý je v služobnom pomere príslušníka </w:t>
      </w:r>
      <w:r w:rsidRPr="00024AE4">
        <w:rPr>
          <w:rFonts w:ascii="Times New Roman" w:eastAsia="Times New Roman" w:hAnsi="Times New Roman" w:cs="Times New Roman"/>
          <w:sz w:val="24"/>
          <w:szCs w:val="24"/>
          <w:lang w:eastAsia="sk-SK"/>
        </w:rPr>
        <w:t>Policajného zboru, Zboru väzenskej a justičnej stráže, Hasičského a záchranného zboru, Horskej záchrannej služby alebo Národného bezpečnostného úradu alebo ozbrojeného príslušníka finančnej správy</w:t>
      </w:r>
      <w:bookmarkEnd w:id="57"/>
      <w:r w:rsidRPr="00024AE4">
        <w:rPr>
          <w:rFonts w:ascii="Times New Roman" w:eastAsia="Times New Roman" w:hAnsi="Times New Roman" w:cs="Times New Roman"/>
          <w:sz w:val="24"/>
          <w:szCs w:val="24"/>
          <w:lang w:eastAsia="sk-SK"/>
        </w:rPr>
        <w:t>“.</w:t>
      </w:r>
    </w:p>
    <w:p w14:paraId="01C540C9"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0752FE6B" w14:textId="248EF06A"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XXII</w:t>
      </w:r>
      <w:r w:rsidR="00C23A26" w:rsidRPr="00024AE4">
        <w:rPr>
          <w:rFonts w:ascii="Times New Roman" w:hAnsi="Times New Roman" w:cs="Times New Roman"/>
          <w:b/>
          <w:bCs/>
          <w:sz w:val="24"/>
          <w:szCs w:val="24"/>
        </w:rPr>
        <w:t>I</w:t>
      </w:r>
    </w:p>
    <w:p w14:paraId="15F70679"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40C011E3"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569/2005 Z. z. o alternatívnej službe v čase vojny a vojnového stavu v znení zákona č. 333/2007 Z. z., zákona č. 518/2007 Z. z., zákona č. 452/2008 Z. z., zákona č. 473/2009 Z. z., zákona č. 106/2011 Z. z., zákona č. 345/2012 Z. z., zákona č. 378/2015 Z. z., zákona č. 107/2018 Z. z., zákona č. 306/2019 Z. z. a zákona č. 377/2019 Z. z. sa mení a dopĺňa takto:</w:t>
      </w:r>
    </w:p>
    <w:p w14:paraId="237AF610"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3F3E95A2" w14:textId="77777777" w:rsidR="00D37973" w:rsidRPr="00024AE4"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4 odsek 2 znie:</w:t>
      </w:r>
    </w:p>
    <w:p w14:paraId="5EFF4F2D"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„(2) Neprihliada sa na vyhlásenie</w:t>
      </w:r>
    </w:p>
    <w:p w14:paraId="038D5DB3" w14:textId="77777777" w:rsidR="00D37973" w:rsidRPr="00024AE4"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podané po lehote uvedenej v odseku 1,</w:t>
      </w:r>
    </w:p>
    <w:p w14:paraId="6150422A" w14:textId="77777777" w:rsidR="00D37973" w:rsidRPr="00024AE4"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podané v čase vojny, vojnového stavu, výnimočného stavu alebo núdzového stavu,</w:t>
      </w:r>
    </w:p>
    <w:p w14:paraId="5F07308E" w14:textId="77777777" w:rsidR="00D37973" w:rsidRPr="00024AE4"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podané občanom, ktorému nevznikla branná povinnosť,</w:t>
      </w:r>
      <w:r w:rsidRPr="00024AE4">
        <w:rPr>
          <w:rFonts w:ascii="Times New Roman" w:hAnsi="Times New Roman" w:cs="Times New Roman"/>
          <w:sz w:val="24"/>
          <w:szCs w:val="24"/>
          <w:vertAlign w:val="superscript"/>
        </w:rPr>
        <w:t>10a</w:t>
      </w:r>
      <w:r w:rsidRPr="00024AE4">
        <w:rPr>
          <w:rFonts w:ascii="Times New Roman" w:hAnsi="Times New Roman" w:cs="Times New Roman"/>
          <w:sz w:val="24"/>
          <w:szCs w:val="24"/>
        </w:rPr>
        <w:t>)</w:t>
      </w:r>
    </w:p>
    <w:p w14:paraId="31DE959F" w14:textId="77777777" w:rsidR="00D37973" w:rsidRPr="00024AE4"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podané občanom, ktorému zanikla branná povinnosť,</w:t>
      </w:r>
      <w:r w:rsidRPr="00024AE4">
        <w:rPr>
          <w:rFonts w:ascii="Times New Roman" w:hAnsi="Times New Roman" w:cs="Times New Roman"/>
          <w:sz w:val="24"/>
          <w:szCs w:val="24"/>
          <w:vertAlign w:val="superscript"/>
        </w:rPr>
        <w:t>10</w:t>
      </w:r>
      <w:r w:rsidRPr="00024AE4">
        <w:rPr>
          <w:rFonts w:ascii="Times New Roman" w:hAnsi="Times New Roman" w:cs="Times New Roman"/>
          <w:sz w:val="24"/>
          <w:szCs w:val="24"/>
        </w:rPr>
        <w:t>)</w:t>
      </w:r>
    </w:p>
    <w:p w14:paraId="431ECD07" w14:textId="77777777" w:rsidR="00D37973" w:rsidRPr="00024AE4"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podané </w:t>
      </w:r>
    </w:p>
    <w:p w14:paraId="0FAC5E56" w14:textId="77777777" w:rsidR="00D37973" w:rsidRPr="00024AE4" w:rsidRDefault="00D37973" w:rsidP="00FB1C9A">
      <w:pPr>
        <w:numPr>
          <w:ilvl w:val="0"/>
          <w:numId w:val="115"/>
        </w:numPr>
        <w:spacing w:after="0" w:line="240" w:lineRule="auto"/>
        <w:ind w:left="567" w:hanging="284"/>
        <w:jc w:val="both"/>
        <w:rPr>
          <w:rFonts w:ascii="Times New Roman" w:hAnsi="Times New Roman" w:cs="Times New Roman"/>
          <w:sz w:val="24"/>
          <w:szCs w:val="24"/>
          <w:u w:val="single"/>
        </w:rPr>
      </w:pPr>
      <w:r w:rsidRPr="00024AE4">
        <w:rPr>
          <w:rFonts w:ascii="Times New Roman" w:hAnsi="Times New Roman" w:cs="Times New Roman"/>
          <w:sz w:val="24"/>
          <w:szCs w:val="24"/>
        </w:rPr>
        <w:t>profesionálnym vojakom počas výkonu štátnej služby profesionálneho vojaka,</w:t>
      </w:r>
      <w:r w:rsidRPr="00024AE4">
        <w:rPr>
          <w:rFonts w:ascii="Times New Roman" w:hAnsi="Times New Roman" w:cs="Times New Roman"/>
          <w:sz w:val="24"/>
          <w:szCs w:val="24"/>
          <w:vertAlign w:val="superscript"/>
        </w:rPr>
        <w:t>11</w:t>
      </w:r>
      <w:r w:rsidRPr="00024AE4">
        <w:rPr>
          <w:rFonts w:ascii="Times New Roman" w:hAnsi="Times New Roman" w:cs="Times New Roman"/>
          <w:sz w:val="24"/>
          <w:szCs w:val="24"/>
        </w:rPr>
        <w:t>)</w:t>
      </w:r>
    </w:p>
    <w:p w14:paraId="62ABC615" w14:textId="77777777" w:rsidR="00D37973" w:rsidRPr="00024AE4" w:rsidRDefault="00D37973" w:rsidP="00FB1C9A">
      <w:pPr>
        <w:numPr>
          <w:ilvl w:val="0"/>
          <w:numId w:val="115"/>
        </w:numPr>
        <w:spacing w:after="0" w:line="240" w:lineRule="auto"/>
        <w:ind w:left="567" w:hanging="284"/>
        <w:jc w:val="both"/>
        <w:rPr>
          <w:rFonts w:ascii="Times New Roman" w:hAnsi="Times New Roman" w:cs="Times New Roman"/>
          <w:sz w:val="24"/>
          <w:szCs w:val="24"/>
        </w:rPr>
      </w:pPr>
      <w:r w:rsidRPr="00024AE4">
        <w:rPr>
          <w:rFonts w:ascii="Times New Roman" w:hAnsi="Times New Roman" w:cs="Times New Roman"/>
          <w:sz w:val="24"/>
          <w:szCs w:val="24"/>
        </w:rPr>
        <w:t>vojakom v zálohe počas zaradenia do operačných záloh a pohotovostných záloh,</w:t>
      </w:r>
      <w:r w:rsidRPr="00024AE4">
        <w:rPr>
          <w:rFonts w:ascii="Times New Roman" w:hAnsi="Times New Roman" w:cs="Times New Roman"/>
          <w:sz w:val="24"/>
          <w:szCs w:val="24"/>
          <w:vertAlign w:val="superscript"/>
        </w:rPr>
        <w:t>12</w:t>
      </w:r>
      <w:r w:rsidRPr="00024AE4">
        <w:rPr>
          <w:rFonts w:ascii="Times New Roman" w:hAnsi="Times New Roman" w:cs="Times New Roman"/>
          <w:sz w:val="24"/>
          <w:szCs w:val="24"/>
        </w:rPr>
        <w:t xml:space="preserve">)  </w:t>
      </w:r>
    </w:p>
    <w:p w14:paraId="72DB0059" w14:textId="77777777" w:rsidR="00D37973" w:rsidRPr="00024AE4" w:rsidRDefault="00D37973" w:rsidP="00FB1C9A">
      <w:pPr>
        <w:numPr>
          <w:ilvl w:val="0"/>
          <w:numId w:val="115"/>
        </w:numPr>
        <w:spacing w:after="0" w:line="240" w:lineRule="auto"/>
        <w:ind w:left="567" w:hanging="284"/>
        <w:jc w:val="both"/>
        <w:rPr>
          <w:rFonts w:ascii="Times New Roman" w:hAnsi="Times New Roman" w:cs="Times New Roman"/>
          <w:sz w:val="24"/>
          <w:szCs w:val="24"/>
        </w:rPr>
      </w:pPr>
      <w:r w:rsidRPr="00024AE4">
        <w:rPr>
          <w:rFonts w:ascii="Times New Roman" w:hAnsi="Times New Roman" w:cs="Times New Roman"/>
          <w:sz w:val="24"/>
          <w:szCs w:val="24"/>
        </w:rPr>
        <w:t>vojakom dobrovoľnej vojenskej prípravy,</w:t>
      </w:r>
    </w:p>
    <w:p w14:paraId="56A945AD" w14:textId="77777777" w:rsidR="00D37973" w:rsidRPr="00024AE4"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podané občanom, ktorý už bol zaradený do dokumentácie evidovaných občanov, </w:t>
      </w:r>
    </w:p>
    <w:p w14:paraId="36E2D4B1" w14:textId="77777777" w:rsidR="00D37973" w:rsidRPr="00024AE4" w:rsidRDefault="00D37973" w:rsidP="00FB1C9A">
      <w:pPr>
        <w:numPr>
          <w:ilvl w:val="0"/>
          <w:numId w:val="11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opätovne podané po jeho predchádzajúcom späťvzatí.“.</w:t>
      </w:r>
    </w:p>
    <w:p w14:paraId="370651C9" w14:textId="77777777" w:rsidR="00D37973" w:rsidRPr="00024AE4" w:rsidRDefault="00D37973" w:rsidP="00D37973">
      <w:pPr>
        <w:spacing w:after="0" w:line="240" w:lineRule="auto"/>
        <w:jc w:val="both"/>
        <w:rPr>
          <w:rFonts w:ascii="Times New Roman" w:hAnsi="Times New Roman" w:cs="Times New Roman"/>
          <w:sz w:val="24"/>
          <w:szCs w:val="24"/>
        </w:rPr>
      </w:pPr>
    </w:p>
    <w:p w14:paraId="087C4A70"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Poznámky pod čiarou k odkazom 10 až 12 znejú:</w:t>
      </w:r>
    </w:p>
    <w:p w14:paraId="2CA519CD" w14:textId="32A68498" w:rsidR="00665E36" w:rsidRPr="00024AE4" w:rsidRDefault="00D37973" w:rsidP="00665E36">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w:t>
      </w:r>
      <w:r w:rsidR="00665E36" w:rsidRPr="00024AE4">
        <w:rPr>
          <w:rFonts w:ascii="Times New Roman" w:hAnsi="Times New Roman" w:cs="Times New Roman"/>
          <w:sz w:val="24"/>
          <w:szCs w:val="24"/>
          <w:vertAlign w:val="superscript"/>
        </w:rPr>
        <w:t>10</w:t>
      </w:r>
      <w:r w:rsidR="00665E36" w:rsidRPr="00024AE4">
        <w:rPr>
          <w:rFonts w:ascii="Times New Roman" w:hAnsi="Times New Roman" w:cs="Times New Roman"/>
          <w:sz w:val="24"/>
          <w:szCs w:val="24"/>
        </w:rPr>
        <w:t>) § 4</w:t>
      </w:r>
      <w:r w:rsidR="00611ABD" w:rsidRPr="00024AE4">
        <w:rPr>
          <w:rFonts w:ascii="Times New Roman" w:hAnsi="Times New Roman" w:cs="Times New Roman"/>
          <w:sz w:val="24"/>
          <w:szCs w:val="24"/>
        </w:rPr>
        <w:t>7</w:t>
      </w:r>
      <w:r w:rsidR="00665E36" w:rsidRPr="00024AE4">
        <w:rPr>
          <w:rFonts w:ascii="Times New Roman" w:hAnsi="Times New Roman" w:cs="Times New Roman"/>
          <w:sz w:val="24"/>
          <w:szCs w:val="24"/>
        </w:rPr>
        <w:t xml:space="preserve"> zákona č. .../2025 Z. z.</w:t>
      </w:r>
    </w:p>
    <w:p w14:paraId="234069EE" w14:textId="612E9B6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vertAlign w:val="superscript"/>
        </w:rPr>
        <w:t>10a</w:t>
      </w:r>
      <w:r w:rsidRPr="00024AE4">
        <w:rPr>
          <w:rFonts w:ascii="Times New Roman" w:hAnsi="Times New Roman" w:cs="Times New Roman"/>
          <w:sz w:val="24"/>
          <w:szCs w:val="24"/>
        </w:rPr>
        <w:t>) § 4</w:t>
      </w:r>
      <w:r w:rsidR="00611ABD" w:rsidRPr="00024AE4">
        <w:rPr>
          <w:rFonts w:ascii="Times New Roman" w:hAnsi="Times New Roman" w:cs="Times New Roman"/>
          <w:sz w:val="24"/>
          <w:szCs w:val="24"/>
        </w:rPr>
        <w:t>5</w:t>
      </w:r>
      <w:r w:rsidRPr="00024AE4">
        <w:rPr>
          <w:rFonts w:ascii="Times New Roman" w:hAnsi="Times New Roman" w:cs="Times New Roman"/>
          <w:sz w:val="24"/>
          <w:szCs w:val="24"/>
        </w:rPr>
        <w:t xml:space="preserve"> a 4</w:t>
      </w:r>
      <w:r w:rsidR="00611ABD" w:rsidRPr="00024AE4">
        <w:rPr>
          <w:rFonts w:ascii="Times New Roman" w:hAnsi="Times New Roman" w:cs="Times New Roman"/>
          <w:sz w:val="24"/>
          <w:szCs w:val="24"/>
        </w:rPr>
        <w:t>6</w:t>
      </w:r>
      <w:r w:rsidRPr="00024AE4">
        <w:rPr>
          <w:rFonts w:ascii="Times New Roman" w:hAnsi="Times New Roman" w:cs="Times New Roman"/>
          <w:sz w:val="24"/>
          <w:szCs w:val="24"/>
        </w:rPr>
        <w:t xml:space="preserve">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3D686EAF" w14:textId="77777777" w:rsidR="00D37973" w:rsidRPr="00024AE4" w:rsidRDefault="00D37973" w:rsidP="00D37973">
      <w:pPr>
        <w:spacing w:after="0" w:line="240" w:lineRule="auto"/>
        <w:jc w:val="both"/>
        <w:rPr>
          <w:rFonts w:ascii="Times New Roman" w:hAnsi="Times New Roman" w:cs="Times New Roman"/>
          <w:bCs/>
          <w:sz w:val="24"/>
          <w:szCs w:val="24"/>
        </w:rPr>
      </w:pPr>
      <w:r w:rsidRPr="00024AE4">
        <w:rPr>
          <w:rFonts w:ascii="Times New Roman" w:hAnsi="Times New Roman" w:cs="Times New Roman"/>
          <w:sz w:val="24"/>
          <w:szCs w:val="24"/>
          <w:vertAlign w:val="superscript"/>
        </w:rPr>
        <w:t>11</w:t>
      </w:r>
      <w:r w:rsidRPr="00024AE4">
        <w:rPr>
          <w:rFonts w:ascii="Times New Roman" w:hAnsi="Times New Roman" w:cs="Times New Roman"/>
          <w:sz w:val="24"/>
          <w:szCs w:val="24"/>
        </w:rPr>
        <w:t xml:space="preserve">) Zákon č. 281/2015 Z. z. o štátnej službe </w:t>
      </w:r>
      <w:r w:rsidRPr="00024AE4">
        <w:rPr>
          <w:rFonts w:ascii="Times New Roman" w:hAnsi="Times New Roman" w:cs="Times New Roman"/>
          <w:bCs/>
          <w:sz w:val="24"/>
          <w:szCs w:val="24"/>
        </w:rPr>
        <w:t>profesionálnych vojakov a o zmene a doplnení niektorých zákonov v znení neskorších predpisov.</w:t>
      </w:r>
    </w:p>
    <w:p w14:paraId="6A6B1267"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vertAlign w:val="superscript"/>
        </w:rPr>
        <w:t>12</w:t>
      </w:r>
      <w:r w:rsidRPr="00024AE4">
        <w:rPr>
          <w:rFonts w:ascii="Times New Roman" w:hAnsi="Times New Roman" w:cs="Times New Roman"/>
          <w:sz w:val="24"/>
          <w:szCs w:val="24"/>
        </w:rPr>
        <w:t>) § 4 a 5 zákona č. .../2025 Z. z.“.</w:t>
      </w:r>
    </w:p>
    <w:p w14:paraId="28ADE9AA" w14:textId="77777777" w:rsidR="00D37973" w:rsidRPr="00024AE4" w:rsidRDefault="00D37973" w:rsidP="00D37973">
      <w:pPr>
        <w:spacing w:after="0" w:line="240" w:lineRule="auto"/>
        <w:jc w:val="both"/>
        <w:rPr>
          <w:rFonts w:ascii="Times New Roman" w:hAnsi="Times New Roman" w:cs="Times New Roman"/>
          <w:sz w:val="24"/>
          <w:szCs w:val="24"/>
        </w:rPr>
      </w:pPr>
    </w:p>
    <w:p w14:paraId="32E9D5FB" w14:textId="77777777" w:rsidR="00D37973" w:rsidRPr="00024AE4"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4 sa vypúšťajú odseky 7 a 9.</w:t>
      </w:r>
    </w:p>
    <w:p w14:paraId="4FC2D300" w14:textId="77777777" w:rsidR="00D37973" w:rsidRPr="00024AE4" w:rsidRDefault="00D37973" w:rsidP="00D37973">
      <w:pPr>
        <w:spacing w:after="0" w:line="240" w:lineRule="auto"/>
        <w:jc w:val="both"/>
        <w:rPr>
          <w:rFonts w:ascii="Times New Roman" w:hAnsi="Times New Roman" w:cs="Times New Roman"/>
          <w:sz w:val="24"/>
          <w:szCs w:val="24"/>
        </w:rPr>
      </w:pPr>
    </w:p>
    <w:p w14:paraId="00259885"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Doterajší odsek 8 sa označuje ako odsek 7.</w:t>
      </w:r>
    </w:p>
    <w:p w14:paraId="3D58E0E9" w14:textId="77777777" w:rsidR="00D37973" w:rsidRPr="00024AE4" w:rsidRDefault="00D37973" w:rsidP="00D37973">
      <w:pPr>
        <w:spacing w:after="0" w:line="240" w:lineRule="auto"/>
        <w:jc w:val="both"/>
        <w:rPr>
          <w:rFonts w:ascii="Times New Roman" w:hAnsi="Times New Roman" w:cs="Times New Roman"/>
          <w:sz w:val="24"/>
          <w:szCs w:val="24"/>
        </w:rPr>
      </w:pPr>
    </w:p>
    <w:p w14:paraId="15B92623" w14:textId="77777777" w:rsidR="00D37973" w:rsidRPr="00024AE4"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V § 5 ods. 2 písmeno e) znie: </w:t>
      </w:r>
    </w:p>
    <w:p w14:paraId="7AF8C642"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lastRenderedPageBreak/>
        <w:t>„e) údaje o rodinnom stave a počte detí,“.</w:t>
      </w:r>
    </w:p>
    <w:p w14:paraId="34DABF00" w14:textId="77777777" w:rsidR="00D37973" w:rsidRPr="00024AE4" w:rsidRDefault="00D37973" w:rsidP="00D37973">
      <w:pPr>
        <w:spacing w:after="0" w:line="240" w:lineRule="auto"/>
        <w:jc w:val="both"/>
        <w:rPr>
          <w:rFonts w:ascii="Times New Roman" w:hAnsi="Times New Roman" w:cs="Times New Roman"/>
          <w:sz w:val="24"/>
          <w:szCs w:val="24"/>
        </w:rPr>
      </w:pPr>
    </w:p>
    <w:p w14:paraId="46DE2191" w14:textId="77777777" w:rsidR="00D37973" w:rsidRPr="00024AE4"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5 ods. 2 písmeno g) znie:</w:t>
      </w:r>
    </w:p>
    <w:p w14:paraId="52BA84DA"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„g) pohlavie, údaje o zdravotnom stave a o krvnej skupine,“.</w:t>
      </w:r>
    </w:p>
    <w:p w14:paraId="58877C7B" w14:textId="77777777" w:rsidR="00D37973" w:rsidRPr="00024AE4" w:rsidRDefault="00D37973" w:rsidP="00D37973">
      <w:pPr>
        <w:spacing w:after="0" w:line="240" w:lineRule="auto"/>
        <w:jc w:val="both"/>
        <w:rPr>
          <w:rFonts w:ascii="Times New Roman" w:hAnsi="Times New Roman" w:cs="Times New Roman"/>
          <w:sz w:val="24"/>
          <w:szCs w:val="24"/>
        </w:rPr>
      </w:pPr>
    </w:p>
    <w:p w14:paraId="60BF59FE" w14:textId="77777777" w:rsidR="00D37973" w:rsidRPr="00024AE4"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5 ods. 2 sa za písmeno s) vkladajú nové písmená t) a u), ktoré znejú:</w:t>
      </w:r>
    </w:p>
    <w:p w14:paraId="27EC40EA"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 xml:space="preserve">„t) záznamy o zaradení a dobe trvania zaradenia do operačných záloh alebo pohotovostných záloh, vykonaných pravidelných cvičeniach a o plnení úloh ozbrojených síl, </w:t>
      </w:r>
    </w:p>
    <w:p w14:paraId="2D830A1B"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u) záznamy o zaradení a dobe trvania zaradenia do branných záloh a o vykonanom výcviku branných záloh,“.</w:t>
      </w:r>
    </w:p>
    <w:p w14:paraId="17277106" w14:textId="77777777" w:rsidR="00D37973" w:rsidRPr="00024AE4" w:rsidRDefault="00D37973" w:rsidP="00D37973">
      <w:pPr>
        <w:spacing w:after="0" w:line="240" w:lineRule="auto"/>
        <w:jc w:val="both"/>
        <w:rPr>
          <w:rFonts w:ascii="Times New Roman" w:hAnsi="Times New Roman" w:cs="Times New Roman"/>
          <w:sz w:val="24"/>
          <w:szCs w:val="24"/>
        </w:rPr>
      </w:pPr>
    </w:p>
    <w:p w14:paraId="5F27A408"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Doterajšie písmená t) až v) sa označujú ako písmená v) až y).</w:t>
      </w:r>
    </w:p>
    <w:p w14:paraId="0ECCB13C" w14:textId="77777777" w:rsidR="00D37973" w:rsidRPr="00024AE4" w:rsidRDefault="00D37973" w:rsidP="00D37973">
      <w:pPr>
        <w:spacing w:after="0" w:line="240" w:lineRule="auto"/>
        <w:jc w:val="both"/>
        <w:rPr>
          <w:rFonts w:ascii="Times New Roman" w:hAnsi="Times New Roman" w:cs="Times New Roman"/>
          <w:sz w:val="24"/>
          <w:szCs w:val="24"/>
        </w:rPr>
      </w:pPr>
    </w:p>
    <w:p w14:paraId="5DB7F49B" w14:textId="77777777" w:rsidR="00D37973" w:rsidRPr="00024AE4"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13 znie:</w:t>
      </w:r>
    </w:p>
    <w:p w14:paraId="752FC5C8" w14:textId="622D1A2A"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13</w:t>
      </w:r>
      <w:r w:rsidRPr="00024AE4">
        <w:rPr>
          <w:rFonts w:ascii="Times New Roman" w:hAnsi="Times New Roman" w:cs="Times New Roman"/>
          <w:sz w:val="24"/>
          <w:szCs w:val="24"/>
        </w:rPr>
        <w:t xml:space="preserve">) </w:t>
      </w:r>
      <w:r w:rsidR="007F6066" w:rsidRPr="00024AE4">
        <w:rPr>
          <w:rFonts w:ascii="Times New Roman" w:eastAsia="Times New Roman" w:hAnsi="Times New Roman" w:cs="Times New Roman"/>
          <w:sz w:val="24"/>
          <w:szCs w:val="24"/>
          <w:lang w:eastAsia="sk-SK"/>
        </w:rPr>
        <w:t>§ 80 ods. 20 písm. b) až g)</w:t>
      </w:r>
      <w:r w:rsidR="00F530E3">
        <w:rPr>
          <w:rFonts w:ascii="Times New Roman" w:eastAsia="Times New Roman" w:hAnsi="Times New Roman" w:cs="Times New Roman"/>
          <w:sz w:val="24"/>
          <w:szCs w:val="24"/>
          <w:lang w:eastAsia="sk-SK"/>
        </w:rPr>
        <w:t xml:space="preserve"> </w:t>
      </w:r>
      <w:r w:rsidRPr="00024AE4">
        <w:rPr>
          <w:rFonts w:ascii="Times New Roman" w:hAnsi="Times New Roman" w:cs="Times New Roman"/>
          <w:sz w:val="24"/>
          <w:szCs w:val="24"/>
        </w:rPr>
        <w:t>zákona č. .../2025 Z. z.“.</w:t>
      </w:r>
    </w:p>
    <w:p w14:paraId="44C383F0" w14:textId="77777777" w:rsidR="00D37973" w:rsidRPr="00024AE4" w:rsidRDefault="00D37973" w:rsidP="00D37973">
      <w:pPr>
        <w:spacing w:after="0" w:line="240" w:lineRule="auto"/>
        <w:jc w:val="both"/>
        <w:rPr>
          <w:rFonts w:ascii="Times New Roman" w:hAnsi="Times New Roman" w:cs="Times New Roman"/>
          <w:sz w:val="24"/>
          <w:szCs w:val="24"/>
        </w:rPr>
      </w:pPr>
    </w:p>
    <w:p w14:paraId="1BA978D0" w14:textId="77777777" w:rsidR="00D37973" w:rsidRPr="00024AE4"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5 odsek 5 znie:</w:t>
      </w:r>
    </w:p>
    <w:p w14:paraId="4F8C893F" w14:textId="73E73119"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 xml:space="preserve">„(5) Ak občan podá vyhlásenie podľa § 4 ods. 1, ktoré obsahuje všetky náležitosti podľa </w:t>
      </w:r>
      <w:r w:rsidR="009875FE" w:rsidRPr="00024AE4">
        <w:rPr>
          <w:rFonts w:ascii="Times New Roman" w:eastAsia="Times New Roman" w:hAnsi="Times New Roman" w:cs="Times New Roman"/>
          <w:sz w:val="24"/>
          <w:szCs w:val="24"/>
          <w:lang w:eastAsia="sk-SK"/>
        </w:rPr>
        <w:t>§ 4 ods. 3 a 4</w:t>
      </w:r>
      <w:r w:rsidRPr="00024AE4">
        <w:rPr>
          <w:rFonts w:ascii="Times New Roman" w:hAnsi="Times New Roman" w:cs="Times New Roman"/>
          <w:sz w:val="24"/>
          <w:szCs w:val="24"/>
        </w:rPr>
        <w:t xml:space="preserve"> a nie je vyhlásením, na ktoré sa podľa § 4 ods. 2 neprihliada, okresný úrad v sídle kraja mu vydá do 30 dní rozhodnutie o jeho zaradení do dokumentácie.“.</w:t>
      </w:r>
    </w:p>
    <w:p w14:paraId="5D7A0CE1" w14:textId="77777777" w:rsidR="00D37973" w:rsidRPr="00024AE4" w:rsidRDefault="00D37973" w:rsidP="00D37973">
      <w:pPr>
        <w:spacing w:after="0" w:line="240" w:lineRule="auto"/>
        <w:jc w:val="both"/>
        <w:rPr>
          <w:rFonts w:ascii="Times New Roman" w:hAnsi="Times New Roman" w:cs="Times New Roman"/>
          <w:sz w:val="24"/>
          <w:szCs w:val="24"/>
        </w:rPr>
      </w:pPr>
    </w:p>
    <w:p w14:paraId="2E4CE928" w14:textId="77777777" w:rsidR="00D37973" w:rsidRPr="00024AE4"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024AE4">
        <w:rPr>
          <w:rFonts w:ascii="Times New Roman" w:hAnsi="Times New Roman" w:cs="Times New Roman"/>
          <w:sz w:val="24"/>
          <w:szCs w:val="24"/>
        </w:rPr>
        <w:t>V § 5 sa za odsek 5 vkladá nový odsek 6, ktorý znie:</w:t>
      </w:r>
    </w:p>
    <w:p w14:paraId="57998011"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„(6) Proti rozhodnutiu, ktorým sa občan zaraďuje do dokumentácie evidovaných občanov, nemožno podať odvolanie, návrh na obnovu konania a ani ho nemožno preskúmať mimo odvolacieho konania.“.</w:t>
      </w:r>
    </w:p>
    <w:p w14:paraId="36D2F287" w14:textId="77777777" w:rsidR="00D37973" w:rsidRPr="00024AE4" w:rsidRDefault="00D37973" w:rsidP="00D37973">
      <w:pPr>
        <w:spacing w:after="0" w:line="240" w:lineRule="auto"/>
        <w:jc w:val="both"/>
        <w:rPr>
          <w:rFonts w:ascii="Times New Roman" w:hAnsi="Times New Roman" w:cs="Times New Roman"/>
          <w:sz w:val="24"/>
          <w:szCs w:val="24"/>
        </w:rPr>
      </w:pPr>
    </w:p>
    <w:p w14:paraId="55AF0387" w14:textId="77777777" w:rsidR="00D37973" w:rsidRPr="00024AE4" w:rsidRDefault="00D37973" w:rsidP="00D37973">
      <w:pPr>
        <w:spacing w:after="0" w:line="240" w:lineRule="auto"/>
        <w:jc w:val="both"/>
        <w:rPr>
          <w:rFonts w:ascii="Times New Roman" w:hAnsi="Times New Roman" w:cs="Times New Roman"/>
          <w:bCs/>
          <w:sz w:val="24"/>
          <w:szCs w:val="24"/>
        </w:rPr>
      </w:pPr>
      <w:r w:rsidRPr="00024AE4">
        <w:rPr>
          <w:rFonts w:ascii="Times New Roman" w:hAnsi="Times New Roman" w:cs="Times New Roman"/>
          <w:bCs/>
          <w:sz w:val="24"/>
          <w:szCs w:val="24"/>
        </w:rPr>
        <w:t>Doterajší odsek 6 sa označuje ako odsek 7.</w:t>
      </w:r>
    </w:p>
    <w:p w14:paraId="36272DC2" w14:textId="77777777" w:rsidR="00D37973" w:rsidRPr="00024AE4" w:rsidRDefault="00D37973" w:rsidP="00D37973">
      <w:pPr>
        <w:spacing w:after="0" w:line="240" w:lineRule="auto"/>
        <w:jc w:val="both"/>
        <w:rPr>
          <w:rFonts w:ascii="Times New Roman" w:hAnsi="Times New Roman" w:cs="Times New Roman"/>
          <w:sz w:val="24"/>
          <w:szCs w:val="24"/>
        </w:rPr>
      </w:pPr>
    </w:p>
    <w:p w14:paraId="18132B8B" w14:textId="77777777" w:rsidR="00D37973" w:rsidRPr="00024AE4" w:rsidRDefault="00D37973" w:rsidP="00FB1C9A">
      <w:pPr>
        <w:pStyle w:val="Odsekzoznamu"/>
        <w:numPr>
          <w:ilvl w:val="0"/>
          <w:numId w:val="113"/>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V poznámke pod čiarou k odkazu 23 sa citácia „§ 175 a 179 zákona č. 346/2005 Z. z </w:t>
      </w:r>
      <w:r w:rsidRPr="00024AE4">
        <w:rPr>
          <w:rFonts w:ascii="Times New Roman" w:hAnsi="Times New Roman" w:cs="Times New Roman"/>
          <w:sz w:val="24"/>
          <w:szCs w:val="24"/>
        </w:rPr>
        <w:br/>
        <w:t xml:space="preserve">o štátnej službe profesionálnych vojakov ozbrojených síl Slovenskej republiky a o zmene </w:t>
      </w:r>
      <w:r w:rsidRPr="00024AE4">
        <w:rPr>
          <w:rFonts w:ascii="Times New Roman" w:hAnsi="Times New Roman" w:cs="Times New Roman"/>
          <w:sz w:val="24"/>
          <w:szCs w:val="24"/>
        </w:rPr>
        <w:br/>
        <w:t>a doplnení niektorých zákonov.“ nahrádza citáciou „</w:t>
      </w:r>
      <w:r w:rsidRPr="00024AE4">
        <w:rPr>
          <w:rFonts w:ascii="Times New Roman" w:hAnsi="Times New Roman" w:cs="Times New Roman"/>
          <w:bCs/>
          <w:sz w:val="24"/>
          <w:szCs w:val="24"/>
        </w:rPr>
        <w:t>§ 204 a 208 zákona č. 281/2015 Z. z.“.</w:t>
      </w:r>
    </w:p>
    <w:p w14:paraId="327A3296" w14:textId="77777777" w:rsidR="00D37973" w:rsidRPr="00024AE4" w:rsidRDefault="00D37973" w:rsidP="00D37973">
      <w:pPr>
        <w:pStyle w:val="Odsekzoznamu"/>
        <w:spacing w:after="0" w:line="240" w:lineRule="auto"/>
        <w:ind w:left="284"/>
        <w:jc w:val="both"/>
        <w:rPr>
          <w:rFonts w:ascii="Times New Roman" w:hAnsi="Times New Roman" w:cs="Times New Roman"/>
          <w:sz w:val="24"/>
          <w:szCs w:val="24"/>
        </w:rPr>
      </w:pPr>
    </w:p>
    <w:p w14:paraId="14F37C16" w14:textId="77777777" w:rsidR="00D37973" w:rsidRPr="00024AE4"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024AE4">
        <w:rPr>
          <w:rFonts w:ascii="Times New Roman" w:hAnsi="Times New Roman" w:cs="Times New Roman"/>
          <w:sz w:val="24"/>
          <w:szCs w:val="24"/>
        </w:rPr>
        <w:t>Za § 16 sa vkladá § 16a, ktorý vrátane nadpisu znie:</w:t>
      </w:r>
    </w:p>
    <w:p w14:paraId="5BEC186E" w14:textId="77777777" w:rsidR="00D37973" w:rsidRPr="00024AE4" w:rsidRDefault="00D37973" w:rsidP="00D37973">
      <w:pPr>
        <w:spacing w:after="0" w:line="240" w:lineRule="auto"/>
        <w:jc w:val="both"/>
        <w:rPr>
          <w:rFonts w:ascii="Times New Roman" w:hAnsi="Times New Roman" w:cs="Times New Roman"/>
          <w:sz w:val="24"/>
          <w:szCs w:val="24"/>
        </w:rPr>
      </w:pPr>
    </w:p>
    <w:p w14:paraId="0B7215E5" w14:textId="77777777" w:rsidR="00D37973" w:rsidRPr="00024AE4" w:rsidRDefault="00D37973" w:rsidP="00D37973">
      <w:pPr>
        <w:spacing w:after="0" w:line="240" w:lineRule="auto"/>
        <w:jc w:val="center"/>
        <w:rPr>
          <w:rFonts w:ascii="Times New Roman" w:hAnsi="Times New Roman" w:cs="Times New Roman"/>
          <w:sz w:val="24"/>
          <w:szCs w:val="24"/>
        </w:rPr>
      </w:pPr>
      <w:r w:rsidRPr="00024AE4">
        <w:rPr>
          <w:rFonts w:ascii="Times New Roman" w:hAnsi="Times New Roman" w:cs="Times New Roman"/>
          <w:sz w:val="24"/>
          <w:szCs w:val="24"/>
        </w:rPr>
        <w:t>„§ 16a</w:t>
      </w:r>
    </w:p>
    <w:p w14:paraId="32BEB52E" w14:textId="77777777" w:rsidR="00D37973" w:rsidRPr="00024AE4" w:rsidRDefault="00D37973" w:rsidP="00D37973">
      <w:pPr>
        <w:spacing w:after="0" w:line="240" w:lineRule="auto"/>
        <w:jc w:val="center"/>
        <w:rPr>
          <w:rFonts w:ascii="Times New Roman" w:hAnsi="Times New Roman" w:cs="Times New Roman"/>
          <w:sz w:val="24"/>
          <w:szCs w:val="24"/>
        </w:rPr>
      </w:pPr>
      <w:r w:rsidRPr="00024AE4">
        <w:rPr>
          <w:rFonts w:ascii="Times New Roman" w:hAnsi="Times New Roman" w:cs="Times New Roman"/>
          <w:sz w:val="24"/>
          <w:szCs w:val="24"/>
        </w:rPr>
        <w:t>Prechodné ustanovenia k úpravám účinným od 1. júla 2025</w:t>
      </w:r>
    </w:p>
    <w:p w14:paraId="59396805" w14:textId="77777777" w:rsidR="00D37973" w:rsidRPr="00024AE4" w:rsidRDefault="00D37973" w:rsidP="00D37973">
      <w:pPr>
        <w:spacing w:after="0" w:line="240" w:lineRule="auto"/>
        <w:jc w:val="center"/>
        <w:rPr>
          <w:rFonts w:ascii="Times New Roman" w:hAnsi="Times New Roman" w:cs="Times New Roman"/>
          <w:sz w:val="24"/>
          <w:szCs w:val="24"/>
        </w:rPr>
      </w:pPr>
    </w:p>
    <w:p w14:paraId="0A587E82" w14:textId="77777777" w:rsidR="00D37973" w:rsidRPr="00024AE4" w:rsidRDefault="00D37973" w:rsidP="00D37973">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(1) Konanie o vyhlásení podanom do 30. júna 2025, ktoré nie je právoplatne skončené, sa dokončí podľa tohto zákona v znení účinnom od 1. júla 2025.</w:t>
      </w:r>
    </w:p>
    <w:p w14:paraId="7FF9E9E9" w14:textId="77777777" w:rsidR="00D37973" w:rsidRPr="00024AE4" w:rsidRDefault="00D37973" w:rsidP="00D37973">
      <w:pPr>
        <w:spacing w:after="0" w:line="240" w:lineRule="auto"/>
        <w:ind w:firstLine="709"/>
        <w:jc w:val="both"/>
        <w:rPr>
          <w:rFonts w:ascii="Times New Roman" w:hAnsi="Times New Roman" w:cs="Times New Roman"/>
          <w:sz w:val="24"/>
          <w:szCs w:val="24"/>
        </w:rPr>
      </w:pPr>
    </w:p>
    <w:p w14:paraId="318F81B0" w14:textId="77777777" w:rsidR="00D37973" w:rsidRPr="00024AE4" w:rsidRDefault="00D37973" w:rsidP="00D37973">
      <w:pPr>
        <w:spacing w:after="0" w:line="240" w:lineRule="auto"/>
        <w:ind w:firstLine="709"/>
        <w:jc w:val="both"/>
        <w:rPr>
          <w:rFonts w:ascii="Times New Roman" w:hAnsi="Times New Roman" w:cs="Times New Roman"/>
          <w:sz w:val="24"/>
          <w:szCs w:val="24"/>
        </w:rPr>
      </w:pPr>
      <w:r w:rsidRPr="00024AE4">
        <w:rPr>
          <w:rFonts w:ascii="Times New Roman" w:hAnsi="Times New Roman" w:cs="Times New Roman"/>
          <w:sz w:val="24"/>
          <w:szCs w:val="24"/>
        </w:rPr>
        <w:t>(2) Záznamy o zaradení a dobe trvania zaradenia do aktívnych záloh, vykonaných pravidelných cvičeniach a o plnení úloh ozbrojených síl sa považujú za záznamy o zaradení a dobe trvania zaradenia do operačných záloh, vykonaných pravidelných cvičeniach a o plnení úloh ozbrojených síl.</w:t>
      </w:r>
      <w:r w:rsidRPr="00024AE4">
        <w:rPr>
          <w:rFonts w:ascii="Times New Roman" w:hAnsi="Times New Roman" w:cs="Times New Roman"/>
          <w:sz w:val="24"/>
          <w:szCs w:val="24"/>
          <w:vertAlign w:val="superscript"/>
        </w:rPr>
        <w:t>38</w:t>
      </w:r>
      <w:r w:rsidRPr="00024AE4">
        <w:rPr>
          <w:rFonts w:ascii="Times New Roman" w:hAnsi="Times New Roman" w:cs="Times New Roman"/>
          <w:sz w:val="24"/>
          <w:szCs w:val="24"/>
        </w:rPr>
        <w:t>)“.</w:t>
      </w:r>
    </w:p>
    <w:p w14:paraId="696F0218" w14:textId="77777777" w:rsidR="00D37973" w:rsidRPr="00024AE4" w:rsidRDefault="00D37973" w:rsidP="00D37973">
      <w:pPr>
        <w:spacing w:after="0" w:line="240" w:lineRule="auto"/>
        <w:jc w:val="both"/>
        <w:rPr>
          <w:rFonts w:ascii="Times New Roman" w:hAnsi="Times New Roman" w:cs="Times New Roman"/>
          <w:sz w:val="24"/>
          <w:szCs w:val="24"/>
        </w:rPr>
      </w:pPr>
    </w:p>
    <w:p w14:paraId="62B045A8" w14:textId="012EF4FC"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Poznámka pod čiarou k</w:t>
      </w:r>
      <w:r w:rsidR="00665E36" w:rsidRPr="00024AE4">
        <w:rPr>
          <w:rFonts w:ascii="Times New Roman" w:hAnsi="Times New Roman" w:cs="Times New Roman"/>
          <w:sz w:val="24"/>
          <w:szCs w:val="24"/>
        </w:rPr>
        <w:t xml:space="preserve"> odkazu </w:t>
      </w:r>
      <w:r w:rsidRPr="00024AE4">
        <w:rPr>
          <w:rFonts w:ascii="Times New Roman" w:hAnsi="Times New Roman" w:cs="Times New Roman"/>
          <w:sz w:val="24"/>
          <w:szCs w:val="24"/>
        </w:rPr>
        <w:t>38 znie:</w:t>
      </w:r>
    </w:p>
    <w:p w14:paraId="1F6D304D"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38</w:t>
      </w:r>
      <w:r w:rsidRPr="00024AE4">
        <w:rPr>
          <w:rFonts w:ascii="Times New Roman" w:hAnsi="Times New Roman" w:cs="Times New Roman"/>
          <w:sz w:val="24"/>
          <w:szCs w:val="24"/>
        </w:rPr>
        <w:t>) § 81 ods. 4 zákona č. .../2025 Z. z.“.</w:t>
      </w:r>
    </w:p>
    <w:p w14:paraId="3AE2AD86" w14:textId="77777777" w:rsidR="00D37973" w:rsidRPr="00024AE4" w:rsidRDefault="00D37973" w:rsidP="00D37973">
      <w:pPr>
        <w:spacing w:after="0" w:line="240" w:lineRule="auto"/>
        <w:jc w:val="both"/>
        <w:rPr>
          <w:rFonts w:ascii="Times New Roman" w:hAnsi="Times New Roman" w:cs="Times New Roman"/>
          <w:sz w:val="24"/>
          <w:szCs w:val="24"/>
        </w:rPr>
      </w:pPr>
    </w:p>
    <w:p w14:paraId="2527C652" w14:textId="52C9BD89" w:rsidR="00D37973" w:rsidRPr="00024AE4" w:rsidRDefault="00D37973" w:rsidP="00FB1C9A">
      <w:pPr>
        <w:pStyle w:val="Odsekzoznamu"/>
        <w:numPr>
          <w:ilvl w:val="0"/>
          <w:numId w:val="113"/>
        </w:numPr>
        <w:spacing w:after="0" w:line="240" w:lineRule="auto"/>
        <w:ind w:left="426" w:hanging="426"/>
        <w:jc w:val="both"/>
        <w:rPr>
          <w:rFonts w:ascii="Times New Roman" w:hAnsi="Times New Roman" w:cs="Times New Roman"/>
          <w:sz w:val="24"/>
          <w:szCs w:val="24"/>
        </w:rPr>
      </w:pPr>
      <w:r w:rsidRPr="00024AE4">
        <w:rPr>
          <w:rFonts w:ascii="Times New Roman" w:hAnsi="Times New Roman" w:cs="Times New Roman"/>
          <w:sz w:val="24"/>
          <w:szCs w:val="24"/>
        </w:rPr>
        <w:t>V prílohe sa slová „§ 10 ods. 4 písm. c)“ nahrádzajú slovami „§ 10 ods. 5 písm. c)“</w:t>
      </w:r>
      <w:r w:rsidR="00530588" w:rsidRPr="00024AE4">
        <w:rPr>
          <w:rFonts w:ascii="Times New Roman" w:hAnsi="Times New Roman" w:cs="Times New Roman"/>
          <w:sz w:val="24"/>
          <w:szCs w:val="24"/>
        </w:rPr>
        <w:t xml:space="preserve"> a slová „§ 4 písm. b) zákona č. 570/2005 Z. z. o brannej povinnosti a o zmene a doplnení </w:t>
      </w:r>
      <w:r w:rsidR="00530588" w:rsidRPr="00024AE4">
        <w:rPr>
          <w:rFonts w:ascii="Times New Roman" w:hAnsi="Times New Roman" w:cs="Times New Roman"/>
          <w:sz w:val="24"/>
          <w:szCs w:val="24"/>
        </w:rPr>
        <w:lastRenderedPageBreak/>
        <w:t>niektorých zákonov“ sa nahrádzajú slovami „§ 44 písm. b) zákona č. .../2025 Z. z. 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01F00D10"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7131C70C" w14:textId="07537343"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r w:rsidRPr="00024AE4">
        <w:rPr>
          <w:rFonts w:ascii="Times New Roman" w:hAnsi="Times New Roman" w:cs="Times New Roman"/>
          <w:b/>
          <w:bCs/>
          <w:sz w:val="24"/>
          <w:szCs w:val="24"/>
        </w:rPr>
        <w:t>Čl. XXI</w:t>
      </w:r>
      <w:r w:rsidR="00C23A26" w:rsidRPr="00024AE4">
        <w:rPr>
          <w:rFonts w:ascii="Times New Roman" w:hAnsi="Times New Roman" w:cs="Times New Roman"/>
          <w:b/>
          <w:bCs/>
          <w:sz w:val="24"/>
          <w:szCs w:val="24"/>
        </w:rPr>
        <w:t>V</w:t>
      </w:r>
    </w:p>
    <w:p w14:paraId="1DAE05F5" w14:textId="77777777" w:rsidR="00D37973" w:rsidRPr="00024AE4" w:rsidRDefault="00D37973" w:rsidP="00D37973">
      <w:pPr>
        <w:pStyle w:val="Odsekzoznamu"/>
        <w:spacing w:after="0" w:line="240" w:lineRule="auto"/>
        <w:ind w:left="0"/>
        <w:jc w:val="center"/>
        <w:rPr>
          <w:rFonts w:ascii="Times New Roman" w:hAnsi="Times New Roman" w:cs="Times New Roman"/>
          <w:b/>
          <w:bCs/>
          <w:sz w:val="24"/>
          <w:szCs w:val="24"/>
        </w:rPr>
      </w:pPr>
    </w:p>
    <w:p w14:paraId="38275674" w14:textId="4411B5A1"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w:t>
      </w:r>
      <w:hyperlink r:id="rId19" w:tooltip="Odkaz na predpis alebo ustanovenie" w:history="1">
        <w:r w:rsidRPr="00024AE4">
          <w:rPr>
            <w:rFonts w:ascii="Times New Roman" w:hAnsi="Times New Roman" w:cs="Times New Roman"/>
            <w:sz w:val="24"/>
            <w:szCs w:val="24"/>
          </w:rPr>
          <w:t>124/2006 Z. z.</w:t>
        </w:r>
      </w:hyperlink>
      <w:r w:rsidRPr="00024AE4">
        <w:rPr>
          <w:rFonts w:ascii="Times New Roman" w:hAnsi="Times New Roman" w:cs="Times New Roman"/>
          <w:sz w:val="24"/>
          <w:szCs w:val="24"/>
        </w:rPr>
        <w:t>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 zákona č. 114/2022 Z. z., zákona č. 205/2023 Z. z., zákona č. 292/2024 Z. z.</w:t>
      </w:r>
      <w:r w:rsidR="00964E04" w:rsidRPr="00024AE4">
        <w:rPr>
          <w:rFonts w:ascii="Times New Roman" w:hAnsi="Times New Roman" w:cs="Times New Roman"/>
          <w:sz w:val="24"/>
          <w:szCs w:val="24"/>
        </w:rPr>
        <w:t>,</w:t>
      </w:r>
      <w:r w:rsidRPr="00024AE4">
        <w:rPr>
          <w:rFonts w:ascii="Times New Roman" w:hAnsi="Times New Roman" w:cs="Times New Roman"/>
          <w:sz w:val="24"/>
          <w:szCs w:val="24"/>
        </w:rPr>
        <w:t> zákona č. 379/2024 Z. z.</w:t>
      </w:r>
      <w:r w:rsidR="00964E04" w:rsidRPr="00024AE4">
        <w:rPr>
          <w:rFonts w:ascii="Times New Roman" w:hAnsi="Times New Roman" w:cs="Times New Roman"/>
          <w:sz w:val="24"/>
          <w:szCs w:val="24"/>
        </w:rPr>
        <w:t xml:space="preserve"> a zákona č. 26/2025 Z. z.</w:t>
      </w:r>
      <w:r w:rsidRPr="00024AE4">
        <w:rPr>
          <w:rFonts w:ascii="Times New Roman" w:hAnsi="Times New Roman" w:cs="Times New Roman"/>
          <w:sz w:val="24"/>
          <w:szCs w:val="24"/>
        </w:rPr>
        <w:t xml:space="preserve"> sa mení</w:t>
      </w:r>
      <w:r w:rsidR="00665E36" w:rsidRPr="00024AE4">
        <w:rPr>
          <w:rFonts w:ascii="Times New Roman" w:hAnsi="Times New Roman" w:cs="Times New Roman"/>
          <w:sz w:val="24"/>
          <w:szCs w:val="24"/>
        </w:rPr>
        <w:t xml:space="preserve"> a dopĺňa</w:t>
      </w:r>
      <w:r w:rsidRPr="00024AE4">
        <w:rPr>
          <w:rFonts w:ascii="Times New Roman" w:hAnsi="Times New Roman" w:cs="Times New Roman"/>
          <w:sz w:val="24"/>
          <w:szCs w:val="24"/>
        </w:rPr>
        <w:t xml:space="preserve"> takto:</w:t>
      </w:r>
    </w:p>
    <w:p w14:paraId="582C80CC" w14:textId="77777777" w:rsidR="00D37973" w:rsidRPr="00024AE4" w:rsidRDefault="00D37973" w:rsidP="00D37973">
      <w:pPr>
        <w:pStyle w:val="Odsekzoznamu"/>
        <w:spacing w:after="0" w:line="240" w:lineRule="auto"/>
        <w:ind w:left="0" w:firstLine="284"/>
        <w:jc w:val="both"/>
        <w:rPr>
          <w:rFonts w:ascii="Times New Roman" w:hAnsi="Times New Roman" w:cs="Times New Roman"/>
          <w:b/>
          <w:bCs/>
          <w:sz w:val="24"/>
          <w:szCs w:val="24"/>
        </w:rPr>
      </w:pPr>
    </w:p>
    <w:p w14:paraId="3E55F816"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 xml:space="preserve"> V § 2 ods. 2 písmeno d) znie:</w:t>
      </w:r>
    </w:p>
    <w:p w14:paraId="031B4601" w14:textId="5D68E3E5"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„d) vojenský útvar ozbrojených síl Slovenskej republiky, vojaka dobrovoľnej vojenskej prípravy pri výkone dobrovoľnej vojenskej prípravy</w:t>
      </w:r>
      <w:r w:rsidRPr="00024AE4">
        <w:rPr>
          <w:rFonts w:ascii="Times New Roman" w:hAnsi="Times New Roman" w:cs="Times New Roman"/>
          <w:sz w:val="24"/>
          <w:szCs w:val="24"/>
          <w:vertAlign w:val="superscript"/>
        </w:rPr>
        <w:t>1a</w:t>
      </w:r>
      <w:r w:rsidRPr="00024AE4">
        <w:rPr>
          <w:rFonts w:ascii="Times New Roman" w:hAnsi="Times New Roman" w:cs="Times New Roman"/>
          <w:sz w:val="24"/>
          <w:szCs w:val="24"/>
        </w:rPr>
        <w:t>), vojaka operačných záloh a vojaka pohotovostných záloh počas pravidelného cvičenia alebo plnenia úloh ozbrojených síl Slovenskej republiky, vojaka branných záloh počas výcviku branných záloh alebo plnenia úloh ozbrojených síl Slovenskej republiky, vojaka ostatných záloh počas plnenia úloh ozbrojených síl Slovenskej republiky</w:t>
      </w:r>
      <w:r w:rsidRPr="00024AE4">
        <w:rPr>
          <w:rFonts w:ascii="Times New Roman" w:hAnsi="Times New Roman" w:cs="Times New Roman"/>
          <w:sz w:val="24"/>
          <w:szCs w:val="24"/>
          <w:vertAlign w:val="superscript"/>
        </w:rPr>
        <w:t>1b</w:t>
      </w:r>
      <w:r w:rsidRPr="00024AE4">
        <w:rPr>
          <w:rFonts w:ascii="Times New Roman" w:hAnsi="Times New Roman" w:cs="Times New Roman"/>
          <w:sz w:val="24"/>
          <w:szCs w:val="24"/>
        </w:rPr>
        <w:t xml:space="preserve">) a žandára pri plnení úloh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r w:rsidRPr="00024AE4">
        <w:rPr>
          <w:rFonts w:ascii="Times New Roman" w:hAnsi="Times New Roman" w:cs="Times New Roman"/>
          <w:sz w:val="24"/>
          <w:szCs w:val="24"/>
          <w:vertAlign w:val="superscript"/>
        </w:rPr>
        <w:t>1c</w:t>
      </w:r>
      <w:r w:rsidRPr="00024AE4">
        <w:rPr>
          <w:rFonts w:ascii="Times New Roman" w:hAnsi="Times New Roman" w:cs="Times New Roman"/>
          <w:sz w:val="24"/>
          <w:szCs w:val="24"/>
        </w:rPr>
        <w:t>)“.</w:t>
      </w:r>
    </w:p>
    <w:p w14:paraId="485937F4"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p>
    <w:p w14:paraId="21C47033"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Poznámky pod čiarou k odkazom 1b a 1c znejú:</w:t>
      </w:r>
    </w:p>
    <w:p w14:paraId="081115DE" w14:textId="60F5D7A0"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1b</w:t>
      </w:r>
      <w:r w:rsidRPr="00024AE4">
        <w:rPr>
          <w:rFonts w:ascii="Times New Roman" w:hAnsi="Times New Roman" w:cs="Times New Roman"/>
          <w:sz w:val="24"/>
          <w:szCs w:val="24"/>
        </w:rPr>
        <w:t xml:space="preserve">) § 4 až 7 a § 13 až 16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1280A81D"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vertAlign w:val="superscript"/>
        </w:rPr>
        <w:t>1c</w:t>
      </w:r>
      <w:r w:rsidRPr="00024AE4">
        <w:rPr>
          <w:rFonts w:ascii="Times New Roman" w:hAnsi="Times New Roman" w:cs="Times New Roman"/>
          <w:sz w:val="24"/>
          <w:szCs w:val="24"/>
        </w:rPr>
        <w:t>) § 22 zákona č. .../2025 Z. z.“.</w:t>
      </w:r>
    </w:p>
    <w:p w14:paraId="6CBE186E" w14:textId="77777777"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3BC2121" w14:textId="27798977"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024AE4">
        <w:rPr>
          <w:rFonts w:ascii="Times New Roman" w:hAnsi="Times New Roman" w:cs="Times New Roman"/>
          <w:b/>
          <w:bCs/>
          <w:sz w:val="24"/>
          <w:szCs w:val="24"/>
        </w:rPr>
        <w:t>Čl. XX</w:t>
      </w:r>
      <w:r w:rsidR="00C23A26" w:rsidRPr="00024AE4">
        <w:rPr>
          <w:rFonts w:ascii="Times New Roman" w:hAnsi="Times New Roman" w:cs="Times New Roman"/>
          <w:b/>
          <w:bCs/>
          <w:sz w:val="24"/>
          <w:szCs w:val="24"/>
        </w:rPr>
        <w:t>V</w:t>
      </w:r>
    </w:p>
    <w:p w14:paraId="734FE1DA" w14:textId="77777777"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A98537E"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w:t>
      </w:r>
      <w:hyperlink r:id="rId20" w:tooltip="Odkaz na predpis alebo ustanovenie" w:history="1">
        <w:r w:rsidRPr="00024AE4">
          <w:rPr>
            <w:rFonts w:ascii="Times New Roman" w:hAnsi="Times New Roman" w:cs="Times New Roman"/>
            <w:sz w:val="24"/>
            <w:szCs w:val="24"/>
          </w:rPr>
          <w:t>447/2008 Z. z.</w:t>
        </w:r>
      </w:hyperlink>
      <w:r w:rsidRPr="00024AE4">
        <w:rPr>
          <w:rFonts w:ascii="Times New Roman" w:hAnsi="Times New Roman" w:cs="Times New Roman"/>
          <w:sz w:val="24"/>
          <w:szCs w:val="24"/>
        </w:rPr>
        <w:t>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zákona č. 485/2021 Z. z., zákona č. 92/2022 Z. z., zákona č. 199/2022 Z. z., zákona č. 232/2022 Z. z., zákona č. 345/2022 Z. z., zákona č. 352/2022 Z. z., zákona č. 376/2022 Z. z., zákona č. 400/2022 Z. z., zákona č. 401/2022 Z. z., zákona č. 96/2023 Z. z., zákona č. 263/2023 Z. z., zákona č. 273/2023 Z. z., zákona č. 295/2023 Z. z., zákona č. 526/2023 Z. z., zákona č. 87/2024 Z. z., zákona č. 278/2024 Z. z., zákona č. 295/2024 Z. z. a zákona č. 376/2024 Z. z. sa mení a dopĺňa takto:</w:t>
      </w:r>
    </w:p>
    <w:p w14:paraId="20C7E6D0" w14:textId="77777777" w:rsidR="00D37973" w:rsidRPr="00024AE4" w:rsidRDefault="00D37973" w:rsidP="00D37973">
      <w:pPr>
        <w:spacing w:after="0" w:line="240" w:lineRule="auto"/>
        <w:jc w:val="both"/>
        <w:rPr>
          <w:rFonts w:ascii="Times New Roman" w:hAnsi="Times New Roman" w:cs="Times New Roman"/>
          <w:sz w:val="24"/>
          <w:szCs w:val="24"/>
        </w:rPr>
      </w:pPr>
    </w:p>
    <w:p w14:paraId="2FEE6B77" w14:textId="77777777" w:rsidR="00D37973" w:rsidRPr="00024AE4"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18 ods. 3 písm. s) sa slovo „aktívnych“ nahrádza slovami „operačných záloh, pohotovostných záloh a branných“.</w:t>
      </w:r>
    </w:p>
    <w:p w14:paraId="689D8D05" w14:textId="77777777" w:rsidR="00D37973" w:rsidRPr="00024AE4" w:rsidRDefault="00D37973" w:rsidP="00D37973">
      <w:pPr>
        <w:pStyle w:val="Odsekzoznamu"/>
        <w:spacing w:after="0" w:line="240" w:lineRule="auto"/>
        <w:ind w:left="284"/>
        <w:jc w:val="both"/>
        <w:rPr>
          <w:rFonts w:ascii="Times New Roman" w:hAnsi="Times New Roman" w:cs="Times New Roman"/>
          <w:sz w:val="24"/>
          <w:szCs w:val="24"/>
        </w:rPr>
      </w:pPr>
    </w:p>
    <w:p w14:paraId="7F37DC05" w14:textId="77777777" w:rsidR="00D37973" w:rsidRPr="00024AE4"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lastRenderedPageBreak/>
        <w:t>Poznámka pod čiarou k odkazu 29b znie:</w:t>
      </w:r>
    </w:p>
    <w:p w14:paraId="1D00988A" w14:textId="0ECAE84F"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29b</w:t>
      </w:r>
      <w:r w:rsidRPr="00024AE4">
        <w:rPr>
          <w:rFonts w:ascii="Times New Roman" w:hAnsi="Times New Roman" w:cs="Times New Roman"/>
          <w:sz w:val="24"/>
          <w:szCs w:val="24"/>
        </w:rPr>
        <w:t xml:space="preserve">) § 12 ods. 2 až 4, § 16 a 17, § 21, § 71 a 72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 xml:space="preserve">.“. </w:t>
      </w:r>
    </w:p>
    <w:p w14:paraId="3AE8AF30"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p>
    <w:p w14:paraId="0B95A21A" w14:textId="77777777" w:rsidR="00D37973" w:rsidRPr="00024AE4" w:rsidRDefault="00D37973" w:rsidP="00FB1C9A">
      <w:pPr>
        <w:pStyle w:val="Odsekzoznamu"/>
        <w:numPr>
          <w:ilvl w:val="0"/>
          <w:numId w:val="104"/>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18 sa odsek 3 dopĺňa písmenom z), ktoré znie:</w:t>
      </w:r>
    </w:p>
    <w:p w14:paraId="067874DF" w14:textId="22F936BF" w:rsidR="00D37973" w:rsidRPr="00024AE4" w:rsidRDefault="00D37973" w:rsidP="00D37973">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 xml:space="preserve">„z) finančný príspevok poskytovaný v súvislosti s plnením úloh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r w:rsidRPr="00024AE4">
        <w:rPr>
          <w:rFonts w:ascii="Times New Roman" w:hAnsi="Times New Roman" w:cs="Times New Roman"/>
          <w:sz w:val="24"/>
          <w:szCs w:val="24"/>
          <w:vertAlign w:val="superscript"/>
        </w:rPr>
        <w:t>29h</w:t>
      </w:r>
      <w:r w:rsidRPr="00024AE4">
        <w:rPr>
          <w:rFonts w:ascii="Times New Roman" w:hAnsi="Times New Roman" w:cs="Times New Roman"/>
          <w:sz w:val="24"/>
          <w:szCs w:val="24"/>
        </w:rPr>
        <w:t xml:space="preserve">)“. </w:t>
      </w:r>
    </w:p>
    <w:p w14:paraId="5628560B" w14:textId="77777777" w:rsidR="00D37973" w:rsidRPr="00024AE4" w:rsidRDefault="00D37973" w:rsidP="00D37973">
      <w:pPr>
        <w:pStyle w:val="Odsekzoznamu"/>
        <w:spacing w:after="0" w:line="240" w:lineRule="auto"/>
        <w:ind w:left="0"/>
        <w:jc w:val="both"/>
        <w:rPr>
          <w:rFonts w:ascii="Times New Roman" w:hAnsi="Times New Roman" w:cs="Times New Roman"/>
          <w:sz w:val="24"/>
          <w:szCs w:val="24"/>
        </w:rPr>
      </w:pPr>
    </w:p>
    <w:p w14:paraId="6479C553" w14:textId="77777777" w:rsidR="00D37973" w:rsidRPr="00024AE4" w:rsidRDefault="00D37973" w:rsidP="00D37973">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29h znie:</w:t>
      </w:r>
    </w:p>
    <w:p w14:paraId="2E93FF7C" w14:textId="77777777" w:rsidR="00D37973" w:rsidRPr="00024AE4" w:rsidRDefault="00D37973" w:rsidP="00D37973">
      <w:pPr>
        <w:spacing w:after="0" w:line="240" w:lineRule="auto"/>
        <w:contextualSpacing/>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29h</w:t>
      </w:r>
      <w:r w:rsidRPr="00024AE4">
        <w:rPr>
          <w:rFonts w:ascii="Times New Roman" w:hAnsi="Times New Roman" w:cs="Times New Roman"/>
          <w:sz w:val="24"/>
          <w:szCs w:val="24"/>
        </w:rPr>
        <w:t>) § 22 a 36 zákona č. .../2025 Z. z.“.</w:t>
      </w:r>
    </w:p>
    <w:p w14:paraId="7EBCF4F6" w14:textId="77777777" w:rsidR="00D37973" w:rsidRPr="00024AE4" w:rsidRDefault="00D37973" w:rsidP="00D37973">
      <w:pPr>
        <w:spacing w:after="0" w:line="240" w:lineRule="auto"/>
        <w:ind w:firstLine="709"/>
        <w:jc w:val="both"/>
        <w:rPr>
          <w:rFonts w:ascii="Times New Roman" w:eastAsia="Times New Roman" w:hAnsi="Times New Roman" w:cs="Times New Roman"/>
          <w:sz w:val="24"/>
          <w:szCs w:val="24"/>
          <w:lang w:eastAsia="sk-SK"/>
        </w:rPr>
      </w:pPr>
    </w:p>
    <w:p w14:paraId="320E750F" w14:textId="27CBCE97" w:rsidR="00D37973" w:rsidRPr="00024AE4" w:rsidRDefault="00D37973" w:rsidP="00D37973">
      <w:pPr>
        <w:pStyle w:val="Odsekzoznamu"/>
        <w:spacing w:line="240" w:lineRule="auto"/>
        <w:ind w:left="0" w:firstLine="284"/>
        <w:jc w:val="center"/>
        <w:rPr>
          <w:rFonts w:ascii="Times New Roman" w:hAnsi="Times New Roman" w:cs="Times New Roman"/>
          <w:b/>
          <w:bCs/>
          <w:sz w:val="24"/>
          <w:szCs w:val="24"/>
        </w:rPr>
      </w:pPr>
      <w:bookmarkStart w:id="58" w:name="_Hlk185432354"/>
      <w:r w:rsidRPr="00024AE4">
        <w:rPr>
          <w:rFonts w:ascii="Times New Roman" w:hAnsi="Times New Roman" w:cs="Times New Roman"/>
          <w:b/>
          <w:bCs/>
          <w:sz w:val="24"/>
          <w:szCs w:val="24"/>
        </w:rPr>
        <w:t>Čl. XXV</w:t>
      </w:r>
      <w:r w:rsidR="00C23A26" w:rsidRPr="00024AE4">
        <w:rPr>
          <w:rFonts w:ascii="Times New Roman" w:hAnsi="Times New Roman" w:cs="Times New Roman"/>
          <w:b/>
          <w:bCs/>
          <w:sz w:val="24"/>
          <w:szCs w:val="24"/>
        </w:rPr>
        <w:t>I</w:t>
      </w:r>
    </w:p>
    <w:p w14:paraId="6FAD854E" w14:textId="77777777" w:rsidR="00D37973" w:rsidRPr="00024AE4" w:rsidRDefault="00D37973" w:rsidP="00D37973">
      <w:pPr>
        <w:pStyle w:val="Odsekzoznamu"/>
        <w:spacing w:line="240" w:lineRule="auto"/>
        <w:ind w:left="0" w:firstLine="284"/>
        <w:jc w:val="center"/>
        <w:rPr>
          <w:rFonts w:ascii="Times New Roman" w:hAnsi="Times New Roman" w:cs="Times New Roman"/>
          <w:b/>
          <w:bCs/>
          <w:sz w:val="24"/>
          <w:szCs w:val="24"/>
        </w:rPr>
      </w:pPr>
    </w:p>
    <w:p w14:paraId="6EDFFEC3" w14:textId="77777777" w:rsidR="00D37973" w:rsidRPr="00024AE4" w:rsidRDefault="00D37973" w:rsidP="00D37973">
      <w:pPr>
        <w:pStyle w:val="Odsekzoznamu"/>
        <w:spacing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Zákon č. </w:t>
      </w:r>
      <w:hyperlink r:id="rId21" w:tooltip="Odkaz na predpis alebo ustanovenie" w:history="1">
        <w:r w:rsidRPr="00024AE4">
          <w:rPr>
            <w:rFonts w:ascii="Times New Roman" w:hAnsi="Times New Roman" w:cs="Times New Roman"/>
            <w:sz w:val="24"/>
            <w:szCs w:val="24"/>
          </w:rPr>
          <w:t>8/2009 Z. z.</w:t>
        </w:r>
      </w:hyperlink>
      <w:r w:rsidRPr="00024AE4">
        <w:rPr>
          <w:rFonts w:ascii="Times New Roman" w:hAnsi="Times New Roman" w:cs="Times New Roman"/>
          <w:sz w:val="24"/>
          <w:szCs w:val="24"/>
        </w:rPr>
        <w:t>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zákona č. 73/2020 Z. z., zákona č. 423/2020 Z. z., zákona č. 128/2021 Z. z., zákona č. 145/2021 Z. z., zákona č. 146/2021 Z. z., zákona č. 148/2021 Z. z., zákona č. 310/2021 Z. z., zákona č. 404/2021 Z. z., zákona č. 406/2021 Z. z., zákona č. 455/2021 Z. z., zákona č. 508/2021 Z. z., zákona č. 98/2022 Z. z., zákona č. 179/2022 Z. z., zákona č. 181/2022 Z. z., zákona č. 246/2022 Z. z., zákona č. 366/2022 Z. z., zákona č. 429/2022 Z. z., zákona č. 48/2023 Z. z., zákona č. 42/2024 Z. z., zákona č. 160/2024 Z. z., zákona č. 177/2024 Z. z., zákona č. 307/2024 Z. z., zákona č. 357/2024 Z. z. a zákona č. 364/2024 Z. z. sa mení a dopĺňa takto:</w:t>
      </w:r>
    </w:p>
    <w:p w14:paraId="223D81BE" w14:textId="77777777" w:rsidR="00D37973" w:rsidRPr="00024AE4" w:rsidRDefault="00D37973" w:rsidP="00D37973">
      <w:pPr>
        <w:pStyle w:val="Odsekzoznamu"/>
        <w:spacing w:line="240" w:lineRule="auto"/>
        <w:ind w:left="0" w:firstLine="284"/>
        <w:jc w:val="both"/>
        <w:rPr>
          <w:rFonts w:ascii="Times New Roman" w:hAnsi="Times New Roman" w:cs="Times New Roman"/>
          <w:b/>
          <w:bCs/>
          <w:sz w:val="24"/>
          <w:szCs w:val="24"/>
        </w:rPr>
      </w:pPr>
    </w:p>
    <w:p w14:paraId="2CA71617" w14:textId="77777777" w:rsidR="00D37973" w:rsidRPr="00024AE4"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Poznámka pod čiarou k odkazu 5 znie: </w:t>
      </w:r>
    </w:p>
    <w:p w14:paraId="21072F73" w14:textId="63CDB80B" w:rsidR="00D37973" w:rsidRPr="00024AE4" w:rsidRDefault="00D37973" w:rsidP="00D37973">
      <w:pPr>
        <w:pStyle w:val="Odsekzoznamu"/>
        <w:spacing w:after="0" w:line="240" w:lineRule="auto"/>
        <w:ind w:left="709" w:hanging="425"/>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5</w:t>
      </w:r>
      <w:r w:rsidRPr="00024AE4">
        <w:rPr>
          <w:rFonts w:ascii="Times New Roman" w:hAnsi="Times New Roman" w:cs="Times New Roman"/>
          <w:sz w:val="24"/>
          <w:szCs w:val="24"/>
        </w:rPr>
        <w:t xml:space="preserve">)  Napríklad § 3 ods. 1 písm. h) zákona č. 124/1992 Zb. v znení neskorších predpisov, §  31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2BB40002" w14:textId="77777777" w:rsidR="00D37973" w:rsidRPr="00024AE4" w:rsidRDefault="00D37973" w:rsidP="00D37973">
      <w:pPr>
        <w:pStyle w:val="Odsekzoznamu"/>
        <w:spacing w:after="0" w:line="240" w:lineRule="auto"/>
        <w:ind w:left="284"/>
        <w:jc w:val="both"/>
        <w:rPr>
          <w:rFonts w:ascii="Times New Roman" w:hAnsi="Times New Roman" w:cs="Times New Roman"/>
          <w:sz w:val="24"/>
          <w:szCs w:val="24"/>
        </w:rPr>
      </w:pPr>
    </w:p>
    <w:p w14:paraId="33710D2A" w14:textId="6284668E" w:rsidR="00D37973" w:rsidRPr="00024AE4"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4 ods. 2 písm. o) a § 6 ods. 4 sa za slová „Vojenskej polície</w:t>
      </w:r>
      <w:r w:rsidR="00E20796" w:rsidRPr="00024AE4">
        <w:rPr>
          <w:rFonts w:ascii="Times New Roman" w:hAnsi="Times New Roman" w:cs="Times New Roman"/>
          <w:sz w:val="24"/>
          <w:szCs w:val="24"/>
        </w:rPr>
        <w:t>,</w:t>
      </w:r>
      <w:r w:rsidRPr="00024AE4">
        <w:rPr>
          <w:rFonts w:ascii="Times New Roman" w:hAnsi="Times New Roman" w:cs="Times New Roman"/>
          <w:sz w:val="24"/>
          <w:szCs w:val="24"/>
        </w:rPr>
        <w:t>“ vkladajú slová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r w:rsidR="00E20796" w:rsidRPr="00024AE4">
        <w:rPr>
          <w:rFonts w:ascii="Times New Roman" w:hAnsi="Times New Roman" w:cs="Times New Roman"/>
          <w:sz w:val="24"/>
          <w:szCs w:val="24"/>
        </w:rPr>
        <w:t>,</w:t>
      </w:r>
      <w:r w:rsidRPr="00024AE4">
        <w:rPr>
          <w:rFonts w:ascii="Times New Roman" w:hAnsi="Times New Roman" w:cs="Times New Roman"/>
          <w:sz w:val="24"/>
          <w:szCs w:val="24"/>
        </w:rPr>
        <w:t>“.</w:t>
      </w:r>
    </w:p>
    <w:p w14:paraId="1312E631" w14:textId="77777777" w:rsidR="00D37973" w:rsidRPr="00024AE4" w:rsidRDefault="00D37973" w:rsidP="00D37973">
      <w:pPr>
        <w:pStyle w:val="Odsekzoznamu"/>
        <w:spacing w:after="0" w:line="240" w:lineRule="auto"/>
        <w:ind w:left="284"/>
        <w:jc w:val="both"/>
        <w:rPr>
          <w:rFonts w:ascii="Times New Roman" w:hAnsi="Times New Roman" w:cs="Times New Roman"/>
          <w:sz w:val="24"/>
          <w:szCs w:val="24"/>
        </w:rPr>
      </w:pPr>
    </w:p>
    <w:p w14:paraId="5715A8C9" w14:textId="54C75598" w:rsidR="00D37973" w:rsidRPr="00024AE4"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40 ods. 2 písm. a) sa za slovo „polície,“ vkladajú slová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r w:rsidRPr="00024AE4">
        <w:rPr>
          <w:rFonts w:ascii="Times New Roman" w:hAnsi="Times New Roman" w:cs="Times New Roman"/>
          <w:sz w:val="24"/>
          <w:szCs w:val="24"/>
          <w:vertAlign w:val="superscript"/>
        </w:rPr>
        <w:t>25a</w:t>
      </w:r>
      <w:r w:rsidRPr="00024AE4">
        <w:rPr>
          <w:rFonts w:ascii="Times New Roman" w:hAnsi="Times New Roman" w:cs="Times New Roman"/>
          <w:sz w:val="24"/>
          <w:szCs w:val="24"/>
        </w:rPr>
        <w:t xml:space="preserve">)“.  </w:t>
      </w:r>
    </w:p>
    <w:p w14:paraId="74F90FB1" w14:textId="77777777" w:rsidR="00D37973" w:rsidRPr="00024AE4" w:rsidRDefault="00D37973" w:rsidP="00D37973">
      <w:pPr>
        <w:spacing w:after="0" w:line="240" w:lineRule="auto"/>
        <w:jc w:val="both"/>
        <w:rPr>
          <w:rFonts w:ascii="Times New Roman" w:hAnsi="Times New Roman" w:cs="Times New Roman"/>
          <w:sz w:val="24"/>
          <w:szCs w:val="24"/>
        </w:rPr>
      </w:pPr>
    </w:p>
    <w:p w14:paraId="11DBEFFE"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25a znie:</w:t>
      </w:r>
    </w:p>
    <w:p w14:paraId="3D928BF6" w14:textId="1C0E8855"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25a</w:t>
      </w:r>
      <w:r w:rsidRPr="00024AE4">
        <w:rPr>
          <w:rFonts w:ascii="Times New Roman" w:hAnsi="Times New Roman" w:cs="Times New Roman"/>
          <w:sz w:val="24"/>
          <w:szCs w:val="24"/>
        </w:rPr>
        <w:t xml:space="preserve">) </w:t>
      </w:r>
      <w:r w:rsidR="00C23A26" w:rsidRPr="00024AE4">
        <w:rPr>
          <w:rFonts w:ascii="Times New Roman" w:hAnsi="Times New Roman" w:cs="Times New Roman"/>
          <w:sz w:val="24"/>
          <w:szCs w:val="24"/>
        </w:rPr>
        <w:t>§ 24 ods. 5</w:t>
      </w:r>
      <w:r w:rsidR="006947D8">
        <w:rPr>
          <w:rFonts w:ascii="Times New Roman" w:hAnsi="Times New Roman" w:cs="Times New Roman"/>
          <w:sz w:val="24"/>
          <w:szCs w:val="24"/>
        </w:rPr>
        <w:t xml:space="preserve"> </w:t>
      </w:r>
      <w:r w:rsidRPr="00024AE4">
        <w:rPr>
          <w:rFonts w:ascii="Times New Roman" w:hAnsi="Times New Roman" w:cs="Times New Roman"/>
          <w:sz w:val="24"/>
          <w:szCs w:val="24"/>
        </w:rPr>
        <w:t xml:space="preserve">zákona č. .../2025 Z. z.“. </w:t>
      </w:r>
    </w:p>
    <w:p w14:paraId="3A10280C" w14:textId="77777777" w:rsidR="00D37973" w:rsidRPr="00024AE4" w:rsidRDefault="00D37973" w:rsidP="00D37973">
      <w:pPr>
        <w:spacing w:after="0" w:line="240" w:lineRule="auto"/>
        <w:jc w:val="both"/>
        <w:rPr>
          <w:rFonts w:ascii="Times New Roman" w:hAnsi="Times New Roman" w:cs="Times New Roman"/>
          <w:sz w:val="24"/>
          <w:szCs w:val="24"/>
        </w:rPr>
      </w:pPr>
    </w:p>
    <w:p w14:paraId="18DD195F" w14:textId="6770FC60" w:rsidR="00D37973" w:rsidRPr="00024AE4"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V § 40 ods. 12 sa slovo „alebo“ nahrádza čiarkou a za slovo „polície“ sa vkladajú slová „alebo vozidlo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 xml:space="preserve">andárskeho zboru“.  </w:t>
      </w:r>
    </w:p>
    <w:p w14:paraId="75231026" w14:textId="77777777" w:rsidR="00D37973" w:rsidRPr="00024AE4" w:rsidRDefault="00D37973" w:rsidP="00D37973">
      <w:pPr>
        <w:pStyle w:val="Odsekzoznamu"/>
        <w:spacing w:after="0" w:line="240" w:lineRule="auto"/>
        <w:ind w:left="284"/>
        <w:jc w:val="both"/>
        <w:rPr>
          <w:rFonts w:ascii="Times New Roman" w:hAnsi="Times New Roman" w:cs="Times New Roman"/>
          <w:sz w:val="24"/>
          <w:szCs w:val="24"/>
        </w:rPr>
      </w:pPr>
    </w:p>
    <w:p w14:paraId="5D2F7C50" w14:textId="28FB3503" w:rsidR="00D37973" w:rsidRPr="00024AE4"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bookmarkStart w:id="59" w:name="_Hlk185432440"/>
      <w:bookmarkEnd w:id="58"/>
      <w:r w:rsidRPr="00024AE4">
        <w:rPr>
          <w:rFonts w:ascii="Times New Roman" w:hAnsi="Times New Roman" w:cs="Times New Roman"/>
          <w:sz w:val="24"/>
          <w:szCs w:val="24"/>
        </w:rPr>
        <w:t xml:space="preserve">V § 62 ods. 2 sa na konci pripájajú tieto slová: „a žandár pri plnení úloh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r w:rsidRPr="00024AE4">
        <w:rPr>
          <w:rFonts w:ascii="Times New Roman" w:hAnsi="Times New Roman" w:cs="Times New Roman"/>
          <w:sz w:val="24"/>
          <w:szCs w:val="24"/>
          <w:vertAlign w:val="superscript"/>
        </w:rPr>
        <w:t>30a</w:t>
      </w:r>
      <w:r w:rsidRPr="00024AE4">
        <w:rPr>
          <w:rFonts w:ascii="Times New Roman" w:hAnsi="Times New Roman" w:cs="Times New Roman"/>
          <w:sz w:val="24"/>
          <w:szCs w:val="24"/>
        </w:rPr>
        <w:t>)“.</w:t>
      </w:r>
    </w:p>
    <w:p w14:paraId="01C0E24E" w14:textId="77777777" w:rsidR="00D37973" w:rsidRPr="00024AE4" w:rsidRDefault="00D37973" w:rsidP="00D37973">
      <w:pPr>
        <w:spacing w:after="0" w:line="240" w:lineRule="auto"/>
        <w:jc w:val="both"/>
        <w:rPr>
          <w:rFonts w:ascii="Times New Roman" w:hAnsi="Times New Roman" w:cs="Times New Roman"/>
          <w:sz w:val="24"/>
          <w:szCs w:val="24"/>
        </w:rPr>
      </w:pPr>
    </w:p>
    <w:p w14:paraId="5FB68A9F"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30a znie:</w:t>
      </w:r>
    </w:p>
    <w:p w14:paraId="78F0F01E"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lastRenderedPageBreak/>
        <w:t>„</w:t>
      </w:r>
      <w:r w:rsidRPr="00024AE4">
        <w:rPr>
          <w:rFonts w:ascii="Times New Roman" w:hAnsi="Times New Roman" w:cs="Times New Roman"/>
          <w:sz w:val="24"/>
          <w:szCs w:val="24"/>
          <w:vertAlign w:val="superscript"/>
        </w:rPr>
        <w:t>30a</w:t>
      </w:r>
      <w:r w:rsidRPr="00024AE4">
        <w:rPr>
          <w:rFonts w:ascii="Times New Roman" w:hAnsi="Times New Roman" w:cs="Times New Roman"/>
          <w:sz w:val="24"/>
          <w:szCs w:val="24"/>
        </w:rPr>
        <w:t>) § 22 ods. 1 a 2 zákona č. ..../2025 Z. z.“.</w:t>
      </w:r>
    </w:p>
    <w:p w14:paraId="4E38B77E" w14:textId="77777777" w:rsidR="00D37973" w:rsidRPr="00024AE4" w:rsidRDefault="00D37973" w:rsidP="00D37973">
      <w:pPr>
        <w:spacing w:after="0" w:line="240" w:lineRule="auto"/>
        <w:jc w:val="both"/>
        <w:rPr>
          <w:rFonts w:ascii="Times New Roman" w:hAnsi="Times New Roman" w:cs="Times New Roman"/>
          <w:sz w:val="24"/>
          <w:szCs w:val="24"/>
        </w:rPr>
      </w:pPr>
    </w:p>
    <w:p w14:paraId="70E43BB4" w14:textId="29360A1D" w:rsidR="00D37973" w:rsidRPr="00024AE4" w:rsidRDefault="00D37973" w:rsidP="00FB1C9A">
      <w:pPr>
        <w:pStyle w:val="Odsekzoznamu"/>
        <w:numPr>
          <w:ilvl w:val="0"/>
          <w:numId w:val="111"/>
        </w:numPr>
        <w:spacing w:after="0" w:line="240" w:lineRule="auto"/>
        <w:ind w:left="284" w:hanging="284"/>
        <w:jc w:val="both"/>
        <w:rPr>
          <w:rFonts w:ascii="Times New Roman" w:hAnsi="Times New Roman" w:cs="Times New Roman"/>
          <w:sz w:val="24"/>
          <w:szCs w:val="24"/>
        </w:rPr>
      </w:pPr>
      <w:bookmarkStart w:id="60" w:name="_Hlk185432465"/>
      <w:bookmarkEnd w:id="59"/>
      <w:r w:rsidRPr="00024AE4">
        <w:rPr>
          <w:rFonts w:ascii="Times New Roman" w:hAnsi="Times New Roman" w:cs="Times New Roman"/>
          <w:sz w:val="24"/>
          <w:szCs w:val="24"/>
        </w:rPr>
        <w:t>V § 62 ods. 3 sa za slová „vojenského policajta,“ vkladá slovo „žandára</w:t>
      </w:r>
      <w:r w:rsidR="00E20796" w:rsidRPr="00024AE4">
        <w:rPr>
          <w:rFonts w:ascii="Times New Roman" w:hAnsi="Times New Roman" w:cs="Times New Roman"/>
          <w:sz w:val="24"/>
          <w:szCs w:val="24"/>
        </w:rPr>
        <w:t>,</w:t>
      </w:r>
      <w:r w:rsidRPr="00024AE4">
        <w:rPr>
          <w:rFonts w:ascii="Times New Roman" w:hAnsi="Times New Roman" w:cs="Times New Roman"/>
          <w:sz w:val="24"/>
          <w:szCs w:val="24"/>
        </w:rPr>
        <w:t>“.</w:t>
      </w:r>
    </w:p>
    <w:p w14:paraId="7ED36DE9" w14:textId="77777777" w:rsidR="00D37973" w:rsidRPr="00024AE4" w:rsidRDefault="00D37973" w:rsidP="00D37973">
      <w:pPr>
        <w:pStyle w:val="Odsekzoznamu"/>
        <w:spacing w:after="0" w:line="240" w:lineRule="auto"/>
        <w:ind w:left="284"/>
        <w:jc w:val="both"/>
        <w:rPr>
          <w:rFonts w:ascii="Times New Roman" w:hAnsi="Times New Roman" w:cs="Times New Roman"/>
          <w:sz w:val="24"/>
          <w:szCs w:val="24"/>
        </w:rPr>
      </w:pPr>
    </w:p>
    <w:p w14:paraId="102C77DD" w14:textId="11E7EBF8" w:rsidR="00D37973" w:rsidRPr="00024AE4" w:rsidRDefault="00D37973" w:rsidP="00D37973">
      <w:pPr>
        <w:spacing w:after="0" w:line="240" w:lineRule="auto"/>
        <w:ind w:left="284" w:hanging="284"/>
        <w:jc w:val="both"/>
        <w:rPr>
          <w:rFonts w:ascii="Times New Roman" w:eastAsia="Times New Roman" w:hAnsi="Times New Roman" w:cs="Times New Roman"/>
          <w:sz w:val="24"/>
          <w:szCs w:val="24"/>
        </w:rPr>
      </w:pPr>
      <w:bookmarkStart w:id="61" w:name="_Hlk185432489"/>
      <w:bookmarkEnd w:id="60"/>
      <w:r w:rsidRPr="00024AE4">
        <w:rPr>
          <w:rFonts w:ascii="Times New Roman" w:hAnsi="Times New Roman" w:cs="Times New Roman"/>
          <w:sz w:val="24"/>
          <w:szCs w:val="24"/>
        </w:rPr>
        <w:t xml:space="preserve">7. </w:t>
      </w:r>
      <w:r w:rsidRPr="00024AE4">
        <w:rPr>
          <w:rFonts w:ascii="Times New Roman" w:eastAsia="Times New Roman" w:hAnsi="Times New Roman" w:cs="Times New Roman"/>
          <w:sz w:val="24"/>
          <w:szCs w:val="24"/>
        </w:rPr>
        <w:t xml:space="preserve">V § 69 ods. 2 sa za prvú vetu vkladá nová druhá veta, ktorá znie: „Oprávnenia policajta podľa odseku 1 písm. a), c) a g) sa vzťahujú aj na žandára pri plnení úloh </w:t>
      </w:r>
      <w:r w:rsidR="00651B42" w:rsidRPr="00024AE4">
        <w:rPr>
          <w:rFonts w:ascii="Times New Roman" w:eastAsia="Times New Roman" w:hAnsi="Times New Roman" w:cs="Times New Roman"/>
          <w:sz w:val="24"/>
          <w:szCs w:val="24"/>
        </w:rPr>
        <w:t>Ž</w:t>
      </w:r>
      <w:r w:rsidRPr="00024AE4">
        <w:rPr>
          <w:rFonts w:ascii="Times New Roman" w:eastAsia="Times New Roman" w:hAnsi="Times New Roman" w:cs="Times New Roman"/>
          <w:sz w:val="24"/>
          <w:szCs w:val="24"/>
        </w:rPr>
        <w:t>andárskeho zboru.“.</w:t>
      </w:r>
    </w:p>
    <w:p w14:paraId="14FF0246" w14:textId="77777777" w:rsidR="00D37973" w:rsidRPr="00024AE4" w:rsidRDefault="00D37973" w:rsidP="00D37973">
      <w:pPr>
        <w:spacing w:after="0" w:line="240" w:lineRule="auto"/>
        <w:ind w:left="284" w:hanging="284"/>
        <w:jc w:val="both"/>
        <w:rPr>
          <w:rFonts w:ascii="Times New Roman" w:hAnsi="Times New Roman" w:cs="Times New Roman"/>
          <w:sz w:val="24"/>
          <w:szCs w:val="24"/>
        </w:rPr>
      </w:pPr>
    </w:p>
    <w:p w14:paraId="1606F89F" w14:textId="251818E2" w:rsidR="00D37973" w:rsidRPr="00024AE4" w:rsidRDefault="00D37973" w:rsidP="00D37973">
      <w:p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8. </w:t>
      </w:r>
      <w:r w:rsidRPr="00024AE4">
        <w:rPr>
          <w:rFonts w:ascii="Times New Roman" w:eastAsia="Times New Roman" w:hAnsi="Times New Roman" w:cs="Times New Roman"/>
          <w:sz w:val="24"/>
          <w:szCs w:val="24"/>
        </w:rPr>
        <w:t>V § 69 ods. 3 sa za slovo „POLÍCIA“ vkladá čiarka a</w:t>
      </w:r>
      <w:r w:rsidR="00665E36" w:rsidRPr="00024AE4">
        <w:rPr>
          <w:rFonts w:ascii="Times New Roman" w:eastAsia="Times New Roman" w:hAnsi="Times New Roman" w:cs="Times New Roman"/>
          <w:sz w:val="24"/>
          <w:szCs w:val="24"/>
        </w:rPr>
        <w:t xml:space="preserve"> vkladajú sa </w:t>
      </w:r>
      <w:r w:rsidRPr="00024AE4">
        <w:rPr>
          <w:rFonts w:ascii="Times New Roman" w:eastAsia="Times New Roman" w:hAnsi="Times New Roman" w:cs="Times New Roman"/>
          <w:sz w:val="24"/>
          <w:szCs w:val="24"/>
        </w:rPr>
        <w:t xml:space="preserve">slová „žandára pri plnení úloh </w:t>
      </w:r>
      <w:r w:rsidR="00651B42" w:rsidRPr="00024AE4">
        <w:rPr>
          <w:rFonts w:ascii="Times New Roman" w:eastAsia="Times New Roman" w:hAnsi="Times New Roman" w:cs="Times New Roman"/>
          <w:sz w:val="24"/>
          <w:szCs w:val="24"/>
        </w:rPr>
        <w:t>Ž</w:t>
      </w:r>
      <w:r w:rsidRPr="00024AE4">
        <w:rPr>
          <w:rFonts w:ascii="Times New Roman" w:eastAsia="Times New Roman" w:hAnsi="Times New Roman" w:cs="Times New Roman"/>
          <w:sz w:val="24"/>
          <w:szCs w:val="24"/>
        </w:rPr>
        <w:t>andárskeho zboru“.</w:t>
      </w:r>
    </w:p>
    <w:bookmarkEnd w:id="61"/>
    <w:p w14:paraId="5872C639" w14:textId="77777777" w:rsidR="006947D8" w:rsidRDefault="006947D8" w:rsidP="006947D8">
      <w:pPr>
        <w:spacing w:after="0" w:line="240" w:lineRule="auto"/>
        <w:jc w:val="center"/>
        <w:rPr>
          <w:rFonts w:ascii="Times New Roman" w:hAnsi="Times New Roman" w:cs="Times New Roman"/>
          <w:b/>
          <w:noProof/>
          <w:sz w:val="24"/>
          <w:szCs w:val="24"/>
        </w:rPr>
      </w:pPr>
    </w:p>
    <w:p w14:paraId="4BF939BE" w14:textId="73211D6D" w:rsidR="00A30A41" w:rsidRPr="00024AE4" w:rsidRDefault="00A30A41" w:rsidP="006947D8">
      <w:pPr>
        <w:spacing w:after="0" w:line="240" w:lineRule="auto"/>
        <w:jc w:val="center"/>
        <w:rPr>
          <w:rFonts w:ascii="Times New Roman" w:hAnsi="Times New Roman" w:cs="Times New Roman"/>
          <w:b/>
          <w:bCs/>
          <w:noProof/>
          <w:sz w:val="24"/>
          <w:szCs w:val="24"/>
        </w:rPr>
      </w:pPr>
      <w:r w:rsidRPr="00B257B0">
        <w:rPr>
          <w:rFonts w:ascii="Times New Roman" w:hAnsi="Times New Roman" w:cs="Times New Roman"/>
          <w:b/>
          <w:noProof/>
          <w:sz w:val="24"/>
          <w:szCs w:val="24"/>
        </w:rPr>
        <w:t>Čl. XXVI</w:t>
      </w:r>
      <w:r w:rsidRPr="00024AE4">
        <w:rPr>
          <w:rFonts w:ascii="Times New Roman" w:hAnsi="Times New Roman" w:cs="Times New Roman"/>
          <w:b/>
          <w:noProof/>
          <w:sz w:val="24"/>
          <w:szCs w:val="24"/>
        </w:rPr>
        <w:t>I</w:t>
      </w:r>
    </w:p>
    <w:p w14:paraId="33291C18" w14:textId="77777777" w:rsidR="00A30A41" w:rsidRPr="00024AE4" w:rsidRDefault="00A30A41" w:rsidP="00A30A41">
      <w:pPr>
        <w:spacing w:after="0" w:line="240" w:lineRule="auto"/>
        <w:ind w:left="426"/>
        <w:jc w:val="both"/>
        <w:rPr>
          <w:rFonts w:ascii="Times New Roman" w:hAnsi="Times New Roman" w:cs="Times New Roman"/>
          <w:sz w:val="24"/>
          <w:szCs w:val="24"/>
        </w:rPr>
      </w:pPr>
    </w:p>
    <w:p w14:paraId="4B27980A" w14:textId="77777777" w:rsidR="00A30A41" w:rsidRPr="00024AE4" w:rsidRDefault="00A30A41" w:rsidP="00B257B0">
      <w:pPr>
        <w:spacing w:line="240" w:lineRule="auto"/>
        <w:ind w:firstLine="426"/>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Zákon č. 435/2010 Z. z. o poskytovaní dotácií v pôsobnosti Ministerstva obrany Slovenskej republiky v znení zákona č. 214/2013 Z. z., zákona č. 221/2019 Z. z. a zákona č. 346/2021 Z. z. sa mení a dopĺňa takto: </w:t>
      </w:r>
    </w:p>
    <w:p w14:paraId="490090DF" w14:textId="77777777" w:rsidR="00A30A41" w:rsidRPr="00024AE4" w:rsidRDefault="00A30A41" w:rsidP="00A30A41">
      <w:pPr>
        <w:spacing w:line="240" w:lineRule="auto"/>
        <w:ind w:left="426" w:hanging="426"/>
        <w:contextualSpacing/>
        <w:jc w:val="both"/>
        <w:rPr>
          <w:rFonts w:ascii="Times New Roman" w:hAnsi="Times New Roman" w:cs="Times New Roman"/>
          <w:sz w:val="24"/>
          <w:szCs w:val="24"/>
        </w:rPr>
      </w:pPr>
    </w:p>
    <w:p w14:paraId="35C2A1AA" w14:textId="77777777" w:rsidR="00A30A41" w:rsidRPr="00024AE4" w:rsidRDefault="00A30A41" w:rsidP="00A30A41">
      <w:pPr>
        <w:spacing w:line="240" w:lineRule="auto"/>
        <w:ind w:left="426" w:hanging="426"/>
        <w:contextualSpacing/>
        <w:jc w:val="both"/>
        <w:rPr>
          <w:rFonts w:ascii="Times New Roman" w:hAnsi="Times New Roman" w:cs="Times New Roman"/>
          <w:sz w:val="24"/>
          <w:szCs w:val="24"/>
        </w:rPr>
      </w:pPr>
      <w:r w:rsidRPr="00024AE4">
        <w:rPr>
          <w:rFonts w:ascii="Times New Roman" w:hAnsi="Times New Roman" w:cs="Times New Roman"/>
          <w:sz w:val="24"/>
          <w:szCs w:val="24"/>
        </w:rPr>
        <w:t>1.</w:t>
      </w:r>
      <w:r w:rsidRPr="00024AE4">
        <w:rPr>
          <w:rFonts w:ascii="Times New Roman" w:hAnsi="Times New Roman" w:cs="Times New Roman"/>
          <w:sz w:val="24"/>
          <w:szCs w:val="24"/>
        </w:rPr>
        <w:tab/>
        <w:t>V § 2 písmeno b) znie:</w:t>
      </w:r>
    </w:p>
    <w:p w14:paraId="06C0CAC2" w14:textId="77777777" w:rsidR="00A30A41" w:rsidRPr="00024AE4" w:rsidRDefault="00A30A41" w:rsidP="00A30A41">
      <w:pPr>
        <w:spacing w:line="240" w:lineRule="auto"/>
        <w:ind w:left="426" w:hanging="426"/>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„b) podporu </w:t>
      </w:r>
      <w:bookmarkStart w:id="62" w:name="_Hlk197434885"/>
      <w:r w:rsidRPr="00024AE4">
        <w:rPr>
          <w:rFonts w:ascii="Times New Roman" w:hAnsi="Times New Roman" w:cs="Times New Roman"/>
          <w:sz w:val="24"/>
          <w:szCs w:val="24"/>
        </w:rPr>
        <w:t>vytvárania, udržiavania a navyšovania</w:t>
      </w:r>
      <w:bookmarkEnd w:id="62"/>
      <w:r w:rsidRPr="00024AE4">
        <w:rPr>
          <w:rFonts w:ascii="Times New Roman" w:hAnsi="Times New Roman" w:cs="Times New Roman"/>
          <w:sz w:val="24"/>
          <w:szCs w:val="24"/>
        </w:rPr>
        <w:t xml:space="preserve"> kapacít ozbrojených síl Slovenskej republiky,“.</w:t>
      </w:r>
    </w:p>
    <w:p w14:paraId="2D2F1958" w14:textId="77777777" w:rsidR="00A30A41" w:rsidRPr="00024AE4" w:rsidRDefault="00A30A41" w:rsidP="00A30A41">
      <w:pPr>
        <w:spacing w:line="240" w:lineRule="auto"/>
        <w:ind w:left="426" w:hanging="426"/>
        <w:contextualSpacing/>
        <w:jc w:val="both"/>
        <w:rPr>
          <w:rFonts w:ascii="Times New Roman" w:hAnsi="Times New Roman" w:cs="Times New Roman"/>
          <w:sz w:val="24"/>
          <w:szCs w:val="24"/>
        </w:rPr>
      </w:pPr>
    </w:p>
    <w:p w14:paraId="02EC0689" w14:textId="77777777" w:rsidR="00A30A41" w:rsidRPr="00024AE4" w:rsidRDefault="00A30A41" w:rsidP="00A30A41">
      <w:pPr>
        <w:spacing w:line="240" w:lineRule="auto"/>
        <w:ind w:left="426" w:hanging="426"/>
        <w:contextualSpacing/>
        <w:jc w:val="both"/>
        <w:rPr>
          <w:rFonts w:ascii="Times New Roman" w:hAnsi="Times New Roman" w:cs="Times New Roman"/>
          <w:sz w:val="24"/>
          <w:szCs w:val="24"/>
        </w:rPr>
      </w:pPr>
      <w:r w:rsidRPr="00024AE4">
        <w:rPr>
          <w:rFonts w:ascii="Times New Roman" w:hAnsi="Times New Roman" w:cs="Times New Roman"/>
          <w:sz w:val="24"/>
          <w:szCs w:val="24"/>
        </w:rPr>
        <w:t>2.</w:t>
      </w:r>
      <w:r w:rsidRPr="00024AE4">
        <w:rPr>
          <w:rFonts w:ascii="Times New Roman" w:hAnsi="Times New Roman" w:cs="Times New Roman"/>
          <w:sz w:val="24"/>
          <w:szCs w:val="24"/>
        </w:rPr>
        <w:tab/>
        <w:t>§ 2 sa dopĺňa písmenom n), ktoré znie:</w:t>
      </w:r>
    </w:p>
    <w:p w14:paraId="33C366C6" w14:textId="77777777" w:rsidR="00A30A41" w:rsidRPr="00024AE4" w:rsidRDefault="00A30A41" w:rsidP="00A30A41">
      <w:pPr>
        <w:spacing w:line="240" w:lineRule="auto"/>
        <w:ind w:left="426" w:hanging="426"/>
        <w:contextualSpacing/>
        <w:jc w:val="both"/>
        <w:rPr>
          <w:rFonts w:ascii="Times New Roman" w:hAnsi="Times New Roman" w:cs="Times New Roman"/>
          <w:bCs/>
          <w:sz w:val="24"/>
          <w:szCs w:val="24"/>
        </w:rPr>
      </w:pPr>
      <w:r w:rsidRPr="00024AE4">
        <w:rPr>
          <w:rFonts w:ascii="Times New Roman" w:hAnsi="Times New Roman" w:cs="Times New Roman"/>
          <w:sz w:val="24"/>
          <w:szCs w:val="24"/>
        </w:rPr>
        <w:t xml:space="preserve">„n) na podporu projektov zameraných na zlepšenie kvality života obyvateľov obce, ktorá je alebo môže byť dotknutá činnosťou ozbrojených síl Slovenskej republiky.“. </w:t>
      </w:r>
    </w:p>
    <w:p w14:paraId="6A4A8BD4" w14:textId="77777777" w:rsidR="00A30A41" w:rsidRPr="00024AE4" w:rsidRDefault="00A30A41" w:rsidP="00A30A41">
      <w:pPr>
        <w:spacing w:after="0" w:line="240" w:lineRule="auto"/>
        <w:ind w:left="425" w:hanging="426"/>
        <w:contextualSpacing/>
        <w:jc w:val="both"/>
        <w:rPr>
          <w:rFonts w:ascii="Times New Roman" w:hAnsi="Times New Roman" w:cs="Times New Roman"/>
          <w:bCs/>
          <w:sz w:val="24"/>
          <w:szCs w:val="24"/>
        </w:rPr>
      </w:pPr>
    </w:p>
    <w:p w14:paraId="48E322F3"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r w:rsidRPr="00024AE4">
        <w:rPr>
          <w:rFonts w:ascii="Times New Roman" w:hAnsi="Times New Roman" w:cs="Times New Roman"/>
          <w:sz w:val="24"/>
          <w:szCs w:val="24"/>
        </w:rPr>
        <w:t xml:space="preserve">3. V § 3 ods. 3 a § 4 ods. 5 sa slová „§ 2 písm. a) až d)“ nahrádzajú slovami „§ 2 písm. a) až d) a n)“. </w:t>
      </w:r>
    </w:p>
    <w:p w14:paraId="4CC0A370"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p>
    <w:p w14:paraId="154ACD64"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r w:rsidRPr="00024AE4">
        <w:rPr>
          <w:rFonts w:ascii="Times New Roman" w:hAnsi="Times New Roman" w:cs="Times New Roman"/>
          <w:sz w:val="24"/>
          <w:szCs w:val="24"/>
        </w:rPr>
        <w:t>4. V § 4 odseky 1 a 2 znejú:</w:t>
      </w:r>
    </w:p>
    <w:p w14:paraId="71B636AA"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r w:rsidRPr="00024AE4">
        <w:rPr>
          <w:rFonts w:ascii="Times New Roman" w:hAnsi="Times New Roman" w:cs="Times New Roman"/>
          <w:sz w:val="24"/>
          <w:szCs w:val="24"/>
        </w:rPr>
        <w:t>„(1) Dotáciu možno poskytnúť žiadateľovi na základe žiadosti o poskytnutie dotácie (ďalej len „žiadosť“), ktorá sa vrátane jej príloh predkladá ministerstvu písomne v listinnej podobe alebo v elektronickej podobe autorizovanej podľa osobitného predpisu</w:t>
      </w:r>
      <w:r w:rsidRPr="00024AE4">
        <w:rPr>
          <w:rFonts w:ascii="Times New Roman" w:hAnsi="Times New Roman" w:cs="Times New Roman"/>
          <w:sz w:val="24"/>
          <w:szCs w:val="24"/>
          <w:vertAlign w:val="superscript"/>
        </w:rPr>
        <w:t>20c</w:t>
      </w:r>
      <w:r w:rsidRPr="00024AE4">
        <w:rPr>
          <w:rFonts w:ascii="Times New Roman" w:hAnsi="Times New Roman" w:cs="Times New Roman"/>
          <w:sz w:val="24"/>
          <w:szCs w:val="24"/>
        </w:rPr>
        <w:t>). Vzor žiadosti je uvedený v prílohe.</w:t>
      </w:r>
    </w:p>
    <w:p w14:paraId="765C0094"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p>
    <w:p w14:paraId="428F3277" w14:textId="77777777" w:rsidR="00A30A41" w:rsidRPr="00024AE4" w:rsidRDefault="00A30A41" w:rsidP="00A30A41">
      <w:pPr>
        <w:spacing w:after="0" w:line="240" w:lineRule="auto"/>
        <w:ind w:left="425" w:hanging="426"/>
        <w:jc w:val="both"/>
        <w:rPr>
          <w:rFonts w:ascii="Times New Roman" w:hAnsi="Times New Roman" w:cs="Times New Roman"/>
          <w:bCs/>
          <w:sz w:val="24"/>
          <w:szCs w:val="24"/>
        </w:rPr>
      </w:pPr>
      <w:r w:rsidRPr="00024AE4">
        <w:rPr>
          <w:rFonts w:ascii="Times New Roman" w:hAnsi="Times New Roman" w:cs="Times New Roman"/>
          <w:sz w:val="24"/>
          <w:szCs w:val="24"/>
        </w:rPr>
        <w:t>(2) Žiadosť na účely podľa § 2 písm. a) až d) a n) žiadateľ predkladá na základe výzvy zverejnenej na webovom sídle ministerstva v termíne a spôsobom určeným ministerstvom.“.</w:t>
      </w:r>
    </w:p>
    <w:p w14:paraId="0A8FCD16" w14:textId="77777777" w:rsidR="00A30A41" w:rsidRPr="00024AE4" w:rsidRDefault="00A30A41" w:rsidP="00A30A41">
      <w:pPr>
        <w:spacing w:after="0" w:line="240" w:lineRule="auto"/>
        <w:ind w:left="425" w:hanging="426"/>
        <w:jc w:val="both"/>
        <w:rPr>
          <w:rFonts w:ascii="Times New Roman" w:hAnsi="Times New Roman" w:cs="Times New Roman"/>
          <w:bCs/>
          <w:sz w:val="24"/>
          <w:szCs w:val="24"/>
        </w:rPr>
      </w:pPr>
    </w:p>
    <w:p w14:paraId="49BB6DE7" w14:textId="77777777" w:rsidR="00A30A41" w:rsidRPr="00024AE4" w:rsidRDefault="00A30A41" w:rsidP="00A30A41">
      <w:pPr>
        <w:spacing w:after="0" w:line="240" w:lineRule="auto"/>
        <w:ind w:left="425" w:hanging="426"/>
        <w:jc w:val="both"/>
        <w:rPr>
          <w:rFonts w:ascii="Times New Roman" w:hAnsi="Times New Roman" w:cs="Times New Roman"/>
          <w:bCs/>
          <w:sz w:val="24"/>
          <w:szCs w:val="24"/>
        </w:rPr>
      </w:pPr>
      <w:r w:rsidRPr="00024AE4">
        <w:rPr>
          <w:rFonts w:ascii="Times New Roman" w:hAnsi="Times New Roman" w:cs="Times New Roman"/>
          <w:bCs/>
          <w:sz w:val="24"/>
          <w:szCs w:val="24"/>
        </w:rPr>
        <w:t>Poznámka pod čiarou k odkazu 20c znie:</w:t>
      </w:r>
    </w:p>
    <w:p w14:paraId="36741780"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r w:rsidRPr="00024AE4">
        <w:rPr>
          <w:rFonts w:ascii="Times New Roman" w:hAnsi="Times New Roman" w:cs="Times New Roman"/>
          <w:bCs/>
          <w:sz w:val="24"/>
          <w:szCs w:val="24"/>
        </w:rPr>
        <w:t>„</w:t>
      </w:r>
      <w:r w:rsidRPr="00024AE4">
        <w:rPr>
          <w:rFonts w:ascii="Times New Roman" w:hAnsi="Times New Roman" w:cs="Times New Roman"/>
          <w:bCs/>
          <w:sz w:val="24"/>
          <w:szCs w:val="24"/>
          <w:vertAlign w:val="superscript"/>
        </w:rPr>
        <w:t>20c</w:t>
      </w:r>
      <w:r w:rsidRPr="00024AE4">
        <w:rPr>
          <w:rFonts w:ascii="Times New Roman" w:hAnsi="Times New Roman" w:cs="Times New Roman"/>
          <w:bCs/>
          <w:sz w:val="24"/>
          <w:szCs w:val="24"/>
        </w:rPr>
        <w:t>) Zákon č. 305/2013 Z. z. o elektronickej podobe výkonu pôsobnosti orgánov verejnej moci a o zmene a doplnení niektorých zákonov (zákon o e-Governmente) v znení neskorších predpisov.“.</w:t>
      </w:r>
    </w:p>
    <w:p w14:paraId="1EB66883" w14:textId="77777777" w:rsidR="00A30A41" w:rsidRPr="00024AE4" w:rsidRDefault="00A30A41" w:rsidP="00A30A41">
      <w:pPr>
        <w:spacing w:after="0" w:line="240" w:lineRule="auto"/>
        <w:ind w:hanging="426"/>
        <w:jc w:val="both"/>
        <w:rPr>
          <w:rFonts w:ascii="Times New Roman" w:hAnsi="Times New Roman" w:cs="Times New Roman"/>
          <w:sz w:val="24"/>
          <w:szCs w:val="24"/>
        </w:rPr>
      </w:pPr>
    </w:p>
    <w:p w14:paraId="56D4295A"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r w:rsidRPr="00024AE4">
        <w:rPr>
          <w:rFonts w:ascii="Times New Roman" w:hAnsi="Times New Roman" w:cs="Times New Roman"/>
          <w:sz w:val="24"/>
          <w:szCs w:val="24"/>
        </w:rPr>
        <w:t>5. V § 4 ods. 3 a 4 sa vypúšťa slovo „ministerstvu“.</w:t>
      </w:r>
    </w:p>
    <w:p w14:paraId="244351A4"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p>
    <w:p w14:paraId="459FC24A"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r w:rsidRPr="00024AE4">
        <w:rPr>
          <w:rFonts w:ascii="Times New Roman" w:hAnsi="Times New Roman" w:cs="Times New Roman"/>
          <w:sz w:val="24"/>
          <w:szCs w:val="24"/>
        </w:rPr>
        <w:t>6. V § 6 ods. 1 písm. c) sa vypúšťajú slová „najmenej dva mesiace pred termínom predkladania žiadostí“.</w:t>
      </w:r>
    </w:p>
    <w:p w14:paraId="1CED7630" w14:textId="77777777" w:rsidR="00A30A41" w:rsidRPr="00024AE4" w:rsidRDefault="00A30A41" w:rsidP="00A30A41">
      <w:pPr>
        <w:spacing w:after="0" w:line="240" w:lineRule="auto"/>
        <w:ind w:hanging="426"/>
        <w:jc w:val="both"/>
        <w:rPr>
          <w:rFonts w:ascii="Times New Roman" w:hAnsi="Times New Roman" w:cs="Times New Roman"/>
          <w:b/>
          <w:bCs/>
          <w:i/>
          <w:iCs/>
          <w:sz w:val="24"/>
          <w:szCs w:val="24"/>
          <w:u w:val="single"/>
        </w:rPr>
      </w:pPr>
    </w:p>
    <w:p w14:paraId="5CDBD917"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r w:rsidRPr="00024AE4">
        <w:rPr>
          <w:rFonts w:ascii="Times New Roman" w:hAnsi="Times New Roman" w:cs="Times New Roman"/>
          <w:sz w:val="24"/>
          <w:szCs w:val="24"/>
        </w:rPr>
        <w:t>7.V § 8 odsek 2 znie:</w:t>
      </w:r>
    </w:p>
    <w:p w14:paraId="79243665" w14:textId="77777777" w:rsidR="00A30A41" w:rsidRPr="00024AE4" w:rsidRDefault="00A30A41" w:rsidP="00A30A41">
      <w:pPr>
        <w:spacing w:after="0" w:line="240" w:lineRule="auto"/>
        <w:ind w:left="425" w:hanging="426"/>
        <w:jc w:val="both"/>
        <w:rPr>
          <w:rFonts w:ascii="Times New Roman" w:hAnsi="Times New Roman" w:cs="Times New Roman"/>
          <w:sz w:val="24"/>
          <w:szCs w:val="24"/>
        </w:rPr>
      </w:pPr>
      <w:r w:rsidRPr="00024AE4">
        <w:rPr>
          <w:rFonts w:ascii="Times New Roman" w:hAnsi="Times New Roman" w:cs="Times New Roman"/>
          <w:sz w:val="24"/>
          <w:szCs w:val="24"/>
        </w:rPr>
        <w:lastRenderedPageBreak/>
        <w:t>„(2) Ak žiadosť nemá predpísané náležitosti, ministerstvo do desiatich pracovných dní odo dňa doručenia žiadosti vyzve žiadateľa, aby zistené nedostatky v určenej lehote odstránil; súčasne ho poučí, že inak žiadosť neposúdi.“.</w:t>
      </w:r>
    </w:p>
    <w:p w14:paraId="7D47C83C" w14:textId="77777777" w:rsidR="00A30A41" w:rsidRPr="00024AE4" w:rsidRDefault="00A30A41" w:rsidP="00A30A41">
      <w:pPr>
        <w:spacing w:after="0" w:line="240" w:lineRule="auto"/>
        <w:ind w:left="426"/>
        <w:contextualSpacing/>
        <w:jc w:val="both"/>
        <w:rPr>
          <w:rFonts w:ascii="Times New Roman" w:hAnsi="Times New Roman" w:cs="Times New Roman"/>
          <w:sz w:val="24"/>
          <w:szCs w:val="24"/>
        </w:rPr>
      </w:pPr>
    </w:p>
    <w:p w14:paraId="247CA04A" w14:textId="77777777"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5C1DF705" w14:textId="61DE20A2"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024AE4">
        <w:rPr>
          <w:rFonts w:ascii="Times New Roman" w:hAnsi="Times New Roman" w:cs="Times New Roman"/>
          <w:b/>
          <w:bCs/>
          <w:sz w:val="24"/>
          <w:szCs w:val="24"/>
        </w:rPr>
        <w:t>Čl. XXVI</w:t>
      </w:r>
      <w:r w:rsidR="00D569D8" w:rsidRPr="00024AE4">
        <w:rPr>
          <w:rFonts w:ascii="Times New Roman" w:hAnsi="Times New Roman" w:cs="Times New Roman"/>
          <w:b/>
          <w:bCs/>
          <w:sz w:val="24"/>
          <w:szCs w:val="24"/>
        </w:rPr>
        <w:t>II</w:t>
      </w:r>
    </w:p>
    <w:p w14:paraId="049A673E" w14:textId="77777777"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327762A2" w14:textId="77777777" w:rsidR="00D37973" w:rsidRPr="00024AE4" w:rsidRDefault="00D37973" w:rsidP="00D37973">
      <w:pPr>
        <w:pStyle w:val="Odsekzoznamu"/>
        <w:spacing w:after="0" w:line="240" w:lineRule="auto"/>
        <w:ind w:left="0" w:firstLine="284"/>
        <w:jc w:val="both"/>
        <w:rPr>
          <w:rFonts w:ascii="Times New Roman" w:hAnsi="Times New Roman" w:cs="Times New Roman"/>
          <w:sz w:val="24"/>
          <w:szCs w:val="24"/>
        </w:rPr>
      </w:pPr>
      <w:r w:rsidRPr="00024AE4">
        <w:rPr>
          <w:rFonts w:ascii="Times New Roman" w:hAnsi="Times New Roman" w:cs="Times New Roman"/>
          <w:sz w:val="24"/>
          <w:szCs w:val="24"/>
        </w:rPr>
        <w:tab/>
        <w:t xml:space="preserve">Zákon č. </w:t>
      </w:r>
      <w:hyperlink r:id="rId22" w:tooltip="Odkaz na predpis alebo ustanovenie" w:history="1">
        <w:r w:rsidRPr="00024AE4">
          <w:rPr>
            <w:rFonts w:ascii="Times New Roman" w:hAnsi="Times New Roman" w:cs="Times New Roman"/>
            <w:sz w:val="24"/>
            <w:szCs w:val="24"/>
          </w:rPr>
          <w:t>404/2011 Z. z.</w:t>
        </w:r>
      </w:hyperlink>
      <w:r w:rsidRPr="00024AE4">
        <w:rPr>
          <w:rFonts w:ascii="Times New Roman" w:hAnsi="Times New Roman" w:cs="Times New Roman"/>
          <w:sz w:val="24"/>
          <w:szCs w:val="24"/>
        </w:rPr>
        <w:t xml:space="preserve">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221/2019 Z. z., zákona č. 310/2019 Z. z., zákona č. 73/2020 Z. z., zákona č. 424/2020 Z. z., zákona č. 310/2021 Z. z., zákona č. 92/2022 Z. z., zákona č. 113/2022 Z. z., zákona č. 488/2022 Z. z., nálezu Ústavného súdu Slovenskej republiky č. 13/2024 Z. z. a zákona č. 160/2024 Z. z. a zákona č. 342/2024 Z. z. sa dopĺňa takto:</w:t>
      </w:r>
    </w:p>
    <w:p w14:paraId="290FA1AB" w14:textId="77777777" w:rsidR="00D37973" w:rsidRPr="00024AE4" w:rsidRDefault="00D37973" w:rsidP="00D37973">
      <w:pPr>
        <w:spacing w:after="0" w:line="240" w:lineRule="auto"/>
        <w:jc w:val="both"/>
        <w:rPr>
          <w:rFonts w:ascii="Times New Roman" w:hAnsi="Times New Roman" w:cs="Times New Roman"/>
          <w:sz w:val="24"/>
          <w:szCs w:val="24"/>
        </w:rPr>
      </w:pPr>
    </w:p>
    <w:p w14:paraId="57B9D52B" w14:textId="20285204"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 xml:space="preserve">V § 111 ods. 1 písm. c) sa za slovo „policajta“ vkladajú slová „alebo žandára pri plnení úloh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r w:rsidRPr="00024AE4">
        <w:rPr>
          <w:rFonts w:ascii="Times New Roman" w:hAnsi="Times New Roman" w:cs="Times New Roman"/>
          <w:sz w:val="24"/>
          <w:szCs w:val="24"/>
          <w:vertAlign w:val="superscript"/>
        </w:rPr>
        <w:t>88a</w:t>
      </w:r>
      <w:r w:rsidRPr="00024AE4">
        <w:rPr>
          <w:rFonts w:ascii="Times New Roman" w:hAnsi="Times New Roman" w:cs="Times New Roman"/>
          <w:sz w:val="24"/>
          <w:szCs w:val="24"/>
        </w:rPr>
        <w:t>)“.</w:t>
      </w:r>
    </w:p>
    <w:p w14:paraId="0F33A75E" w14:textId="77777777" w:rsidR="00D37973" w:rsidRPr="00024AE4" w:rsidRDefault="00D37973" w:rsidP="00D37973">
      <w:pPr>
        <w:spacing w:after="0" w:line="240" w:lineRule="auto"/>
        <w:jc w:val="both"/>
        <w:rPr>
          <w:rFonts w:ascii="Times New Roman" w:hAnsi="Times New Roman" w:cs="Times New Roman"/>
          <w:sz w:val="24"/>
          <w:szCs w:val="24"/>
        </w:rPr>
      </w:pPr>
    </w:p>
    <w:p w14:paraId="4BA88555" w14:textId="77777777" w:rsidR="00D37973" w:rsidRPr="00024AE4" w:rsidRDefault="00D37973" w:rsidP="00D37973">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88a znie:</w:t>
      </w:r>
    </w:p>
    <w:p w14:paraId="1B0FF2F6" w14:textId="3600C756" w:rsidR="00D37973" w:rsidRPr="00024AE4" w:rsidRDefault="00D37973" w:rsidP="00D37973">
      <w:pPr>
        <w:spacing w:after="0" w:line="240" w:lineRule="auto"/>
        <w:ind w:left="567" w:hanging="567"/>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88a</w:t>
      </w:r>
      <w:r w:rsidRPr="00024AE4">
        <w:rPr>
          <w:rFonts w:ascii="Times New Roman" w:hAnsi="Times New Roman" w:cs="Times New Roman"/>
          <w:sz w:val="24"/>
          <w:szCs w:val="24"/>
        </w:rPr>
        <w:t xml:space="preserve">) </w:t>
      </w:r>
      <w:r w:rsidRPr="00024AE4">
        <w:rPr>
          <w:rFonts w:ascii="Times New Roman" w:hAnsi="Times New Roman" w:cs="Times New Roman"/>
          <w:sz w:val="24"/>
          <w:szCs w:val="24"/>
        </w:rPr>
        <w:tab/>
        <w:t xml:space="preserve">§ 22 ods. 1 a 2 zákona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p>
    <w:p w14:paraId="4DE87C1E" w14:textId="77777777"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6AEE5FF1" w14:textId="396C8031"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024AE4">
        <w:rPr>
          <w:rFonts w:ascii="Times New Roman" w:hAnsi="Times New Roman" w:cs="Times New Roman"/>
          <w:b/>
          <w:bCs/>
          <w:sz w:val="24"/>
          <w:szCs w:val="24"/>
        </w:rPr>
        <w:t>Čl. XX</w:t>
      </w:r>
      <w:r w:rsidR="00D569D8" w:rsidRPr="00024AE4">
        <w:rPr>
          <w:rFonts w:ascii="Times New Roman" w:hAnsi="Times New Roman" w:cs="Times New Roman"/>
          <w:b/>
          <w:bCs/>
          <w:sz w:val="24"/>
          <w:szCs w:val="24"/>
        </w:rPr>
        <w:t>IX</w:t>
      </w:r>
    </w:p>
    <w:p w14:paraId="55E3809C" w14:textId="77777777"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13C9B56B" w14:textId="287F6B39" w:rsidR="00D37973" w:rsidRPr="00024AE4" w:rsidRDefault="00D37973" w:rsidP="00D37973">
      <w:pPr>
        <w:pStyle w:val="Odsekzoznamu"/>
        <w:spacing w:after="0" w:line="240" w:lineRule="auto"/>
        <w:ind w:left="0" w:firstLine="709"/>
        <w:jc w:val="both"/>
        <w:rPr>
          <w:rFonts w:ascii="Times New Roman" w:eastAsia="Times New Roman" w:hAnsi="Times New Roman" w:cs="Times New Roman"/>
          <w:sz w:val="24"/>
          <w:szCs w:val="24"/>
        </w:rPr>
      </w:pPr>
      <w:r w:rsidRPr="00024AE4">
        <w:rPr>
          <w:rFonts w:ascii="Times New Roman" w:eastAsia="Times New Roman" w:hAnsi="Times New Roman" w:cs="Times New Roman"/>
          <w:sz w:val="24"/>
          <w:szCs w:val="24"/>
        </w:rPr>
        <w:t>Zákon č. 417/2013 Z. z. o pomoci v hmotnej núdzi a o zmene a doplnení niektorých zákonov v znení zákona č. 183/2014 Z. z., zákona č. 308/2014 Z. z., zákona č. 140/2015 Z. z., zákona č. 378/2015 Z. z., zákona č. 125/2016 Z. z., zákona č. 81/2017 Z. z., zákona č. </w:t>
      </w:r>
      <w:r w:rsidR="00665E36" w:rsidRPr="00024AE4">
        <w:rPr>
          <w:rFonts w:ascii="Times New Roman" w:eastAsia="Times New Roman" w:hAnsi="Times New Roman" w:cs="Times New Roman"/>
          <w:sz w:val="24"/>
          <w:szCs w:val="24"/>
        </w:rPr>
        <w:t>4</w:t>
      </w:r>
      <w:r w:rsidRPr="00024AE4">
        <w:rPr>
          <w:rFonts w:ascii="Times New Roman" w:eastAsia="Times New Roman" w:hAnsi="Times New Roman" w:cs="Times New Roman"/>
          <w:sz w:val="24"/>
          <w:szCs w:val="24"/>
        </w:rPr>
        <w:t>2/2019 Z. z., zákona č. 221/2019 Z. z., zákona č. 223/2019 Z. z., zákona č. 231/2019 Z. z., zákona č. 92/2022 Z. z., zákona č. 199/2022 Z. z., zákona č. 488/2022 Z. z., zákona č. 65/2023 Z. z., zákona č. 275/2023 Z. z., zákona č. 278/2024 Z. z. a zákona č. 376/2024 Z. z. sa mení a dopĺňa takto:</w:t>
      </w:r>
    </w:p>
    <w:p w14:paraId="3C418E0E" w14:textId="77777777" w:rsidR="00D37973" w:rsidRPr="00024AE4" w:rsidRDefault="00D37973" w:rsidP="00D37973">
      <w:pPr>
        <w:pStyle w:val="Odsekzoznamu"/>
        <w:spacing w:after="0" w:line="240" w:lineRule="auto"/>
        <w:ind w:left="0" w:firstLine="709"/>
        <w:jc w:val="both"/>
        <w:rPr>
          <w:rFonts w:ascii="Times New Roman" w:eastAsia="Times New Roman" w:hAnsi="Times New Roman" w:cs="Times New Roman"/>
          <w:sz w:val="24"/>
          <w:szCs w:val="24"/>
        </w:rPr>
      </w:pPr>
      <w:r w:rsidRPr="00024AE4">
        <w:rPr>
          <w:rFonts w:ascii="Times New Roman" w:eastAsia="Times New Roman" w:hAnsi="Times New Roman" w:cs="Times New Roman"/>
          <w:sz w:val="24"/>
          <w:szCs w:val="24"/>
        </w:rPr>
        <w:br/>
        <w:t>1. V § 10 ods. 5 sa za slová „pravidelného cvičenia“ vkladá čiarka a slová „prípravy branných záloh“.</w:t>
      </w:r>
      <w:r w:rsidRPr="00024AE4">
        <w:rPr>
          <w:rFonts w:ascii="Times New Roman" w:eastAsia="Times New Roman" w:hAnsi="Times New Roman" w:cs="Times New Roman"/>
          <w:sz w:val="24"/>
          <w:szCs w:val="24"/>
        </w:rPr>
        <w:br/>
      </w:r>
      <w:r w:rsidRPr="00024AE4">
        <w:rPr>
          <w:rFonts w:ascii="Times New Roman" w:eastAsia="Times New Roman" w:hAnsi="Times New Roman" w:cs="Times New Roman"/>
          <w:sz w:val="24"/>
          <w:szCs w:val="24"/>
        </w:rPr>
        <w:br/>
        <w:t>2. Poznámka pod čiarou k odkazu 33a znie:</w:t>
      </w:r>
    </w:p>
    <w:p w14:paraId="39F3942A" w14:textId="50BD18E5" w:rsidR="00D37973" w:rsidRPr="00024AE4" w:rsidRDefault="00D37973" w:rsidP="00D37973">
      <w:pPr>
        <w:pStyle w:val="Odsekzoznamu"/>
        <w:spacing w:after="0" w:line="240" w:lineRule="auto"/>
        <w:ind w:left="0"/>
        <w:jc w:val="both"/>
        <w:rPr>
          <w:rFonts w:ascii="Times New Roman" w:eastAsia="Times New Roman" w:hAnsi="Times New Roman" w:cs="Times New Roman"/>
          <w:sz w:val="24"/>
          <w:szCs w:val="24"/>
        </w:rPr>
      </w:pPr>
      <w:r w:rsidRPr="00024AE4">
        <w:rPr>
          <w:rFonts w:ascii="Times New Roman" w:eastAsia="Times New Roman" w:hAnsi="Times New Roman" w:cs="Times New Roman"/>
          <w:sz w:val="24"/>
          <w:szCs w:val="24"/>
        </w:rPr>
        <w:t>„</w:t>
      </w:r>
      <w:r w:rsidRPr="00024AE4">
        <w:rPr>
          <w:rFonts w:ascii="Times New Roman" w:eastAsia="Times New Roman" w:hAnsi="Times New Roman" w:cs="Times New Roman"/>
          <w:sz w:val="24"/>
          <w:szCs w:val="24"/>
          <w:vertAlign w:val="superscript"/>
        </w:rPr>
        <w:t>33a</w:t>
      </w:r>
      <w:r w:rsidRPr="00024AE4">
        <w:rPr>
          <w:rFonts w:ascii="Times New Roman" w:eastAsia="Times New Roman" w:hAnsi="Times New Roman" w:cs="Times New Roman"/>
          <w:sz w:val="24"/>
          <w:szCs w:val="24"/>
        </w:rPr>
        <w:t xml:space="preserve">) </w:t>
      </w:r>
      <w:r w:rsidR="00665E36" w:rsidRPr="00024AE4">
        <w:rPr>
          <w:rFonts w:ascii="Times New Roman" w:eastAsia="Times New Roman" w:hAnsi="Times New Roman" w:cs="Times New Roman"/>
          <w:sz w:val="24"/>
          <w:szCs w:val="24"/>
        </w:rPr>
        <w:t>§ 13 až 21</w:t>
      </w:r>
      <w:r w:rsidRPr="00024AE4">
        <w:rPr>
          <w:rFonts w:ascii="Times New Roman" w:eastAsia="Times New Roman" w:hAnsi="Times New Roman" w:cs="Times New Roman"/>
          <w:sz w:val="24"/>
          <w:szCs w:val="24"/>
        </w:rPr>
        <w:t xml:space="preserve"> </w:t>
      </w:r>
      <w:r w:rsidR="00261247" w:rsidRPr="00024AE4">
        <w:rPr>
          <w:rFonts w:ascii="Times New Roman" w:eastAsia="Times New Roman" w:hAnsi="Times New Roman" w:cs="Times New Roman"/>
          <w:sz w:val="24"/>
          <w:szCs w:val="24"/>
        </w:rPr>
        <w:t xml:space="preserve">zákona </w:t>
      </w:r>
      <w:r w:rsidRPr="00024AE4">
        <w:rPr>
          <w:rFonts w:ascii="Times New Roman" w:eastAsia="Times New Roman" w:hAnsi="Times New Roman" w:cs="Times New Roman"/>
          <w:sz w:val="24"/>
          <w:szCs w:val="24"/>
        </w:rPr>
        <w:t xml:space="preserve">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eastAsia="Times New Roman" w:hAnsi="Times New Roman" w:cs="Times New Roman"/>
          <w:sz w:val="24"/>
          <w:szCs w:val="24"/>
        </w:rPr>
        <w:t>.“.</w:t>
      </w:r>
    </w:p>
    <w:p w14:paraId="1A9CA48A" w14:textId="77777777" w:rsidR="00D37973" w:rsidRPr="00024AE4" w:rsidRDefault="00D37973" w:rsidP="00D37973">
      <w:pPr>
        <w:pStyle w:val="Odsekzoznamu"/>
        <w:spacing w:after="0" w:line="240" w:lineRule="auto"/>
        <w:ind w:left="0"/>
        <w:jc w:val="both"/>
        <w:rPr>
          <w:rFonts w:ascii="Times New Roman" w:hAnsi="Times New Roman" w:cs="Times New Roman"/>
          <w:b/>
          <w:bCs/>
          <w:sz w:val="24"/>
          <w:szCs w:val="24"/>
        </w:rPr>
      </w:pPr>
    </w:p>
    <w:p w14:paraId="0660F862" w14:textId="127EB577"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r w:rsidRPr="00024AE4">
        <w:rPr>
          <w:rFonts w:ascii="Times New Roman" w:hAnsi="Times New Roman" w:cs="Times New Roman"/>
          <w:b/>
          <w:bCs/>
          <w:sz w:val="24"/>
          <w:szCs w:val="24"/>
        </w:rPr>
        <w:t>Čl. XX</w:t>
      </w:r>
      <w:r w:rsidR="00D569D8" w:rsidRPr="00024AE4">
        <w:rPr>
          <w:rFonts w:ascii="Times New Roman" w:hAnsi="Times New Roman" w:cs="Times New Roman"/>
          <w:b/>
          <w:bCs/>
          <w:sz w:val="24"/>
          <w:szCs w:val="24"/>
        </w:rPr>
        <w:t>X</w:t>
      </w:r>
    </w:p>
    <w:p w14:paraId="51258E8F" w14:textId="77777777" w:rsidR="00D37973" w:rsidRPr="00024AE4" w:rsidRDefault="00D37973" w:rsidP="00D37973">
      <w:pPr>
        <w:pStyle w:val="Odsekzoznamu"/>
        <w:spacing w:after="0" w:line="240" w:lineRule="auto"/>
        <w:ind w:left="0" w:firstLine="284"/>
        <w:jc w:val="center"/>
        <w:rPr>
          <w:rFonts w:ascii="Times New Roman" w:hAnsi="Times New Roman" w:cs="Times New Roman"/>
          <w:b/>
          <w:bCs/>
          <w:sz w:val="24"/>
          <w:szCs w:val="24"/>
        </w:rPr>
      </w:pPr>
    </w:p>
    <w:p w14:paraId="28DADE51" w14:textId="77777777" w:rsidR="00D37973" w:rsidRPr="00024AE4" w:rsidRDefault="00D37973" w:rsidP="00D37973">
      <w:pPr>
        <w:pStyle w:val="Odsekzoznamu"/>
        <w:spacing w:after="0" w:line="240" w:lineRule="auto"/>
        <w:ind w:left="0" w:firstLine="709"/>
        <w:jc w:val="both"/>
        <w:rPr>
          <w:rFonts w:ascii="Times New Roman" w:hAnsi="Times New Roman" w:cs="Times New Roman"/>
          <w:sz w:val="24"/>
          <w:szCs w:val="24"/>
        </w:rPr>
      </w:pPr>
      <w:r w:rsidRPr="00024AE4">
        <w:rPr>
          <w:rFonts w:ascii="Times New Roman" w:hAnsi="Times New Roman" w:cs="Times New Roman"/>
          <w:sz w:val="24"/>
          <w:szCs w:val="24"/>
        </w:rPr>
        <w:t xml:space="preserve">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Z. z., </w:t>
      </w:r>
      <w:r w:rsidRPr="00024AE4">
        <w:rPr>
          <w:rFonts w:ascii="Times New Roman" w:hAnsi="Times New Roman" w:cs="Times New Roman"/>
          <w:sz w:val="24"/>
          <w:szCs w:val="24"/>
        </w:rPr>
        <w:lastRenderedPageBreak/>
        <w:t>zákona č. 310/2021 Z. z., zákona č. 412/2021 Z. z.,  zákona č. 92/2022 Z. z., zákona č. 125/2022 Z. z., zákona č. 350/2022 Z. z., zákona č. 420/2022 Z. z., nálezu Ústavného súdu Slovenskej republiky č. 130/2024 Z. z. a zákona č. 375/2024 Z. z. sa mení a dopĺňa takto:</w:t>
      </w:r>
    </w:p>
    <w:p w14:paraId="6F8F7F26" w14:textId="77777777" w:rsidR="00D37973" w:rsidRPr="00024AE4" w:rsidRDefault="00D37973" w:rsidP="00D37973">
      <w:pPr>
        <w:autoSpaceDE w:val="0"/>
        <w:autoSpaceDN w:val="0"/>
        <w:adjustRightInd w:val="0"/>
        <w:spacing w:after="0" w:line="240" w:lineRule="auto"/>
        <w:ind w:firstLine="284"/>
        <w:contextualSpacing/>
        <w:jc w:val="both"/>
        <w:rPr>
          <w:rFonts w:ascii="Times New Roman" w:hAnsi="Times New Roman" w:cs="Times New Roman"/>
          <w:b/>
          <w:bCs/>
          <w:sz w:val="24"/>
          <w:szCs w:val="24"/>
        </w:rPr>
      </w:pPr>
    </w:p>
    <w:p w14:paraId="525EE49C" w14:textId="7E077E9C" w:rsidR="00D569D8" w:rsidRPr="00B257B0" w:rsidRDefault="00D569D8" w:rsidP="00B257B0">
      <w:pPr>
        <w:pStyle w:val="Odsekzoznamu"/>
        <w:numPr>
          <w:ilvl w:val="0"/>
          <w:numId w:val="85"/>
        </w:numPr>
        <w:spacing w:after="0" w:line="240" w:lineRule="auto"/>
        <w:ind w:left="284" w:hanging="284"/>
        <w:rPr>
          <w:rFonts w:ascii="Times New Roman" w:hAnsi="Times New Roman" w:cs="Times New Roman"/>
          <w:sz w:val="24"/>
          <w:szCs w:val="24"/>
        </w:rPr>
      </w:pPr>
      <w:r w:rsidRPr="00B257B0">
        <w:rPr>
          <w:rFonts w:ascii="Times New Roman" w:hAnsi="Times New Roman" w:cs="Times New Roman"/>
          <w:sz w:val="24"/>
          <w:szCs w:val="24"/>
        </w:rPr>
        <w:t>§ 13 znie:</w:t>
      </w:r>
    </w:p>
    <w:p w14:paraId="1D751EEC" w14:textId="77777777" w:rsidR="00D569D8" w:rsidRPr="00024AE4" w:rsidRDefault="00D569D8" w:rsidP="006947D8">
      <w:pPr>
        <w:shd w:val="clear" w:color="auto" w:fill="FFFFFF"/>
        <w:spacing w:after="0" w:line="240" w:lineRule="auto"/>
        <w:jc w:val="center"/>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13</w:t>
      </w:r>
    </w:p>
    <w:p w14:paraId="31300CF1" w14:textId="77777777" w:rsidR="00D569D8" w:rsidRPr="00024AE4" w:rsidRDefault="00D569D8" w:rsidP="00D569D8">
      <w:pPr>
        <w:shd w:val="clear" w:color="auto" w:fill="FFFFFF"/>
        <w:spacing w:after="0" w:line="240" w:lineRule="auto"/>
        <w:ind w:left="426"/>
        <w:jc w:val="center"/>
        <w:rPr>
          <w:rFonts w:ascii="Times New Roman" w:eastAsia="Times New Roman" w:hAnsi="Times New Roman" w:cs="Times New Roman"/>
          <w:b/>
          <w:bCs/>
          <w:sz w:val="24"/>
          <w:szCs w:val="24"/>
          <w:lang w:eastAsia="sk-SK"/>
        </w:rPr>
      </w:pPr>
    </w:p>
    <w:p w14:paraId="1B6D3EC9" w14:textId="77777777" w:rsidR="00D569D8" w:rsidRPr="00024AE4" w:rsidRDefault="00D569D8" w:rsidP="004828B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 Profesionálny vojak nesmie byť členom riadiacich, kontrolných alebo dozorných orgánov právnických osôb vykonávajúcich podnikateľskú činnosť, okrem valného zhromaždenia a členskej schôdze.</w:t>
      </w:r>
    </w:p>
    <w:p w14:paraId="490E7890"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4B341A75" w14:textId="77777777" w:rsidR="00D569D8" w:rsidRPr="00024AE4" w:rsidRDefault="00D569D8" w:rsidP="004828B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(2) Zákaz podľa odseku 1 sa nevzťahuje na profesionálneho vojaka, ktorý plní úlohy pod dočasnou legendou alebo trvalou legendou.</w:t>
      </w:r>
    </w:p>
    <w:p w14:paraId="28E7D4CB"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60DB44DD" w14:textId="77777777" w:rsidR="00D569D8" w:rsidRPr="00024AE4" w:rsidRDefault="00D569D8" w:rsidP="004828B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(3) Zákaz podľa odseku 1 sa nevzťahuje na profesionálneho vojaka, </w:t>
      </w:r>
    </w:p>
    <w:p w14:paraId="56EDB94F" w14:textId="77777777" w:rsidR="00D569D8" w:rsidRPr="00024AE4" w:rsidRDefault="00D569D8" w:rsidP="004828BE">
      <w:pPr>
        <w:numPr>
          <w:ilvl w:val="0"/>
          <w:numId w:val="120"/>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ktorý je vyslaný do riadiaceho, kontrolného alebo dozorného orgánu právnickej osoby vládou alebo ministrom,</w:t>
      </w:r>
    </w:p>
    <w:p w14:paraId="78EB0288" w14:textId="77777777" w:rsidR="00D569D8" w:rsidRPr="00024AE4" w:rsidRDefault="00D569D8" w:rsidP="004828BE">
      <w:pPr>
        <w:numPr>
          <w:ilvl w:val="0"/>
          <w:numId w:val="120"/>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 ktorého členstvom v riadiacom, kontrolnom alebo dozornom orgáne právnickej osoby vysloví minister písomný súhlas; súhlas možno odvolať, ak je členstvo prekážkou riadneho plnenia služobných povinností profesionálneho vojaka.</w:t>
      </w:r>
    </w:p>
    <w:p w14:paraId="6ACD1EC1"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5A21BBFC" w14:textId="77777777" w:rsidR="00D569D8" w:rsidRPr="00024AE4" w:rsidRDefault="00D569D8" w:rsidP="004828B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(4) Ak je predmetom činností podľa odseku 3 písm. a) plnenie úloh štátnej správy alebo vykonávanie štátnych záležitostí, môže služobný úrad umožniť ich vykonávanie profesionálnemu vojakovi aj v služobnom čase. Ak sa majú tieto činnosti vykonávať mimo miesta výkonu  štátnej služby, môže služobný úrad vyslať profesionálneho vojaka na služobnú cestu.</w:t>
      </w:r>
    </w:p>
    <w:p w14:paraId="5B35A5B6"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342317ED" w14:textId="77777777" w:rsidR="00D569D8" w:rsidRPr="00024AE4" w:rsidRDefault="00D569D8" w:rsidP="004828B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(5) Profesionálny vojak, ktorý je podľa odseku 3 členom riadiaceho, kontrolného alebo dozorného orgánu právnickej osoby, ktorá vykonáva podnikateľskú činnosť,  nesmie od tejto právnickej osoby poberať odmenu alebo iné výhody.</w:t>
      </w:r>
    </w:p>
    <w:p w14:paraId="4159ACA6"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28413612" w14:textId="77777777" w:rsidR="00D569D8" w:rsidRPr="00024AE4" w:rsidRDefault="00D569D8" w:rsidP="004828B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(6) Náčelník generálneho štábu, zástupca náčelníka generálneho štábu, riaditeľ Vojenského spravodajstva, riaditeľ Vojenskej polície, rektor vojenskej vysokej školy, veliteľ pozemných síl ozbrojených síl, zástupca veliteľa pozemných síl, veliteľ vzdušných síl ozbrojených síl, zástupca veliteľa vzdušných síl ozbrojených síl, veliteľ síl pre špeciálne operácie ozbrojených síl, zástupca veliteľa síl pre špeciálne operácie ozbrojených síl, a profesionálny vojak, ktorý je štatutárnym orgánom rozpočtovej organizácie, príspevkovej organizácie, štátneho podniku alebo členom predstavenstva  akciovej spoločnosti v zakladateľskej alebo zriaďovateľskej pôsobnosti ministerstva nesmie</w:t>
      </w:r>
    </w:p>
    <w:p w14:paraId="68C41B3E" w14:textId="77777777" w:rsidR="00D569D8" w:rsidRPr="00024AE4" w:rsidRDefault="00D569D8" w:rsidP="004828BE">
      <w:pPr>
        <w:numPr>
          <w:ilvl w:val="0"/>
          <w:numId w:val="121"/>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podnikať,</w:t>
      </w:r>
    </w:p>
    <w:p w14:paraId="4655F709" w14:textId="77777777" w:rsidR="00D569D8" w:rsidRPr="00024AE4" w:rsidRDefault="00D569D8" w:rsidP="004828BE">
      <w:pPr>
        <w:numPr>
          <w:ilvl w:val="0"/>
          <w:numId w:val="121"/>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vykonávať inú zárobkovú činnosť, ktorá je zhodná alebo obdobná s činnosťou, ktorú vykonáva v štátnej službe; tým nie je dotknuté ustanovenie písmena a).</w:t>
      </w:r>
    </w:p>
    <w:p w14:paraId="6AF2E21E"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02D98E8A" w14:textId="77777777" w:rsidR="00D569D8" w:rsidRPr="00024AE4" w:rsidRDefault="00D569D8" w:rsidP="004828B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(7) Profesionálny vojak, na ktorého sa nevzťahuje odsek 6, nesmie</w:t>
      </w:r>
    </w:p>
    <w:p w14:paraId="6F3DFE80" w14:textId="77777777" w:rsidR="00D569D8" w:rsidRPr="00024AE4" w:rsidRDefault="00D569D8" w:rsidP="004828BE">
      <w:pPr>
        <w:numPr>
          <w:ilvl w:val="0"/>
          <w:numId w:val="122"/>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podnikať, ak ide o predmet podnikania zhodný alebo obdobný s činnosťou uvedenou v opise činností vyplývajúcich z funkcie, do ktorej je ustanovený,</w:t>
      </w:r>
    </w:p>
    <w:p w14:paraId="38596173" w14:textId="77777777" w:rsidR="00D569D8" w:rsidRPr="00024AE4" w:rsidRDefault="00D569D8" w:rsidP="004828BE">
      <w:pPr>
        <w:numPr>
          <w:ilvl w:val="0"/>
          <w:numId w:val="122"/>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vykonávať inú zárobkovú činnosť, ktorá je zhodná alebo obdobná s činnosťou uvedenou v opise činností vyplývajúcich z funkcie, do ktorej je ustanovený, bez písomného súhlasu služobného úradu; tým  nie je dotknuté ustanovenie písmena a).</w:t>
      </w:r>
    </w:p>
    <w:p w14:paraId="57FC4760"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044B1C79" w14:textId="77777777" w:rsidR="00D569D8" w:rsidRPr="00024AE4" w:rsidRDefault="00D569D8" w:rsidP="004828BE">
      <w:p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(8) Inou zárobkovou činnosťou sa na účely tohto zákona rozumie činnosť, ktorá zakladá nárok na príjem zdaňovaný podľa osobitného predpisu.</w:t>
      </w:r>
      <w:hyperlink r:id="rId23" w:anchor="poznamky.poznamka-14" w:tooltip="Odkaz na predpis alebo ustanovenie" w:history="1">
        <w:r w:rsidRPr="00024AE4">
          <w:rPr>
            <w:rFonts w:ascii="Times New Roman" w:eastAsia="Times New Roman" w:hAnsi="Times New Roman" w:cs="Times New Roman"/>
            <w:sz w:val="24"/>
            <w:szCs w:val="24"/>
            <w:vertAlign w:val="superscript"/>
            <w:lang w:eastAsia="sk-SK"/>
          </w:rPr>
          <w:t>14</w:t>
        </w:r>
        <w:r w:rsidRPr="00024AE4">
          <w:rPr>
            <w:rFonts w:ascii="Times New Roman" w:eastAsia="Times New Roman" w:hAnsi="Times New Roman" w:cs="Times New Roman"/>
            <w:sz w:val="24"/>
            <w:szCs w:val="24"/>
            <w:lang w:eastAsia="sk-SK"/>
          </w:rPr>
          <w:t>)</w:t>
        </w:r>
      </w:hyperlink>
    </w:p>
    <w:p w14:paraId="50900554"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40294A45" w14:textId="77777777" w:rsidR="00D569D8" w:rsidRPr="00024AE4" w:rsidRDefault="00D569D8" w:rsidP="004828B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(9) Zákaz podľa odseku 6 písm. b)  a odseku 7 písm. b) sa nevzťahuje na</w:t>
      </w:r>
    </w:p>
    <w:p w14:paraId="0B132258"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poskytovanie zdravotnej starostlivosti, </w:t>
      </w:r>
    </w:p>
    <w:p w14:paraId="7819454F"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lekársku posudkovú činnosť,</w:t>
      </w:r>
    </w:p>
    <w:p w14:paraId="7C84E281"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poskytovanie veterinárnej starostlivosti,</w:t>
      </w:r>
    </w:p>
    <w:p w14:paraId="10F263FB"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výkon osobnej asistencie podľa osobitného predpisu,</w:t>
      </w:r>
      <w:hyperlink r:id="rId24" w:anchor="poznamky.poznamka-15" w:tooltip="Odkaz na predpis alebo ustanovenie" w:history="1">
        <w:r w:rsidRPr="00024AE4">
          <w:rPr>
            <w:rFonts w:ascii="Times New Roman" w:eastAsia="Times New Roman" w:hAnsi="Times New Roman" w:cs="Times New Roman"/>
            <w:sz w:val="24"/>
            <w:szCs w:val="24"/>
            <w:vertAlign w:val="superscript"/>
            <w:lang w:eastAsia="sk-SK"/>
          </w:rPr>
          <w:t>15</w:t>
        </w:r>
        <w:r w:rsidRPr="00024AE4">
          <w:rPr>
            <w:rFonts w:ascii="Times New Roman" w:eastAsia="Times New Roman" w:hAnsi="Times New Roman" w:cs="Times New Roman"/>
            <w:sz w:val="24"/>
            <w:szCs w:val="24"/>
            <w:lang w:eastAsia="sk-SK"/>
          </w:rPr>
          <w:t>)</w:t>
        </w:r>
      </w:hyperlink>
    </w:p>
    <w:p w14:paraId="3DF24410"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vedeckú činnosť, pedagogickú činnosť, lektorskú činnosť, prednášateľskú činnosť, pastoračnú činnosť, publikačnú činnosť, literárnu činnosť, športovú činnosť, trénerskú činnosť, činnosť profesionálneho vojaka rezortného športového strediska</w:t>
      </w:r>
      <w:hyperlink r:id="rId25" w:anchor="poznamky.poznamka-15a" w:tooltip="Odkaz na predpis alebo ustanovenie" w:history="1">
        <w:r w:rsidRPr="00024AE4">
          <w:rPr>
            <w:rFonts w:ascii="Times New Roman" w:eastAsia="Times New Roman" w:hAnsi="Times New Roman" w:cs="Times New Roman"/>
            <w:sz w:val="24"/>
            <w:szCs w:val="24"/>
            <w:vertAlign w:val="superscript"/>
            <w:lang w:eastAsia="sk-SK"/>
          </w:rPr>
          <w:t>15a</w:t>
        </w:r>
        <w:r w:rsidRPr="00024AE4">
          <w:rPr>
            <w:rFonts w:ascii="Times New Roman" w:eastAsia="Times New Roman" w:hAnsi="Times New Roman" w:cs="Times New Roman"/>
            <w:sz w:val="24"/>
            <w:szCs w:val="24"/>
            <w:lang w:eastAsia="sk-SK"/>
          </w:rPr>
          <w:t>)</w:t>
        </w:r>
      </w:hyperlink>
      <w:r w:rsidRPr="00024AE4">
        <w:rPr>
          <w:rFonts w:ascii="Times New Roman" w:eastAsia="Times New Roman" w:hAnsi="Times New Roman" w:cs="Times New Roman"/>
          <w:sz w:val="24"/>
          <w:szCs w:val="24"/>
          <w:lang w:eastAsia="sk-SK"/>
        </w:rPr>
        <w:t> podľa zmluvy o sponzorstve v športe podľa osobitného predpisu,</w:t>
      </w:r>
      <w:hyperlink r:id="rId26" w:anchor="poznamky.poznamka-15b" w:tooltip="Odkaz na predpis alebo ustanovenie" w:history="1">
        <w:r w:rsidRPr="00024AE4">
          <w:rPr>
            <w:rFonts w:ascii="Times New Roman" w:eastAsia="Times New Roman" w:hAnsi="Times New Roman" w:cs="Times New Roman"/>
            <w:sz w:val="24"/>
            <w:szCs w:val="24"/>
            <w:vertAlign w:val="superscript"/>
            <w:lang w:eastAsia="sk-SK"/>
          </w:rPr>
          <w:t>15b</w:t>
        </w:r>
        <w:r w:rsidRPr="00024AE4">
          <w:rPr>
            <w:rFonts w:ascii="Times New Roman" w:eastAsia="Times New Roman" w:hAnsi="Times New Roman" w:cs="Times New Roman"/>
            <w:sz w:val="24"/>
            <w:szCs w:val="24"/>
            <w:lang w:eastAsia="sk-SK"/>
          </w:rPr>
          <w:t>)</w:t>
        </w:r>
      </w:hyperlink>
      <w:r w:rsidRPr="00024AE4">
        <w:rPr>
          <w:rFonts w:ascii="Times New Roman" w:eastAsia="Times New Roman" w:hAnsi="Times New Roman" w:cs="Times New Roman"/>
          <w:sz w:val="24"/>
          <w:szCs w:val="24"/>
          <w:lang w:eastAsia="sk-SK"/>
        </w:rPr>
        <w:t> umeleckú činnosť, znaleckú činnosť, tlmočnícku činnosť alebo na prekladateľskú činnosť;</w:t>
      </w:r>
      <w:hyperlink r:id="rId27" w:anchor="poznamky.poznamka-16" w:tooltip="Odkaz na predpis alebo ustanovenie" w:history="1">
        <w:r w:rsidRPr="00024AE4">
          <w:rPr>
            <w:rFonts w:ascii="Times New Roman" w:eastAsia="Times New Roman" w:hAnsi="Times New Roman" w:cs="Times New Roman"/>
            <w:sz w:val="24"/>
            <w:szCs w:val="24"/>
            <w:vertAlign w:val="superscript"/>
            <w:lang w:eastAsia="sk-SK"/>
          </w:rPr>
          <w:t>16</w:t>
        </w:r>
        <w:r w:rsidRPr="00024AE4">
          <w:rPr>
            <w:rFonts w:ascii="Times New Roman" w:eastAsia="Times New Roman" w:hAnsi="Times New Roman" w:cs="Times New Roman"/>
            <w:sz w:val="24"/>
            <w:szCs w:val="24"/>
            <w:lang w:eastAsia="sk-SK"/>
          </w:rPr>
          <w:t>)</w:t>
        </w:r>
      </w:hyperlink>
      <w:r w:rsidRPr="00024AE4">
        <w:rPr>
          <w:rFonts w:ascii="Times New Roman" w:eastAsia="Times New Roman" w:hAnsi="Times New Roman" w:cs="Times New Roman"/>
          <w:sz w:val="24"/>
          <w:szCs w:val="24"/>
          <w:lang w:eastAsia="sk-SK"/>
        </w:rPr>
        <w:t> činnosti, ktorých obsahom je praktické predvádzanie postupov manipulácie so zbraňami, strelecká príprava, vedenie boja alebo predvádzanie iných vojenských zručností, je možné vykonávať len so súhlasom veliteľa,</w:t>
      </w:r>
    </w:p>
    <w:p w14:paraId="1229F647"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činnosť vedúceho tábora pre deti a mládež, jeho zástupcu pre hospodárske a zdravotné veci, oddielového vedúceho, vychovávateľa, inštruktora, alebo zdravotníckeho pracovníka v táboroch pre deti a mládež,</w:t>
      </w:r>
    </w:p>
    <w:p w14:paraId="6ED9BAD0"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činnosť sprostredkovateľov a rozhodcu pri kolektívnom vyjednávaní,</w:t>
      </w:r>
    </w:p>
    <w:p w14:paraId="31E0A02B"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správu vlastného majetku, majetku maloletého dieťaťa</w:t>
      </w:r>
      <w:hyperlink r:id="rId28" w:anchor="poznamky.poznamka-17" w:tooltip="Odkaz na predpis alebo ustanovenie" w:history="1">
        <w:r w:rsidRPr="00024AE4">
          <w:rPr>
            <w:rFonts w:ascii="Times New Roman" w:eastAsia="Times New Roman" w:hAnsi="Times New Roman" w:cs="Times New Roman"/>
            <w:sz w:val="24"/>
            <w:szCs w:val="24"/>
            <w:vertAlign w:val="superscript"/>
            <w:lang w:eastAsia="sk-SK"/>
          </w:rPr>
          <w:t>17</w:t>
        </w:r>
        <w:r w:rsidRPr="00024AE4">
          <w:rPr>
            <w:rFonts w:ascii="Times New Roman" w:eastAsia="Times New Roman" w:hAnsi="Times New Roman" w:cs="Times New Roman"/>
            <w:sz w:val="24"/>
            <w:szCs w:val="24"/>
            <w:lang w:eastAsia="sk-SK"/>
          </w:rPr>
          <w:t>)</w:t>
        </w:r>
      </w:hyperlink>
      <w:r w:rsidRPr="00024AE4">
        <w:rPr>
          <w:rFonts w:ascii="Times New Roman" w:eastAsia="Times New Roman" w:hAnsi="Times New Roman" w:cs="Times New Roman"/>
          <w:sz w:val="24"/>
          <w:szCs w:val="24"/>
          <w:lang w:eastAsia="sk-SK"/>
        </w:rPr>
        <w:t> a na správu majetku osoby, ktorá bola pozbavená spôsobilosti na právne úkony alebo ktorej spôsobilosť na právne úkony bola obmedzená,</w:t>
      </w:r>
    </w:p>
    <w:p w14:paraId="116D6CF6"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činnosť v orgánoch spoločenstva vlastníkov bytov a nebytových priestorov,</w:t>
      </w:r>
    </w:p>
    <w:p w14:paraId="2DF9DCF4"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činnosť v poradnom orgáne vlády,</w:t>
      </w:r>
    </w:p>
    <w:p w14:paraId="659E5055"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vykonávanie funkcie člena a zapisovateľa volebnej komisie alebo funkcie člena komisie pre referendum,</w:t>
      </w:r>
    </w:p>
    <w:p w14:paraId="057CC8F7"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činnosť poslanca obecného zastupiteľstva alebo poslanca zastupiteľstva vyššieho územného celku, ktorí nie sú dlhodobo uvoľnení na výkon funkcie,</w:t>
      </w:r>
    </w:p>
    <w:p w14:paraId="1F36576A"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činnosť člena poradného orgánu obce alebo vyššieho územného celku,</w:t>
      </w:r>
    </w:p>
    <w:p w14:paraId="02C45361"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činnosť člena v rozkladovej komisii, </w:t>
      </w:r>
    </w:p>
    <w:p w14:paraId="40BF69DC"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činnosti vykonávané pri plnení úloh Žandárskeho zboru</w:t>
      </w:r>
      <w:r w:rsidRPr="00024AE4">
        <w:rPr>
          <w:rFonts w:ascii="Times New Roman" w:eastAsia="Times New Roman" w:hAnsi="Times New Roman" w:cs="Times New Roman"/>
          <w:sz w:val="24"/>
          <w:szCs w:val="24"/>
          <w:vertAlign w:val="superscript"/>
          <w:lang w:eastAsia="sk-SK"/>
        </w:rPr>
        <w:t>17a</w:t>
      </w:r>
      <w:r w:rsidRPr="00024AE4">
        <w:rPr>
          <w:rFonts w:ascii="Times New Roman" w:eastAsia="Times New Roman" w:hAnsi="Times New Roman" w:cs="Times New Roman"/>
          <w:sz w:val="24"/>
          <w:szCs w:val="24"/>
          <w:lang w:eastAsia="sk-SK"/>
        </w:rPr>
        <w:t>) alebo</w:t>
      </w:r>
    </w:p>
    <w:p w14:paraId="0A4CEA8E" w14:textId="77777777" w:rsidR="00D569D8" w:rsidRPr="00024AE4" w:rsidRDefault="00D569D8" w:rsidP="004828BE">
      <w:pPr>
        <w:numPr>
          <w:ilvl w:val="0"/>
          <w:numId w:val="123"/>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činnosť osôb prizvaných na výkon dohľadu, dozoru, kontroly alebo auditu podľa osobitných predpisov.</w:t>
      </w:r>
      <w:r w:rsidRPr="00024AE4">
        <w:rPr>
          <w:rFonts w:ascii="Times New Roman" w:eastAsia="Times New Roman" w:hAnsi="Times New Roman" w:cs="Times New Roman"/>
          <w:sz w:val="24"/>
          <w:szCs w:val="24"/>
          <w:vertAlign w:val="superscript"/>
          <w:lang w:eastAsia="sk-SK"/>
        </w:rPr>
        <w:t>17b</w:t>
      </w:r>
      <w:r w:rsidRPr="00024AE4">
        <w:rPr>
          <w:rFonts w:ascii="Times New Roman" w:eastAsia="Times New Roman" w:hAnsi="Times New Roman" w:cs="Times New Roman"/>
          <w:sz w:val="24"/>
          <w:szCs w:val="24"/>
          <w:lang w:eastAsia="sk-SK"/>
        </w:rPr>
        <w:t>)</w:t>
      </w:r>
    </w:p>
    <w:p w14:paraId="43CEF498"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758A4F18" w14:textId="77777777" w:rsidR="00D569D8" w:rsidRPr="00024AE4" w:rsidRDefault="00D569D8" w:rsidP="004828BE">
      <w:pPr>
        <w:shd w:val="clear" w:color="auto" w:fill="FFFFFF"/>
        <w:spacing w:after="0" w:line="240" w:lineRule="auto"/>
        <w:ind w:left="142"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(10) Profesionálny vojak podľa odseku 7 je povinný oznámiť služobnému úradu bez zbytočného odkladu vykonávanie, začatie, pozastavenie,</w:t>
      </w:r>
      <w:r w:rsidRPr="00024AE4">
        <w:rPr>
          <w:rFonts w:ascii="Times New Roman" w:eastAsia="Times New Roman" w:hAnsi="Times New Roman" w:cs="Times New Roman"/>
          <w:sz w:val="24"/>
          <w:szCs w:val="24"/>
          <w:vertAlign w:val="superscript"/>
          <w:lang w:eastAsia="sk-SK"/>
        </w:rPr>
        <w:t>17c</w:t>
      </w:r>
      <w:r w:rsidRPr="00024AE4">
        <w:rPr>
          <w:rFonts w:ascii="Times New Roman" w:eastAsia="Times New Roman" w:hAnsi="Times New Roman" w:cs="Times New Roman"/>
          <w:sz w:val="24"/>
          <w:szCs w:val="24"/>
          <w:lang w:eastAsia="sk-SK"/>
        </w:rPr>
        <w:t>) prerušenie</w:t>
      </w:r>
      <w:r w:rsidRPr="00024AE4">
        <w:rPr>
          <w:rFonts w:ascii="Times New Roman" w:eastAsia="Times New Roman" w:hAnsi="Times New Roman" w:cs="Times New Roman"/>
          <w:sz w:val="24"/>
          <w:szCs w:val="24"/>
          <w:vertAlign w:val="superscript"/>
          <w:lang w:eastAsia="sk-SK"/>
        </w:rPr>
        <w:t>17d</w:t>
      </w:r>
      <w:r w:rsidRPr="00024AE4">
        <w:rPr>
          <w:rFonts w:ascii="Times New Roman" w:eastAsia="Times New Roman" w:hAnsi="Times New Roman" w:cs="Times New Roman"/>
          <w:sz w:val="24"/>
          <w:szCs w:val="24"/>
          <w:lang w:eastAsia="sk-SK"/>
        </w:rPr>
        <w:t>) alebo skončenie podnikania.</w:t>
      </w:r>
    </w:p>
    <w:p w14:paraId="560950CA" w14:textId="77777777" w:rsidR="00D569D8" w:rsidRPr="00024AE4" w:rsidRDefault="00D569D8" w:rsidP="004828BE">
      <w:pPr>
        <w:shd w:val="clear" w:color="auto" w:fill="FFFFFF"/>
        <w:spacing w:after="0" w:line="240" w:lineRule="auto"/>
        <w:ind w:left="142" w:hanging="284"/>
        <w:jc w:val="both"/>
        <w:rPr>
          <w:rFonts w:ascii="Times New Roman" w:eastAsia="Times New Roman" w:hAnsi="Times New Roman" w:cs="Times New Roman"/>
          <w:sz w:val="24"/>
          <w:szCs w:val="24"/>
          <w:lang w:eastAsia="sk-SK"/>
        </w:rPr>
      </w:pPr>
    </w:p>
    <w:p w14:paraId="3E6D4600" w14:textId="77777777" w:rsidR="00D569D8" w:rsidRPr="00024AE4" w:rsidRDefault="00D569D8" w:rsidP="004828BE">
      <w:pPr>
        <w:shd w:val="clear" w:color="auto" w:fill="FFFFFF"/>
        <w:spacing w:after="0" w:line="240" w:lineRule="auto"/>
        <w:ind w:left="142" w:hanging="284"/>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(11) Profesionálny vojak je povinný písomne požiadať služobný úrad o súhlas s vykonávaním inej zárobkovej činnosti podľa odseku 7 písm. b). Služobný úrad je povinný vyjadriť sa k žiadosti do 30 dní od jej doručenia. Ak služobný úrad nesúhlasí s vykonávaním zárobkovej činnosti, poskytne profesionálnemu vojakovi odôvodnené písomné stanovisko. Neposkytnutie vyjadrenia v lehote podľa druhej vety sa považuje za súhlas služobného úradu s vykonávaním inej zárobkovej činnosti podľa odseku 7 písm. b).</w:t>
      </w:r>
    </w:p>
    <w:p w14:paraId="01234811" w14:textId="77777777" w:rsidR="00D569D8" w:rsidRPr="00024AE4" w:rsidRDefault="00D569D8" w:rsidP="00D569D8">
      <w:pPr>
        <w:shd w:val="clear" w:color="auto" w:fill="FFFFFF"/>
        <w:spacing w:after="0" w:line="240" w:lineRule="auto"/>
        <w:ind w:hanging="284"/>
        <w:jc w:val="both"/>
        <w:rPr>
          <w:rFonts w:ascii="Times New Roman" w:eastAsia="Times New Roman" w:hAnsi="Times New Roman" w:cs="Times New Roman"/>
          <w:sz w:val="24"/>
          <w:szCs w:val="24"/>
          <w:lang w:eastAsia="sk-SK"/>
        </w:rPr>
      </w:pPr>
    </w:p>
    <w:p w14:paraId="41907464" w14:textId="77777777" w:rsidR="00D569D8" w:rsidRPr="00024AE4" w:rsidRDefault="00D569D8" w:rsidP="004828BE">
      <w:pPr>
        <w:shd w:val="clear" w:color="auto" w:fill="FFFFFF"/>
        <w:spacing w:after="0" w:line="240" w:lineRule="auto"/>
        <w:ind w:left="284" w:hanging="426"/>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 xml:space="preserve">(12) Profesionálny vojak je povinný do 60 dní odo dňa vzniku služobného pomeru </w:t>
      </w:r>
    </w:p>
    <w:p w14:paraId="5DCDED5B" w14:textId="77777777" w:rsidR="00D569D8" w:rsidRPr="00024AE4" w:rsidRDefault="00D569D8" w:rsidP="004828BE">
      <w:pPr>
        <w:numPr>
          <w:ilvl w:val="0"/>
          <w:numId w:val="124"/>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skončiť členstvo v riadiacom, kontrolnom alebo v dozornom orgáne právnickej osoby, ktoré je v rozpore s odsekmi 1, 3 a 4,</w:t>
      </w:r>
    </w:p>
    <w:p w14:paraId="401796DF" w14:textId="77777777" w:rsidR="00D569D8" w:rsidRPr="00024AE4" w:rsidRDefault="00D569D8" w:rsidP="004828BE">
      <w:pPr>
        <w:numPr>
          <w:ilvl w:val="0"/>
          <w:numId w:val="124"/>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skončiť, prerušiť alebo pozastaviť podnikanie, ktoré je v rozpore s odsekom 6 alebo odsekom 7,</w:t>
      </w:r>
    </w:p>
    <w:p w14:paraId="6403C88B" w14:textId="12862F8A" w:rsidR="00D569D8" w:rsidRPr="00024AE4" w:rsidRDefault="00D569D8" w:rsidP="004828BE">
      <w:pPr>
        <w:numPr>
          <w:ilvl w:val="0"/>
          <w:numId w:val="124"/>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lastRenderedPageBreak/>
        <w:t>skončiť vykonávanie inej zárobkovej činnosti, ktoré je v rozpore s odsekmi 6 až 9.</w:t>
      </w:r>
      <w:r w:rsidR="0028328B" w:rsidRPr="00024AE4">
        <w:rPr>
          <w:rFonts w:ascii="Times New Roman" w:eastAsia="Times New Roman" w:hAnsi="Times New Roman" w:cs="Times New Roman"/>
          <w:sz w:val="24"/>
          <w:szCs w:val="24"/>
          <w:lang w:eastAsia="sk-SK"/>
        </w:rPr>
        <w:t>“.</w:t>
      </w:r>
    </w:p>
    <w:p w14:paraId="00316D0B" w14:textId="77777777" w:rsidR="00D569D8" w:rsidRPr="00024AE4" w:rsidRDefault="00D569D8" w:rsidP="004828BE">
      <w:pPr>
        <w:shd w:val="clear" w:color="auto" w:fill="FFFFFF"/>
        <w:spacing w:after="0" w:line="240" w:lineRule="auto"/>
        <w:ind w:left="284" w:hanging="284"/>
        <w:contextualSpacing/>
        <w:jc w:val="both"/>
        <w:rPr>
          <w:rFonts w:ascii="Times New Roman" w:eastAsia="Times New Roman" w:hAnsi="Times New Roman" w:cs="Times New Roman"/>
          <w:sz w:val="24"/>
          <w:szCs w:val="24"/>
          <w:lang w:eastAsia="sk-SK"/>
        </w:rPr>
      </w:pPr>
    </w:p>
    <w:p w14:paraId="0330EBBB" w14:textId="77777777" w:rsidR="00D569D8" w:rsidRPr="00024AE4" w:rsidRDefault="00D569D8" w:rsidP="000D3BC5">
      <w:pPr>
        <w:shd w:val="clear" w:color="auto" w:fill="FFFFFF"/>
        <w:spacing w:after="0" w:line="240" w:lineRule="auto"/>
        <w:ind w:left="142" w:hanging="142"/>
        <w:contextualSpacing/>
        <w:jc w:val="both"/>
        <w:rPr>
          <w:rFonts w:ascii="Times New Roman" w:eastAsia="Times New Roman" w:hAnsi="Times New Roman" w:cs="Times New Roman"/>
          <w:sz w:val="24"/>
          <w:szCs w:val="24"/>
          <w:lang w:eastAsia="sk-SK"/>
        </w:rPr>
      </w:pPr>
      <w:r w:rsidRPr="00024AE4">
        <w:rPr>
          <w:rFonts w:ascii="Times New Roman" w:eastAsia="Times New Roman" w:hAnsi="Times New Roman" w:cs="Times New Roman"/>
          <w:sz w:val="24"/>
          <w:szCs w:val="24"/>
          <w:lang w:eastAsia="sk-SK"/>
        </w:rPr>
        <w:t>Poznámky pod čiarou k odkazom 17a až 17d znejú:</w:t>
      </w:r>
    </w:p>
    <w:p w14:paraId="06D02946" w14:textId="16996C38" w:rsidR="00D569D8" w:rsidRPr="00024AE4" w:rsidRDefault="00D569D8" w:rsidP="000D3BC5">
      <w:pPr>
        <w:spacing w:after="0" w:line="240" w:lineRule="auto"/>
        <w:ind w:left="142" w:hanging="142"/>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17a</w:t>
      </w:r>
      <w:r w:rsidR="00E5641C" w:rsidRPr="00024AE4">
        <w:rPr>
          <w:rFonts w:ascii="Times New Roman" w:hAnsi="Times New Roman" w:cs="Times New Roman"/>
          <w:sz w:val="24"/>
          <w:szCs w:val="24"/>
        </w:rPr>
        <w:t>)</w:t>
      </w:r>
      <w:r w:rsidRPr="00024AE4">
        <w:rPr>
          <w:rFonts w:ascii="Times New Roman" w:hAnsi="Times New Roman" w:cs="Times New Roman"/>
          <w:sz w:val="24"/>
          <w:szCs w:val="24"/>
        </w:rPr>
        <w:t>§ 22 ods. 1 a 2 zákona č. .../2025 Z. z. o niektorých opatreniach na zvýšenie odolnosti Slovenskej republiky v oblasti obrany a bezpečnosti a o brannej povinnosti a o zmene a doplnení niektorých zákonov.</w:t>
      </w:r>
    </w:p>
    <w:p w14:paraId="7ACC1717" w14:textId="77777777" w:rsidR="00D569D8" w:rsidRPr="00024AE4" w:rsidRDefault="00D569D8" w:rsidP="000D3BC5">
      <w:pPr>
        <w:spacing w:after="0" w:line="240" w:lineRule="auto"/>
        <w:ind w:left="142" w:hanging="142"/>
        <w:jc w:val="both"/>
        <w:rPr>
          <w:rFonts w:ascii="Times New Roman" w:hAnsi="Times New Roman" w:cs="Times New Roman"/>
          <w:sz w:val="24"/>
          <w:szCs w:val="24"/>
        </w:rPr>
      </w:pPr>
      <w:r w:rsidRPr="00024AE4">
        <w:rPr>
          <w:rFonts w:ascii="Times New Roman" w:hAnsi="Times New Roman" w:cs="Times New Roman"/>
          <w:sz w:val="24"/>
          <w:szCs w:val="24"/>
          <w:vertAlign w:val="superscript"/>
        </w:rPr>
        <w:t>17b</w:t>
      </w:r>
      <w:r w:rsidRPr="00024AE4">
        <w:rPr>
          <w:rFonts w:ascii="Times New Roman" w:hAnsi="Times New Roman" w:cs="Times New Roman"/>
          <w:sz w:val="24"/>
          <w:szCs w:val="24"/>
        </w:rPr>
        <w:t>) Napríklad § 6 ods. 2 zákona Národnej rady Slovenskej republiky č. 39/1993 Z. z. o Najvyššom kontrolnom úrade Slovenskej republiky v znení zákona č. 385/2004 Z. z., § 11 zákona č. 747/2004 Z. z. o dohľade nad finančným trhom a o zmene a doplnení niektorých zákonov v znení neskorších predpisov, § 20 až 28 zákona č. 357/2015 Z. z. o finančnej kontrole a audite a o zmene a doplnení niektorých zákonov.</w:t>
      </w:r>
    </w:p>
    <w:p w14:paraId="029EC1E9" w14:textId="738277E4" w:rsidR="00D569D8" w:rsidRPr="00024AE4" w:rsidRDefault="00D569D8" w:rsidP="000D3BC5">
      <w:pPr>
        <w:spacing w:after="0" w:line="240" w:lineRule="auto"/>
        <w:ind w:left="142" w:hanging="142"/>
        <w:jc w:val="both"/>
        <w:rPr>
          <w:rFonts w:ascii="Times New Roman" w:hAnsi="Times New Roman" w:cs="Times New Roman"/>
          <w:sz w:val="24"/>
          <w:szCs w:val="24"/>
        </w:rPr>
      </w:pPr>
      <w:r w:rsidRPr="00024AE4">
        <w:rPr>
          <w:rFonts w:ascii="Times New Roman" w:hAnsi="Times New Roman" w:cs="Times New Roman"/>
          <w:sz w:val="24"/>
          <w:szCs w:val="24"/>
          <w:vertAlign w:val="superscript"/>
        </w:rPr>
        <w:t>17c</w:t>
      </w:r>
      <w:r w:rsidRPr="00024AE4">
        <w:rPr>
          <w:rFonts w:ascii="Times New Roman" w:hAnsi="Times New Roman" w:cs="Times New Roman"/>
          <w:sz w:val="24"/>
          <w:szCs w:val="24"/>
        </w:rPr>
        <w:t>) Napríklad zákon č. 455/1991 Zb. o živnostenskom podnikaní (živnostenský zákon) v znení neskorších predpisov, zákon č. 586/2003 Z. z. o advokácii a o zmene a doplnení zákona č. 455/1991 Zb. o živnostenskom podnikaní (živnostenský zákon) v znení neskorších predpisov.</w:t>
      </w:r>
    </w:p>
    <w:p w14:paraId="1F81BCC5" w14:textId="3B49A80C" w:rsidR="00D569D8" w:rsidRPr="00024AE4" w:rsidRDefault="00D569D8" w:rsidP="000D3BC5">
      <w:pPr>
        <w:spacing w:after="0" w:line="240" w:lineRule="auto"/>
        <w:ind w:left="142" w:hanging="142"/>
        <w:jc w:val="both"/>
        <w:rPr>
          <w:rFonts w:ascii="Times New Roman" w:hAnsi="Times New Roman" w:cs="Times New Roman"/>
          <w:sz w:val="24"/>
          <w:szCs w:val="24"/>
        </w:rPr>
      </w:pPr>
      <w:r w:rsidRPr="00024AE4">
        <w:rPr>
          <w:rFonts w:ascii="Times New Roman" w:hAnsi="Times New Roman" w:cs="Times New Roman"/>
          <w:sz w:val="24"/>
          <w:szCs w:val="24"/>
          <w:vertAlign w:val="superscript"/>
        </w:rPr>
        <w:t>17d</w:t>
      </w:r>
      <w:r w:rsidRPr="00024AE4">
        <w:rPr>
          <w:rFonts w:ascii="Times New Roman" w:hAnsi="Times New Roman" w:cs="Times New Roman"/>
          <w:sz w:val="24"/>
          <w:szCs w:val="24"/>
        </w:rPr>
        <w:t xml:space="preserve">) Napríklad zákon Slovenskej národnej rady o notároch a notárskej činnosti (Notársky poriadok) v znení neskorších predpisov.“. </w:t>
      </w:r>
    </w:p>
    <w:p w14:paraId="13C096F9" w14:textId="77777777" w:rsidR="00D569D8" w:rsidRPr="00024AE4" w:rsidRDefault="00D569D8" w:rsidP="000D3BC5">
      <w:pPr>
        <w:spacing w:after="0" w:line="240" w:lineRule="auto"/>
        <w:ind w:left="142" w:hanging="284"/>
        <w:jc w:val="both"/>
        <w:rPr>
          <w:rFonts w:ascii="Times New Roman" w:hAnsi="Times New Roman" w:cs="Times New Roman"/>
          <w:sz w:val="24"/>
          <w:szCs w:val="24"/>
        </w:rPr>
      </w:pPr>
    </w:p>
    <w:p w14:paraId="1089E070" w14:textId="77777777" w:rsidR="00D37973" w:rsidRPr="00024AE4" w:rsidRDefault="00D37973" w:rsidP="000D3BC5">
      <w:pPr>
        <w:pStyle w:val="Odsekzoznamu"/>
        <w:numPr>
          <w:ilvl w:val="0"/>
          <w:numId w:val="85"/>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126 ods. 1 sa slovo „a“ za slovom „telovýchovno-športových“ nahrádza čiarkou a za slovo „liečebných“ sa vkladajú slová „a pracovných“.</w:t>
      </w:r>
    </w:p>
    <w:p w14:paraId="1473F5A4" w14:textId="77777777" w:rsidR="00D37973" w:rsidRPr="00024AE4" w:rsidRDefault="00D37973" w:rsidP="000D3BC5">
      <w:pPr>
        <w:pStyle w:val="Odsekzoznamu"/>
        <w:spacing w:after="0" w:line="240" w:lineRule="auto"/>
        <w:ind w:left="284" w:hanging="284"/>
        <w:jc w:val="both"/>
        <w:rPr>
          <w:rFonts w:ascii="Times New Roman" w:hAnsi="Times New Roman" w:cs="Times New Roman"/>
          <w:sz w:val="24"/>
          <w:szCs w:val="24"/>
        </w:rPr>
      </w:pPr>
    </w:p>
    <w:p w14:paraId="3FA35CF6" w14:textId="77777777" w:rsidR="00D37973" w:rsidRPr="00024AE4" w:rsidRDefault="00D37973" w:rsidP="000D3BC5">
      <w:pPr>
        <w:pStyle w:val="Odsekzoznamu"/>
        <w:numPr>
          <w:ilvl w:val="0"/>
          <w:numId w:val="85"/>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126 sa za odsek 10 vkladá nový odsek 11, ktorý znie:</w:t>
      </w:r>
    </w:p>
    <w:p w14:paraId="79320EAC" w14:textId="1621C6C5" w:rsidR="00D37973" w:rsidRPr="00024AE4" w:rsidRDefault="00D37973" w:rsidP="000D3BC5">
      <w:pPr>
        <w:pStyle w:val="Odsekzoznamu"/>
        <w:spacing w:after="0" w:line="240" w:lineRule="auto"/>
        <w:ind w:left="0"/>
        <w:jc w:val="both"/>
        <w:rPr>
          <w:rFonts w:ascii="Times New Roman" w:hAnsi="Times New Roman" w:cs="Times New Roman"/>
          <w:sz w:val="24"/>
          <w:szCs w:val="24"/>
        </w:rPr>
      </w:pPr>
      <w:r w:rsidRPr="00024AE4">
        <w:rPr>
          <w:rFonts w:ascii="Times New Roman" w:hAnsi="Times New Roman" w:cs="Times New Roman"/>
          <w:sz w:val="24"/>
          <w:szCs w:val="24"/>
        </w:rPr>
        <w:t xml:space="preserve">„(11) Profesionálny vojak počas preventívnej rehabilitácie podľa odseku 2 písm. c) môže plniť úlohy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p>
    <w:p w14:paraId="1069DD5D" w14:textId="77777777" w:rsidR="00D37973" w:rsidRPr="00024AE4" w:rsidRDefault="00D37973" w:rsidP="000D3BC5">
      <w:pPr>
        <w:pStyle w:val="Odsekzoznamu"/>
        <w:spacing w:after="0" w:line="240" w:lineRule="auto"/>
        <w:ind w:left="284" w:hanging="284"/>
        <w:jc w:val="both"/>
        <w:rPr>
          <w:rFonts w:ascii="Times New Roman" w:hAnsi="Times New Roman" w:cs="Times New Roman"/>
          <w:sz w:val="24"/>
          <w:szCs w:val="24"/>
        </w:rPr>
      </w:pPr>
    </w:p>
    <w:p w14:paraId="485DFC72" w14:textId="77777777" w:rsidR="00D37973" w:rsidRPr="00024AE4" w:rsidRDefault="00D37973" w:rsidP="000D3BC5">
      <w:pPr>
        <w:pStyle w:val="Odsekzoznamu"/>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Doterajší odsek 11 sa označuje ako odsek 12.</w:t>
      </w:r>
    </w:p>
    <w:p w14:paraId="58AA7C13" w14:textId="77777777" w:rsidR="00D37973" w:rsidRPr="00024AE4" w:rsidRDefault="00D37973" w:rsidP="000D3BC5">
      <w:pPr>
        <w:pStyle w:val="Odsekzoznamu"/>
        <w:spacing w:after="0" w:line="240" w:lineRule="auto"/>
        <w:ind w:left="284" w:hanging="284"/>
        <w:jc w:val="both"/>
        <w:rPr>
          <w:rFonts w:ascii="Times New Roman" w:hAnsi="Times New Roman" w:cs="Times New Roman"/>
          <w:sz w:val="24"/>
          <w:szCs w:val="24"/>
        </w:rPr>
      </w:pPr>
    </w:p>
    <w:p w14:paraId="1F66DCDD" w14:textId="4645F169" w:rsidR="00D37973" w:rsidRPr="00024AE4" w:rsidRDefault="00D37973" w:rsidP="000D3BC5">
      <w:pPr>
        <w:pStyle w:val="Odsekzoznamu"/>
        <w:numPr>
          <w:ilvl w:val="0"/>
          <w:numId w:val="85"/>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 xml:space="preserve">V § 126 ods. 12 sa bodka na konci nahrádza bodkočiarkou a pripájajú sa tieto slová: „to neplatí, ak počas preventívnej rehabilitácie podľa odseku 2 písm. c) profesionálny vojak plní úlohy </w:t>
      </w:r>
      <w:r w:rsidR="00651B42" w:rsidRPr="00024AE4">
        <w:rPr>
          <w:rFonts w:ascii="Times New Roman" w:hAnsi="Times New Roman" w:cs="Times New Roman"/>
          <w:sz w:val="24"/>
          <w:szCs w:val="24"/>
        </w:rPr>
        <w:t>Ž</w:t>
      </w:r>
      <w:r w:rsidRPr="00024AE4">
        <w:rPr>
          <w:rFonts w:ascii="Times New Roman" w:hAnsi="Times New Roman" w:cs="Times New Roman"/>
          <w:sz w:val="24"/>
          <w:szCs w:val="24"/>
        </w:rPr>
        <w:t>andárskeho zboru.“.</w:t>
      </w:r>
    </w:p>
    <w:p w14:paraId="4833DCB5" w14:textId="77777777" w:rsidR="00D37973" w:rsidRPr="00024AE4" w:rsidRDefault="00D37973" w:rsidP="000D3BC5">
      <w:pPr>
        <w:spacing w:after="0" w:line="240" w:lineRule="auto"/>
        <w:contextualSpacing/>
        <w:jc w:val="both"/>
        <w:rPr>
          <w:rFonts w:ascii="Times New Roman" w:hAnsi="Times New Roman" w:cs="Times New Roman"/>
          <w:sz w:val="24"/>
          <w:szCs w:val="24"/>
        </w:rPr>
      </w:pPr>
    </w:p>
    <w:p w14:paraId="08A6DE1B" w14:textId="00911472" w:rsidR="00D37973" w:rsidRPr="00024AE4" w:rsidRDefault="00D37973" w:rsidP="000D3BC5">
      <w:pPr>
        <w:spacing w:after="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Čl. XX</w:t>
      </w:r>
      <w:r w:rsidR="00B30D3F" w:rsidRPr="00024AE4">
        <w:rPr>
          <w:rFonts w:ascii="Times New Roman" w:hAnsi="Times New Roman" w:cs="Times New Roman"/>
          <w:b/>
          <w:bCs/>
          <w:sz w:val="24"/>
          <w:szCs w:val="24"/>
        </w:rPr>
        <w:t>XI</w:t>
      </w:r>
    </w:p>
    <w:p w14:paraId="04A356D4" w14:textId="77777777" w:rsidR="00D37973" w:rsidRPr="00024AE4" w:rsidRDefault="00D37973" w:rsidP="000D3BC5">
      <w:pPr>
        <w:spacing w:after="0" w:line="240" w:lineRule="auto"/>
        <w:jc w:val="center"/>
        <w:rPr>
          <w:rFonts w:ascii="Times New Roman" w:hAnsi="Times New Roman" w:cs="Times New Roman"/>
          <w:b/>
          <w:bCs/>
          <w:sz w:val="24"/>
          <w:szCs w:val="24"/>
        </w:rPr>
      </w:pPr>
    </w:p>
    <w:p w14:paraId="0946AC28" w14:textId="77777777" w:rsidR="00D37973" w:rsidRPr="00024AE4" w:rsidRDefault="00D37973" w:rsidP="000D3BC5">
      <w:pPr>
        <w:spacing w:after="0" w:line="240" w:lineRule="auto"/>
        <w:ind w:firstLine="709"/>
        <w:jc w:val="both"/>
        <w:rPr>
          <w:rFonts w:ascii="Times New Roman" w:hAnsi="Times New Roman" w:cs="Times New Roman"/>
          <w:sz w:val="24"/>
          <w:szCs w:val="24"/>
        </w:rPr>
      </w:pPr>
      <w:r w:rsidRPr="00024AE4">
        <w:rPr>
          <w:rFonts w:ascii="Times New Roman" w:eastAsia="Times New Roman" w:hAnsi="Times New Roman" w:cs="Times New Roman"/>
          <w:sz w:val="24"/>
          <w:szCs w:val="24"/>
        </w:rPr>
        <w:t>Zákon č. 35/2019 Z. z. o finančnej správe a o zmene a doplnení niektorých zákonov v znení zákona č. 319/2019 Z. z., zákona č. 126/2020 Z. z., zákona č. 76/2021 Z. z., zákona č. 186/2021 Z. z., zákona č. 431/2021 Z. z., zákona č. 123/2022 Z. z., zákona č. 125/2022 Z. z., zákona č. 232/2022 Z. z., zákona č. 350/2022 Z. z., nálezu Ústavného súdu Slovenskej republiky č. 509/2022 Z. z., zákona č. 238/2024 Z. z., zákona č. 299/2024 Z. z., zákona č. 324/2024 Z. z. a zákona č. 387/2024 Z. z. sa mení a dopĺňa takto:</w:t>
      </w:r>
    </w:p>
    <w:p w14:paraId="7747234A" w14:textId="77777777" w:rsidR="00D37973" w:rsidRPr="00024AE4" w:rsidRDefault="00D37973" w:rsidP="000D3BC5">
      <w:pPr>
        <w:spacing w:after="0" w:line="240" w:lineRule="auto"/>
        <w:jc w:val="center"/>
        <w:rPr>
          <w:rFonts w:ascii="Times New Roman" w:hAnsi="Times New Roman" w:cs="Times New Roman"/>
          <w:b/>
          <w:bCs/>
          <w:sz w:val="24"/>
          <w:szCs w:val="24"/>
        </w:rPr>
      </w:pPr>
    </w:p>
    <w:p w14:paraId="7F21C6E3" w14:textId="77777777" w:rsidR="00D37973" w:rsidRPr="00024AE4" w:rsidRDefault="00D37973" w:rsidP="000D3BC5">
      <w:pPr>
        <w:pStyle w:val="Odsekzoznamu"/>
        <w:numPr>
          <w:ilvl w:val="0"/>
          <w:numId w:val="11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119 ods. 10 sa slová „investícií</w:t>
      </w:r>
      <w:r w:rsidRPr="00024AE4">
        <w:rPr>
          <w:rFonts w:ascii="Times New Roman" w:hAnsi="Times New Roman" w:cs="Times New Roman"/>
          <w:sz w:val="24"/>
          <w:szCs w:val="24"/>
          <w:vertAlign w:val="superscript"/>
        </w:rPr>
        <w:t>139</w:t>
      </w:r>
      <w:r w:rsidRPr="00024AE4">
        <w:rPr>
          <w:rFonts w:ascii="Times New Roman" w:hAnsi="Times New Roman" w:cs="Times New Roman"/>
          <w:sz w:val="24"/>
          <w:szCs w:val="24"/>
        </w:rPr>
        <w:t>)“ nahrádzajú slovami „investícií,</w:t>
      </w:r>
      <w:r w:rsidRPr="00024AE4">
        <w:rPr>
          <w:rFonts w:ascii="Times New Roman" w:hAnsi="Times New Roman" w:cs="Times New Roman"/>
          <w:sz w:val="24"/>
          <w:szCs w:val="24"/>
          <w:vertAlign w:val="superscript"/>
        </w:rPr>
        <w:t>139</w:t>
      </w:r>
      <w:r w:rsidRPr="00024AE4">
        <w:rPr>
          <w:rFonts w:ascii="Times New Roman" w:hAnsi="Times New Roman" w:cs="Times New Roman"/>
          <w:sz w:val="24"/>
          <w:szCs w:val="24"/>
        </w:rPr>
        <w:t>) na činnosti vykonávané príslušníkom finančnej správy pri plnení úloh vojaka v zálohe podľa osobitného predpisu</w:t>
      </w:r>
      <w:r w:rsidRPr="00024AE4">
        <w:rPr>
          <w:rFonts w:ascii="Times New Roman" w:hAnsi="Times New Roman" w:cs="Times New Roman"/>
          <w:sz w:val="24"/>
          <w:szCs w:val="24"/>
          <w:vertAlign w:val="superscript"/>
        </w:rPr>
        <w:t>139a</w:t>
      </w:r>
      <w:r w:rsidRPr="00024AE4">
        <w:rPr>
          <w:rFonts w:ascii="Times New Roman" w:hAnsi="Times New Roman" w:cs="Times New Roman"/>
          <w:sz w:val="24"/>
          <w:szCs w:val="24"/>
        </w:rPr>
        <w:t>)“.</w:t>
      </w:r>
    </w:p>
    <w:p w14:paraId="4DD80027" w14:textId="77777777" w:rsidR="00D37973" w:rsidRPr="00024AE4" w:rsidRDefault="00D37973" w:rsidP="000D3BC5">
      <w:pPr>
        <w:spacing w:after="0" w:line="240" w:lineRule="auto"/>
        <w:jc w:val="both"/>
        <w:rPr>
          <w:rFonts w:ascii="Times New Roman" w:hAnsi="Times New Roman" w:cs="Times New Roman"/>
          <w:sz w:val="24"/>
          <w:szCs w:val="24"/>
        </w:rPr>
      </w:pPr>
    </w:p>
    <w:p w14:paraId="728AC496" w14:textId="77777777" w:rsidR="00D37973" w:rsidRPr="00024AE4" w:rsidRDefault="00D37973" w:rsidP="000D3BC5">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Poznámka pod čiarou k odkazu 139a znie:</w:t>
      </w:r>
    </w:p>
    <w:p w14:paraId="50A4A853" w14:textId="33F010D4" w:rsidR="00D37973" w:rsidRPr="00024AE4" w:rsidRDefault="00D37973" w:rsidP="000D3BC5">
      <w:pPr>
        <w:spacing w:after="0" w:line="240" w:lineRule="auto"/>
        <w:jc w:val="both"/>
        <w:rPr>
          <w:rFonts w:ascii="Times New Roman" w:hAnsi="Times New Roman" w:cs="Times New Roman"/>
          <w:sz w:val="24"/>
          <w:szCs w:val="24"/>
        </w:rPr>
      </w:pPr>
      <w:r w:rsidRPr="00024AE4">
        <w:rPr>
          <w:rFonts w:ascii="Times New Roman" w:hAnsi="Times New Roman" w:cs="Times New Roman"/>
          <w:sz w:val="24"/>
          <w:szCs w:val="24"/>
        </w:rPr>
        <w:t>„</w:t>
      </w:r>
      <w:r w:rsidRPr="00024AE4">
        <w:rPr>
          <w:rFonts w:ascii="Times New Roman" w:hAnsi="Times New Roman" w:cs="Times New Roman"/>
          <w:sz w:val="24"/>
          <w:szCs w:val="24"/>
          <w:vertAlign w:val="superscript"/>
        </w:rPr>
        <w:t>139a</w:t>
      </w:r>
      <w:r w:rsidRPr="00024AE4">
        <w:rPr>
          <w:rFonts w:ascii="Times New Roman" w:hAnsi="Times New Roman" w:cs="Times New Roman"/>
          <w:sz w:val="24"/>
          <w:szCs w:val="24"/>
        </w:rPr>
        <w:t xml:space="preserve">) Zákon č. .../2025 Z. z. </w:t>
      </w:r>
      <w:r w:rsidR="009D23F4" w:rsidRPr="00024AE4">
        <w:rPr>
          <w:rFonts w:ascii="Times New Roman" w:hAnsi="Times New Roman" w:cs="Times New Roman"/>
          <w:sz w:val="24"/>
          <w:szCs w:val="24"/>
        </w:rPr>
        <w:t>o niektorých opatreniach na zvýšenie odolnosti Slovenskej republiky v oblasti obrany a bezpečnosti, o brannej povinnosti a o zmene a doplnení niektorých zákonov</w:t>
      </w:r>
      <w:r w:rsidRPr="00024AE4">
        <w:rPr>
          <w:rFonts w:ascii="Times New Roman" w:hAnsi="Times New Roman" w:cs="Times New Roman"/>
          <w:sz w:val="24"/>
          <w:szCs w:val="24"/>
        </w:rPr>
        <w:t>.“.</w:t>
      </w:r>
      <w:r w:rsidRPr="00024AE4">
        <w:rPr>
          <w:rFonts w:ascii="Times New Roman" w:hAnsi="Times New Roman" w:cs="Times New Roman"/>
          <w:sz w:val="24"/>
          <w:szCs w:val="24"/>
        </w:rPr>
        <w:br/>
      </w:r>
    </w:p>
    <w:p w14:paraId="57DA5F7A" w14:textId="77777777" w:rsidR="00D37973" w:rsidRPr="00024AE4" w:rsidRDefault="00D37973" w:rsidP="000D3BC5">
      <w:pPr>
        <w:pStyle w:val="Odsekzoznamu"/>
        <w:numPr>
          <w:ilvl w:val="0"/>
          <w:numId w:val="11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154 ods. 2 sa na konci pripája táto veta:</w:t>
      </w:r>
    </w:p>
    <w:p w14:paraId="6F8DB7AA" w14:textId="77777777" w:rsidR="00D37973" w:rsidRPr="00024AE4" w:rsidRDefault="00D37973" w:rsidP="000D3BC5">
      <w:pPr>
        <w:spacing w:after="0" w:line="240" w:lineRule="auto"/>
        <w:ind w:left="284"/>
        <w:jc w:val="both"/>
        <w:rPr>
          <w:rFonts w:ascii="Times New Roman" w:hAnsi="Times New Roman" w:cs="Times New Roman"/>
          <w:sz w:val="24"/>
          <w:szCs w:val="24"/>
        </w:rPr>
      </w:pPr>
      <w:r w:rsidRPr="00024AE4">
        <w:rPr>
          <w:rFonts w:ascii="Times New Roman" w:hAnsi="Times New Roman" w:cs="Times New Roman"/>
          <w:sz w:val="24"/>
          <w:szCs w:val="24"/>
        </w:rPr>
        <w:lastRenderedPageBreak/>
        <w:t>„Za prekážku v štátnej službe z dôvodu všeobecného záujmu sa na účely tohto zákona považuje aj plnenie úloh vojaka v zálohe podľa osobitného predpisu.</w:t>
      </w:r>
      <w:r w:rsidRPr="00024AE4">
        <w:rPr>
          <w:rFonts w:ascii="Times New Roman" w:hAnsi="Times New Roman" w:cs="Times New Roman"/>
          <w:sz w:val="24"/>
          <w:szCs w:val="24"/>
          <w:vertAlign w:val="superscript"/>
        </w:rPr>
        <w:t>139a</w:t>
      </w:r>
      <w:r w:rsidRPr="00024AE4">
        <w:rPr>
          <w:rFonts w:ascii="Times New Roman" w:hAnsi="Times New Roman" w:cs="Times New Roman"/>
          <w:sz w:val="24"/>
          <w:szCs w:val="24"/>
        </w:rPr>
        <w:t>)“.</w:t>
      </w:r>
    </w:p>
    <w:p w14:paraId="2ACBE7A0" w14:textId="77777777" w:rsidR="00D37973" w:rsidRPr="00024AE4" w:rsidRDefault="00D37973" w:rsidP="000D3BC5">
      <w:pPr>
        <w:spacing w:after="0" w:line="240" w:lineRule="auto"/>
        <w:jc w:val="both"/>
        <w:rPr>
          <w:rFonts w:ascii="Times New Roman" w:hAnsi="Times New Roman" w:cs="Times New Roman"/>
          <w:sz w:val="24"/>
          <w:szCs w:val="24"/>
        </w:rPr>
      </w:pPr>
    </w:p>
    <w:p w14:paraId="6B81AA22" w14:textId="15AE46C2" w:rsidR="00D37973" w:rsidRPr="00024AE4" w:rsidRDefault="00D37973" w:rsidP="000D3BC5">
      <w:pPr>
        <w:pStyle w:val="Odsekzoznamu"/>
        <w:numPr>
          <w:ilvl w:val="0"/>
          <w:numId w:val="117"/>
        </w:numPr>
        <w:spacing w:after="0" w:line="240" w:lineRule="auto"/>
        <w:ind w:left="284" w:hanging="284"/>
        <w:jc w:val="both"/>
        <w:rPr>
          <w:rFonts w:ascii="Times New Roman" w:hAnsi="Times New Roman" w:cs="Times New Roman"/>
          <w:sz w:val="24"/>
          <w:szCs w:val="24"/>
        </w:rPr>
      </w:pPr>
      <w:r w:rsidRPr="00024AE4">
        <w:rPr>
          <w:rFonts w:ascii="Times New Roman" w:hAnsi="Times New Roman" w:cs="Times New Roman"/>
          <w:sz w:val="24"/>
          <w:szCs w:val="24"/>
        </w:rPr>
        <w:t>V § 154 ods. 5 sa za slovo „povinností“ vkladajú slová „a pri prekážkach v štátnej službe z dôvodu všeobecného záujm</w:t>
      </w:r>
      <w:r w:rsidR="00D7356F">
        <w:rPr>
          <w:rFonts w:ascii="Times New Roman" w:hAnsi="Times New Roman" w:cs="Times New Roman"/>
          <w:sz w:val="24"/>
          <w:szCs w:val="24"/>
        </w:rPr>
        <w:t>u podľa odseku 2 druhej vety“.</w:t>
      </w:r>
    </w:p>
    <w:p w14:paraId="6868BF5A" w14:textId="77777777" w:rsidR="00D37973" w:rsidRPr="00024AE4" w:rsidRDefault="00D37973" w:rsidP="000D3BC5">
      <w:pPr>
        <w:spacing w:after="0" w:line="240" w:lineRule="auto"/>
        <w:jc w:val="center"/>
        <w:rPr>
          <w:rFonts w:ascii="Times New Roman" w:hAnsi="Times New Roman" w:cs="Times New Roman"/>
          <w:b/>
          <w:bCs/>
          <w:sz w:val="24"/>
          <w:szCs w:val="24"/>
        </w:rPr>
      </w:pPr>
    </w:p>
    <w:p w14:paraId="1581DA35" w14:textId="7A1ADC47" w:rsidR="00D37973" w:rsidRPr="00024AE4" w:rsidRDefault="00D37973" w:rsidP="000D3BC5">
      <w:pPr>
        <w:spacing w:after="160" w:line="240" w:lineRule="auto"/>
        <w:jc w:val="center"/>
        <w:rPr>
          <w:rFonts w:ascii="Times New Roman" w:hAnsi="Times New Roman" w:cs="Times New Roman"/>
          <w:b/>
          <w:bCs/>
          <w:sz w:val="24"/>
          <w:szCs w:val="24"/>
        </w:rPr>
      </w:pPr>
      <w:r w:rsidRPr="00024AE4">
        <w:rPr>
          <w:rFonts w:ascii="Times New Roman" w:hAnsi="Times New Roman" w:cs="Times New Roman"/>
          <w:b/>
          <w:bCs/>
          <w:sz w:val="24"/>
          <w:szCs w:val="24"/>
        </w:rPr>
        <w:t>Čl. XXX</w:t>
      </w:r>
      <w:r w:rsidR="00B30D3F" w:rsidRPr="00024AE4">
        <w:rPr>
          <w:rFonts w:ascii="Times New Roman" w:hAnsi="Times New Roman" w:cs="Times New Roman"/>
          <w:b/>
          <w:bCs/>
          <w:sz w:val="24"/>
          <w:szCs w:val="24"/>
        </w:rPr>
        <w:t>II</w:t>
      </w:r>
    </w:p>
    <w:p w14:paraId="319CD60E" w14:textId="77777777" w:rsidR="00D37973" w:rsidRPr="00024AE4" w:rsidRDefault="00D37973" w:rsidP="00D37973">
      <w:pPr>
        <w:spacing w:after="0" w:line="240" w:lineRule="auto"/>
        <w:ind w:hanging="425"/>
        <w:contextualSpacing/>
        <w:jc w:val="both"/>
        <w:rPr>
          <w:rFonts w:ascii="Times New Roman" w:hAnsi="Times New Roman" w:cs="Times New Roman"/>
          <w:sz w:val="24"/>
          <w:szCs w:val="24"/>
        </w:rPr>
      </w:pPr>
    </w:p>
    <w:p w14:paraId="68CCB6C4" w14:textId="77777777" w:rsidR="00D37973" w:rsidRPr="00024AE4" w:rsidRDefault="00D37973" w:rsidP="00D37973">
      <w:pPr>
        <w:spacing w:after="0" w:line="240" w:lineRule="auto"/>
        <w:ind w:firstLine="1"/>
        <w:contextualSpacing/>
        <w:jc w:val="both"/>
        <w:rPr>
          <w:rFonts w:ascii="Times New Roman" w:hAnsi="Times New Roman" w:cs="Times New Roman"/>
          <w:sz w:val="24"/>
          <w:szCs w:val="24"/>
        </w:rPr>
      </w:pPr>
      <w:r w:rsidRPr="00024AE4">
        <w:rPr>
          <w:rFonts w:ascii="Times New Roman" w:hAnsi="Times New Roman" w:cs="Times New Roman"/>
          <w:sz w:val="24"/>
          <w:szCs w:val="24"/>
        </w:rPr>
        <w:t xml:space="preserve">     Tento zákon nadobúda účinnosť 1. júla 2025.</w:t>
      </w:r>
    </w:p>
    <w:p w14:paraId="108C7BAF" w14:textId="77777777" w:rsidR="00D37973" w:rsidRPr="00024AE4" w:rsidRDefault="00D37973" w:rsidP="00D37973">
      <w:pPr>
        <w:spacing w:after="0" w:line="240" w:lineRule="auto"/>
        <w:ind w:hanging="425"/>
        <w:contextualSpacing/>
        <w:jc w:val="both"/>
        <w:rPr>
          <w:rFonts w:ascii="Times New Roman" w:hAnsi="Times New Roman" w:cs="Times New Roman"/>
          <w:sz w:val="24"/>
          <w:szCs w:val="24"/>
        </w:rPr>
      </w:pPr>
    </w:p>
    <w:p w14:paraId="7871B36D" w14:textId="77777777" w:rsidR="00D37973" w:rsidRPr="00024AE4" w:rsidRDefault="00D37973" w:rsidP="00D37973">
      <w:pPr>
        <w:spacing w:after="0" w:line="240" w:lineRule="auto"/>
        <w:ind w:hanging="425"/>
        <w:contextualSpacing/>
        <w:jc w:val="both"/>
        <w:rPr>
          <w:rFonts w:ascii="Times New Roman" w:hAnsi="Times New Roman" w:cs="Times New Roman"/>
          <w:sz w:val="24"/>
          <w:szCs w:val="24"/>
        </w:rPr>
      </w:pPr>
    </w:p>
    <w:p w14:paraId="3CFD480C" w14:textId="77777777" w:rsidR="00D37973" w:rsidRPr="00024AE4" w:rsidRDefault="00D37973" w:rsidP="00D37973">
      <w:pPr>
        <w:spacing w:after="0" w:line="240" w:lineRule="auto"/>
        <w:ind w:hanging="425"/>
        <w:contextualSpacing/>
        <w:jc w:val="both"/>
        <w:rPr>
          <w:rFonts w:ascii="Times New Roman" w:hAnsi="Times New Roman" w:cs="Times New Roman"/>
          <w:sz w:val="24"/>
          <w:szCs w:val="24"/>
        </w:rPr>
      </w:pPr>
    </w:p>
    <w:p w14:paraId="09C08797" w14:textId="15B38DF7" w:rsidR="00D37973" w:rsidRDefault="00D37973" w:rsidP="00D10266">
      <w:pPr>
        <w:spacing w:after="0" w:line="240" w:lineRule="auto"/>
        <w:contextualSpacing/>
        <w:jc w:val="both"/>
        <w:rPr>
          <w:rFonts w:ascii="Times New Roman" w:hAnsi="Times New Roman" w:cs="Times New Roman"/>
          <w:sz w:val="24"/>
          <w:szCs w:val="24"/>
        </w:rPr>
      </w:pPr>
    </w:p>
    <w:p w14:paraId="2459EBB6" w14:textId="05814DE2" w:rsidR="00D469FB" w:rsidRDefault="00D469FB" w:rsidP="00D10266">
      <w:pPr>
        <w:spacing w:after="0" w:line="240" w:lineRule="auto"/>
        <w:contextualSpacing/>
        <w:jc w:val="both"/>
        <w:rPr>
          <w:rFonts w:ascii="Times New Roman" w:hAnsi="Times New Roman" w:cs="Times New Roman"/>
          <w:sz w:val="24"/>
          <w:szCs w:val="24"/>
        </w:rPr>
      </w:pPr>
    </w:p>
    <w:p w14:paraId="4C95833C" w14:textId="77777777" w:rsidR="00D469FB" w:rsidRPr="00024AE4" w:rsidRDefault="00D469FB" w:rsidP="00D10266">
      <w:pPr>
        <w:spacing w:after="0" w:line="240" w:lineRule="auto"/>
        <w:contextualSpacing/>
        <w:jc w:val="both"/>
        <w:rPr>
          <w:rFonts w:ascii="Times New Roman" w:hAnsi="Times New Roman" w:cs="Times New Roman"/>
          <w:sz w:val="24"/>
          <w:szCs w:val="24"/>
        </w:rPr>
      </w:pPr>
    </w:p>
    <w:p w14:paraId="2FF7C93B" w14:textId="77777777" w:rsidR="00D469FB" w:rsidRDefault="00D469FB" w:rsidP="00D469FB">
      <w:pPr>
        <w:spacing w:after="0" w:line="240" w:lineRule="auto"/>
        <w:ind w:firstLine="708"/>
        <w:jc w:val="both"/>
        <w:rPr>
          <w:rFonts w:ascii="Times New Roman" w:hAnsi="Times New Roman" w:cs="Times New Roman"/>
          <w:sz w:val="24"/>
          <w:szCs w:val="24"/>
        </w:rPr>
      </w:pPr>
    </w:p>
    <w:p w14:paraId="4FEFB91F" w14:textId="77777777" w:rsidR="00D469FB" w:rsidRDefault="00D469FB" w:rsidP="00D469FB">
      <w:pPr>
        <w:spacing w:after="0" w:line="240" w:lineRule="auto"/>
        <w:ind w:firstLine="708"/>
        <w:jc w:val="both"/>
        <w:rPr>
          <w:rFonts w:ascii="Times New Roman" w:hAnsi="Times New Roman" w:cs="Times New Roman"/>
          <w:sz w:val="24"/>
          <w:szCs w:val="24"/>
        </w:rPr>
      </w:pPr>
    </w:p>
    <w:p w14:paraId="3A9DA830"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r w:rsidRPr="00DB7BB7">
        <w:rPr>
          <w:rFonts w:ascii="Times New Roman" w:eastAsia="Calibri" w:hAnsi="Times New Roman" w:cs="Times New Roman"/>
          <w:sz w:val="24"/>
          <w:szCs w:val="24"/>
        </w:rPr>
        <w:t>prezident  Slovenskej republiky</w:t>
      </w:r>
    </w:p>
    <w:p w14:paraId="4D4A0FAE"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2D4862AD"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4CFE3FDE"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50E50A41"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7DC73AF3"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5F2D6639"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r w:rsidRPr="00DB7BB7">
        <w:rPr>
          <w:rFonts w:ascii="Times New Roman" w:eastAsia="Calibri" w:hAnsi="Times New Roman" w:cs="Times New Roman"/>
          <w:sz w:val="24"/>
          <w:szCs w:val="24"/>
        </w:rPr>
        <w:t>predseda Národnej rady Slovenskej republiky</w:t>
      </w:r>
    </w:p>
    <w:p w14:paraId="6BB792EA"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7C8BFEA9"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21B589B7"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4C70EFBF"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23AA4A0E" w14:textId="77777777" w:rsidR="00D469FB" w:rsidRPr="00DB7BB7" w:rsidRDefault="00D469FB" w:rsidP="00D469FB">
      <w:pPr>
        <w:spacing w:line="256" w:lineRule="auto"/>
        <w:ind w:firstLine="426"/>
        <w:jc w:val="center"/>
        <w:rPr>
          <w:rFonts w:ascii="Times New Roman" w:eastAsia="Calibri" w:hAnsi="Times New Roman" w:cs="Times New Roman"/>
          <w:sz w:val="24"/>
          <w:szCs w:val="24"/>
        </w:rPr>
      </w:pPr>
    </w:p>
    <w:p w14:paraId="56E7C27E" w14:textId="6BDAAD12" w:rsidR="00D469FB" w:rsidRDefault="00D469FB" w:rsidP="00D469FB">
      <w:pPr>
        <w:spacing w:line="256" w:lineRule="auto"/>
        <w:ind w:firstLine="426"/>
        <w:jc w:val="center"/>
        <w:rPr>
          <w:rFonts w:ascii="Times New Roman" w:eastAsia="Calibri" w:hAnsi="Times New Roman" w:cs="Times New Roman"/>
          <w:sz w:val="24"/>
          <w:szCs w:val="24"/>
        </w:rPr>
      </w:pPr>
      <w:r w:rsidRPr="00DB7BB7">
        <w:rPr>
          <w:rFonts w:ascii="Times New Roman" w:eastAsia="Calibri" w:hAnsi="Times New Roman" w:cs="Times New Roman"/>
          <w:sz w:val="24"/>
          <w:szCs w:val="24"/>
        </w:rPr>
        <w:t>predseda vlády Slovenskej republiky</w:t>
      </w:r>
    </w:p>
    <w:p w14:paraId="3F2E6CA6" w14:textId="1036ADBF" w:rsidR="00055F1E" w:rsidRDefault="00055F1E" w:rsidP="00D469FB">
      <w:pPr>
        <w:spacing w:line="256" w:lineRule="auto"/>
        <w:ind w:firstLine="426"/>
        <w:jc w:val="center"/>
        <w:rPr>
          <w:rFonts w:ascii="Times New Roman" w:eastAsia="Calibri" w:hAnsi="Times New Roman" w:cs="Times New Roman"/>
          <w:sz w:val="24"/>
          <w:szCs w:val="24"/>
        </w:rPr>
      </w:pPr>
    </w:p>
    <w:p w14:paraId="1CB44258" w14:textId="3593F65B" w:rsidR="00055F1E" w:rsidRDefault="00055F1E" w:rsidP="00D469FB">
      <w:pPr>
        <w:spacing w:line="256" w:lineRule="auto"/>
        <w:ind w:firstLine="426"/>
        <w:jc w:val="center"/>
        <w:rPr>
          <w:rFonts w:ascii="Times New Roman" w:eastAsia="Calibri" w:hAnsi="Times New Roman" w:cs="Times New Roman"/>
          <w:sz w:val="24"/>
          <w:szCs w:val="24"/>
        </w:rPr>
      </w:pPr>
    </w:p>
    <w:p w14:paraId="085EDFFF" w14:textId="672C174E" w:rsidR="00055F1E" w:rsidRDefault="00055F1E" w:rsidP="00D469FB">
      <w:pPr>
        <w:spacing w:line="256" w:lineRule="auto"/>
        <w:ind w:firstLine="426"/>
        <w:jc w:val="center"/>
        <w:rPr>
          <w:rFonts w:ascii="Times New Roman" w:eastAsia="Calibri" w:hAnsi="Times New Roman" w:cs="Times New Roman"/>
          <w:sz w:val="24"/>
          <w:szCs w:val="24"/>
        </w:rPr>
      </w:pPr>
    </w:p>
    <w:p w14:paraId="21870998" w14:textId="08D0A884" w:rsidR="00055F1E" w:rsidRDefault="00055F1E" w:rsidP="00D469FB">
      <w:pPr>
        <w:spacing w:line="256" w:lineRule="auto"/>
        <w:ind w:firstLine="426"/>
        <w:jc w:val="center"/>
        <w:rPr>
          <w:rFonts w:ascii="Times New Roman" w:eastAsia="Calibri" w:hAnsi="Times New Roman" w:cs="Times New Roman"/>
          <w:sz w:val="24"/>
          <w:szCs w:val="24"/>
        </w:rPr>
      </w:pPr>
    </w:p>
    <w:p w14:paraId="156F0C06" w14:textId="77777777" w:rsidR="003A2C05" w:rsidRDefault="003A2C0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A921D71" w14:textId="3846F699" w:rsidR="00055F1E" w:rsidRPr="00807E4A" w:rsidRDefault="00055F1E" w:rsidP="00055F1E">
      <w:pPr>
        <w:pStyle w:val="Odsekzoznamu"/>
        <w:spacing w:line="240" w:lineRule="auto"/>
        <w:ind w:left="360"/>
        <w:jc w:val="right"/>
        <w:rPr>
          <w:rFonts w:ascii="Times New Roman" w:hAnsi="Times New Roman" w:cs="Times New Roman"/>
          <w:sz w:val="24"/>
          <w:szCs w:val="24"/>
        </w:rPr>
      </w:pPr>
      <w:r w:rsidRPr="00807E4A">
        <w:rPr>
          <w:rFonts w:ascii="Times New Roman" w:hAnsi="Times New Roman" w:cs="Times New Roman"/>
          <w:sz w:val="24"/>
          <w:szCs w:val="24"/>
        </w:rPr>
        <w:lastRenderedPageBreak/>
        <w:t>Príloha</w:t>
      </w:r>
      <w:r>
        <w:rPr>
          <w:rFonts w:ascii="Times New Roman" w:hAnsi="Times New Roman" w:cs="Times New Roman"/>
          <w:sz w:val="24"/>
          <w:szCs w:val="24"/>
        </w:rPr>
        <w:t xml:space="preserve"> </w:t>
      </w:r>
      <w:r w:rsidRPr="0023187A">
        <w:rPr>
          <w:rFonts w:ascii="Times New Roman" w:hAnsi="Times New Roman" w:cs="Times New Roman"/>
          <w:sz w:val="24"/>
          <w:szCs w:val="24"/>
        </w:rPr>
        <w:t>č. 1</w:t>
      </w:r>
      <w:r w:rsidRPr="00807E4A">
        <w:rPr>
          <w:rFonts w:ascii="Times New Roman" w:hAnsi="Times New Roman" w:cs="Times New Roman"/>
          <w:sz w:val="24"/>
          <w:szCs w:val="24"/>
        </w:rPr>
        <w:t xml:space="preserve"> k zákonu č. .../2025 Z. z.</w:t>
      </w:r>
    </w:p>
    <w:p w14:paraId="028066A6" w14:textId="77777777" w:rsidR="00055F1E" w:rsidRPr="00807E4A" w:rsidRDefault="00055F1E" w:rsidP="00055F1E">
      <w:pPr>
        <w:pStyle w:val="Odsekzoznamu"/>
        <w:spacing w:line="240" w:lineRule="auto"/>
        <w:ind w:left="360"/>
        <w:jc w:val="center"/>
        <w:rPr>
          <w:rFonts w:ascii="Times New Roman" w:hAnsi="Times New Roman" w:cs="Times New Roman"/>
          <w:b/>
          <w:bCs/>
          <w:sz w:val="24"/>
          <w:szCs w:val="24"/>
        </w:rPr>
      </w:pPr>
      <w:r w:rsidRPr="00807E4A">
        <w:rPr>
          <w:rFonts w:ascii="Times New Roman" w:hAnsi="Times New Roman" w:cs="Times New Roman"/>
          <w:b/>
          <w:bCs/>
          <w:sz w:val="24"/>
          <w:szCs w:val="24"/>
        </w:rPr>
        <w:t>VZOR</w:t>
      </w:r>
    </w:p>
    <w:p w14:paraId="12EEA5AE" w14:textId="77777777" w:rsidR="00055F1E" w:rsidRPr="00807E4A" w:rsidRDefault="00055F1E" w:rsidP="00055F1E">
      <w:pPr>
        <w:pStyle w:val="Odsekzoznamu"/>
        <w:spacing w:line="240" w:lineRule="auto"/>
        <w:ind w:left="360"/>
        <w:rPr>
          <w:rFonts w:ascii="Times New Roman" w:hAnsi="Times New Roman" w:cs="Times New Roman"/>
          <w:sz w:val="24"/>
          <w:szCs w:val="24"/>
        </w:rPr>
      </w:pPr>
      <w:r w:rsidRPr="00807E4A">
        <w:rPr>
          <w:rFonts w:ascii="Times New Roman" w:hAnsi="Times New Roman" w:cs="Times New Roman"/>
          <w:sz w:val="24"/>
          <w:szCs w:val="24"/>
        </w:rPr>
        <w:t xml:space="preserve">Preukaz </w:t>
      </w:r>
      <w:r w:rsidRPr="0023187A">
        <w:rPr>
          <w:rFonts w:ascii="Times New Roman" w:hAnsi="Times New Roman" w:cs="Times New Roman"/>
          <w:sz w:val="24"/>
          <w:szCs w:val="24"/>
        </w:rPr>
        <w:t>žandára</w:t>
      </w:r>
    </w:p>
    <w:p w14:paraId="6856C09A" w14:textId="77777777" w:rsidR="00055F1E" w:rsidRPr="00807E4A" w:rsidRDefault="00055F1E" w:rsidP="00055F1E">
      <w:pPr>
        <w:pStyle w:val="Odsekzoznamu"/>
        <w:spacing w:line="240" w:lineRule="auto"/>
        <w:ind w:left="360"/>
        <w:rPr>
          <w:rFonts w:ascii="Times New Roman" w:hAnsi="Times New Roman" w:cs="Times New Roman"/>
          <w:sz w:val="24"/>
          <w:szCs w:val="24"/>
        </w:rPr>
      </w:pPr>
    </w:p>
    <w:tbl>
      <w:tblPr>
        <w:tblStyle w:val="Mriekatabuky"/>
        <w:tblW w:w="0" w:type="auto"/>
        <w:tblInd w:w="360" w:type="dxa"/>
        <w:tblLook w:val="04A0" w:firstRow="1" w:lastRow="0" w:firstColumn="1" w:lastColumn="0" w:noHBand="0" w:noVBand="1"/>
      </w:tblPr>
      <w:tblGrid>
        <w:gridCol w:w="4350"/>
        <w:gridCol w:w="4350"/>
      </w:tblGrid>
      <w:tr w:rsidR="00055F1E" w:rsidRPr="00807E4A" w14:paraId="0A50608C" w14:textId="77777777" w:rsidTr="00856A36">
        <w:tc>
          <w:tcPr>
            <w:tcW w:w="8700" w:type="dxa"/>
            <w:gridSpan w:val="2"/>
          </w:tcPr>
          <w:p w14:paraId="6327D439" w14:textId="77777777" w:rsidR="00055F1E" w:rsidRPr="00807E4A" w:rsidRDefault="00055F1E" w:rsidP="00856A36">
            <w:pPr>
              <w:pStyle w:val="Odsekzoznamu"/>
              <w:ind w:left="0"/>
              <w:rPr>
                <w:rFonts w:ascii="Times New Roman" w:hAnsi="Times New Roman" w:cs="Times New Roman"/>
                <w:sz w:val="24"/>
                <w:szCs w:val="24"/>
              </w:rPr>
            </w:pPr>
          </w:p>
          <w:p w14:paraId="0A05675A" w14:textId="77777777" w:rsidR="00055F1E" w:rsidRPr="00807E4A" w:rsidRDefault="00055F1E" w:rsidP="00856A36">
            <w:pPr>
              <w:pStyle w:val="Odsekzoznamu"/>
              <w:ind w:left="0"/>
              <w:jc w:val="center"/>
              <w:rPr>
                <w:rFonts w:ascii="Times New Roman" w:hAnsi="Times New Roman" w:cs="Times New Roman"/>
                <w:b/>
                <w:bCs/>
                <w:sz w:val="28"/>
                <w:szCs w:val="28"/>
              </w:rPr>
            </w:pPr>
            <w:r w:rsidRPr="0023187A">
              <w:rPr>
                <w:rFonts w:ascii="Times New Roman" w:hAnsi="Times New Roman" w:cs="Times New Roman"/>
                <w:b/>
                <w:bCs/>
                <w:sz w:val="28"/>
                <w:szCs w:val="28"/>
              </w:rPr>
              <w:t>ŽANDÁR</w:t>
            </w:r>
            <w:r>
              <w:rPr>
                <w:rFonts w:ascii="Times New Roman" w:hAnsi="Times New Roman" w:cs="Times New Roman"/>
                <w:b/>
                <w:bCs/>
                <w:sz w:val="28"/>
                <w:szCs w:val="28"/>
              </w:rPr>
              <w:t>I</w:t>
            </w:r>
          </w:p>
          <w:p w14:paraId="0C5A969B" w14:textId="77777777" w:rsidR="00055F1E" w:rsidRPr="00807E4A" w:rsidRDefault="00055F1E" w:rsidP="00856A36">
            <w:pPr>
              <w:pStyle w:val="Odsekzoznamu"/>
              <w:ind w:left="0"/>
              <w:rPr>
                <w:rFonts w:ascii="Times New Roman" w:hAnsi="Times New Roman" w:cs="Times New Roman"/>
                <w:sz w:val="24"/>
                <w:szCs w:val="24"/>
              </w:rPr>
            </w:pPr>
          </w:p>
        </w:tc>
      </w:tr>
      <w:tr w:rsidR="00055F1E" w:rsidRPr="00807E4A" w14:paraId="4C6C698D" w14:textId="77777777" w:rsidTr="00856A36">
        <w:tc>
          <w:tcPr>
            <w:tcW w:w="4350" w:type="dxa"/>
          </w:tcPr>
          <w:p w14:paraId="4894A317" w14:textId="77777777" w:rsidR="00055F1E" w:rsidRPr="00807E4A" w:rsidRDefault="00055F1E" w:rsidP="00856A36">
            <w:pPr>
              <w:pStyle w:val="Odsekzoznamu"/>
              <w:ind w:left="0"/>
              <w:rPr>
                <w:rFonts w:ascii="Times New Roman" w:hAnsi="Times New Roman" w:cs="Times New Roman"/>
                <w:sz w:val="24"/>
                <w:szCs w:val="24"/>
              </w:rPr>
            </w:pPr>
          </w:p>
          <w:p w14:paraId="09418718" w14:textId="77777777" w:rsidR="00055F1E" w:rsidRPr="00807E4A" w:rsidRDefault="00055F1E" w:rsidP="00856A36">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Identifikačné číslo:</w:t>
            </w:r>
          </w:p>
          <w:p w14:paraId="31E8601D" w14:textId="77777777" w:rsidR="00055F1E" w:rsidRPr="00807E4A" w:rsidRDefault="00055F1E" w:rsidP="00856A36">
            <w:pPr>
              <w:pStyle w:val="Odsekzoznamu"/>
              <w:ind w:left="0"/>
              <w:rPr>
                <w:rFonts w:ascii="Times New Roman" w:hAnsi="Times New Roman" w:cs="Times New Roman"/>
                <w:sz w:val="24"/>
                <w:szCs w:val="24"/>
              </w:rPr>
            </w:pPr>
          </w:p>
          <w:p w14:paraId="3ABBFB72" w14:textId="77777777" w:rsidR="00055F1E" w:rsidRPr="00807E4A" w:rsidRDefault="00055F1E" w:rsidP="00856A36">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Vojenská hodnosť:</w:t>
            </w:r>
          </w:p>
          <w:p w14:paraId="58AA261F" w14:textId="77777777" w:rsidR="00055F1E" w:rsidRPr="00807E4A" w:rsidRDefault="00055F1E" w:rsidP="00856A36">
            <w:pPr>
              <w:pStyle w:val="Odsekzoznamu"/>
              <w:ind w:left="0"/>
              <w:rPr>
                <w:rFonts w:ascii="Times New Roman" w:hAnsi="Times New Roman" w:cs="Times New Roman"/>
                <w:sz w:val="24"/>
                <w:szCs w:val="24"/>
              </w:rPr>
            </w:pPr>
          </w:p>
          <w:p w14:paraId="128547B6" w14:textId="77777777" w:rsidR="00055F1E" w:rsidRPr="00807E4A" w:rsidRDefault="00055F1E" w:rsidP="00856A36">
            <w:pPr>
              <w:pStyle w:val="Odsekzoznamu"/>
              <w:ind w:left="0"/>
              <w:rPr>
                <w:rFonts w:ascii="Times New Roman" w:hAnsi="Times New Roman" w:cs="Times New Roman"/>
                <w:sz w:val="24"/>
                <w:szCs w:val="24"/>
              </w:rPr>
            </w:pPr>
            <w:r w:rsidRPr="00807E4A">
              <w:rPr>
                <w:rFonts w:ascii="Times New Roman" w:hAnsi="Times New Roman" w:cs="Times New Roman"/>
                <w:sz w:val="24"/>
                <w:szCs w:val="24"/>
              </w:rPr>
              <w:t>Titul, meno a priezvisko:</w:t>
            </w:r>
          </w:p>
          <w:p w14:paraId="1E1CB96E" w14:textId="77777777" w:rsidR="00055F1E" w:rsidRPr="00807E4A" w:rsidRDefault="00055F1E" w:rsidP="00856A36">
            <w:pPr>
              <w:pStyle w:val="Odsekzoznamu"/>
              <w:ind w:left="0"/>
              <w:rPr>
                <w:rFonts w:ascii="Times New Roman" w:hAnsi="Times New Roman" w:cs="Times New Roman"/>
                <w:sz w:val="24"/>
                <w:szCs w:val="24"/>
              </w:rPr>
            </w:pPr>
          </w:p>
          <w:p w14:paraId="4F028029" w14:textId="77777777" w:rsidR="00055F1E" w:rsidRPr="00807E4A" w:rsidRDefault="00055F1E" w:rsidP="00856A36">
            <w:pPr>
              <w:pStyle w:val="Odsekzoznamu"/>
              <w:ind w:left="0"/>
              <w:rPr>
                <w:rFonts w:ascii="Times New Roman" w:hAnsi="Times New Roman" w:cs="Times New Roman"/>
                <w:sz w:val="24"/>
                <w:szCs w:val="24"/>
              </w:rPr>
            </w:pPr>
          </w:p>
          <w:p w14:paraId="2DFB7E83" w14:textId="77777777" w:rsidR="00055F1E" w:rsidRPr="00807E4A" w:rsidRDefault="00055F1E" w:rsidP="00856A36">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72576" behindDoc="0" locked="0" layoutInCell="1" allowOverlap="1" wp14:anchorId="659A1CF8" wp14:editId="64565518">
                      <wp:simplePos x="0" y="0"/>
                      <wp:positionH relativeFrom="column">
                        <wp:posOffset>1132840</wp:posOffset>
                      </wp:positionH>
                      <wp:positionV relativeFrom="paragraph">
                        <wp:posOffset>12065</wp:posOffset>
                      </wp:positionV>
                      <wp:extent cx="457200" cy="457200"/>
                      <wp:effectExtent l="0" t="0" r="19050" b="19050"/>
                      <wp:wrapNone/>
                      <wp:docPr id="9" name="Vývojový diagram: spojnica 9"/>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C96AC2"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a 9" o:spid="_x0000_s1026" type="#_x0000_t120" style="position:absolute;margin-left:89.2pt;margin-top:.95pt;width:36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" fillcolor="window" strokecolor="#70ad47" strokeweight="1pt">
                      <v:stroke joinstyle="miter"/>
                    </v:shape>
                  </w:pict>
                </mc:Fallback>
              </mc:AlternateContent>
            </w:r>
          </w:p>
          <w:p w14:paraId="2431245C" w14:textId="77777777" w:rsidR="00055F1E" w:rsidRPr="00807E4A" w:rsidRDefault="00055F1E" w:rsidP="00856A36">
            <w:pPr>
              <w:pStyle w:val="Odsekzoznamu"/>
              <w:ind w:left="0"/>
              <w:rPr>
                <w:rFonts w:ascii="Times New Roman" w:hAnsi="Times New Roman" w:cs="Times New Roman"/>
                <w:sz w:val="24"/>
                <w:szCs w:val="24"/>
              </w:rPr>
            </w:pPr>
          </w:p>
          <w:p w14:paraId="0C4C9CD1" w14:textId="77777777" w:rsidR="00055F1E" w:rsidRPr="00807E4A" w:rsidRDefault="00055F1E" w:rsidP="00856A36">
            <w:pPr>
              <w:pStyle w:val="Odsekzoznamu"/>
              <w:ind w:left="0"/>
              <w:rPr>
                <w:rFonts w:ascii="Times New Roman" w:hAnsi="Times New Roman" w:cs="Times New Roman"/>
                <w:sz w:val="24"/>
                <w:szCs w:val="24"/>
              </w:rPr>
            </w:pPr>
          </w:p>
          <w:p w14:paraId="7228A4A9" w14:textId="77777777" w:rsidR="00055F1E" w:rsidRPr="00807E4A" w:rsidRDefault="00055F1E" w:rsidP="00856A36">
            <w:pPr>
              <w:pStyle w:val="Odsekzoznamu"/>
              <w:ind w:left="0"/>
              <w:jc w:val="center"/>
              <w:rPr>
                <w:rFonts w:ascii="Times New Roman" w:hAnsi="Times New Roman" w:cs="Times New Roman"/>
                <w:sz w:val="20"/>
                <w:szCs w:val="20"/>
              </w:rPr>
            </w:pPr>
            <w:r w:rsidRPr="00807E4A">
              <w:rPr>
                <w:rFonts w:ascii="Times New Roman" w:hAnsi="Times New Roman" w:cs="Times New Roman"/>
                <w:sz w:val="20"/>
                <w:szCs w:val="20"/>
              </w:rPr>
              <w:t>Odtlačok úradnej pečiatky Vojenskej polície</w:t>
            </w:r>
          </w:p>
        </w:tc>
        <w:tc>
          <w:tcPr>
            <w:tcW w:w="4350" w:type="dxa"/>
          </w:tcPr>
          <w:p w14:paraId="1C41E414" w14:textId="77777777" w:rsidR="00055F1E" w:rsidRPr="00807E4A" w:rsidRDefault="00055F1E" w:rsidP="00856A36">
            <w:pPr>
              <w:pStyle w:val="Odsekzoznamu"/>
              <w:ind w:left="0"/>
              <w:rPr>
                <w:rFonts w:ascii="Times New Roman" w:hAnsi="Times New Roman" w:cs="Times New Roman"/>
                <w:sz w:val="24"/>
                <w:szCs w:val="24"/>
              </w:rPr>
            </w:pPr>
            <w:r w:rsidRPr="00807E4A">
              <w:rPr>
                <w:rFonts w:ascii="Times New Roman" w:hAnsi="Times New Roman" w:cs="Times New Roman"/>
                <w:noProof/>
                <w:sz w:val="24"/>
                <w:szCs w:val="24"/>
                <w:lang w:eastAsia="sk-SK"/>
              </w:rPr>
              <mc:AlternateContent>
                <mc:Choice Requires="wps">
                  <w:drawing>
                    <wp:anchor distT="0" distB="0" distL="114300" distR="114300" simplePos="0" relativeHeight="251673600" behindDoc="0" locked="0" layoutInCell="1" allowOverlap="1" wp14:anchorId="5F0B7559" wp14:editId="55A1CC4B">
                      <wp:simplePos x="0" y="0"/>
                      <wp:positionH relativeFrom="column">
                        <wp:posOffset>837565</wp:posOffset>
                      </wp:positionH>
                      <wp:positionV relativeFrom="paragraph">
                        <wp:posOffset>175895</wp:posOffset>
                      </wp:positionV>
                      <wp:extent cx="1285875" cy="904875"/>
                      <wp:effectExtent l="0" t="0" r="28575" b="28575"/>
                      <wp:wrapNone/>
                      <wp:docPr id="10" name="Textové pole 10"/>
                      <wp:cNvGraphicFramePr/>
                      <a:graphic xmlns:a="http://schemas.openxmlformats.org/drawingml/2006/main">
                        <a:graphicData uri="http://schemas.microsoft.com/office/word/2010/wordprocessingShape">
                          <wps:wsp>
                            <wps:cNvSpPr txBox="1"/>
                            <wps:spPr>
                              <a:xfrm>
                                <a:off x="0" y="0"/>
                                <a:ext cx="1285875" cy="904875"/>
                              </a:xfrm>
                              <a:prstGeom prst="rect">
                                <a:avLst/>
                              </a:prstGeom>
                              <a:solidFill>
                                <a:sysClr val="window" lastClr="FFFFFF"/>
                              </a:solidFill>
                              <a:ln w="6350">
                                <a:solidFill>
                                  <a:prstClr val="black"/>
                                </a:solidFill>
                              </a:ln>
                            </wps:spPr>
                            <wps:txbx>
                              <w:txbxContent>
                                <w:p w14:paraId="796DC71F" w14:textId="77777777" w:rsidR="00055F1E" w:rsidRDefault="00055F1E" w:rsidP="00055F1E">
                                  <w:pPr>
                                    <w:jc w:val="center"/>
                                  </w:pPr>
                                  <w:r>
                                    <w:t>Farebná fotografia</w:t>
                                  </w:r>
                                </w:p>
                                <w:p w14:paraId="037CECB9" w14:textId="77777777" w:rsidR="00055F1E" w:rsidRDefault="00055F1E" w:rsidP="00055F1E">
                                  <w:pPr>
                                    <w:jc w:val="center"/>
                                  </w:pPr>
                                  <w:r>
                                    <w:t>3,0 cm x 3,5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B7559" id="_x0000_t202" coordsize="21600,21600" o:spt="202" path="m,l,21600r21600,l21600,xe">
                      <v:stroke joinstyle="miter"/>
                      <v:path gradientshapeok="t" o:connecttype="rect"/>
                    </v:shapetype>
                    <v:shape id="Textové pole 10" o:spid="_x0000_s1026" type="#_x0000_t202" style="position:absolute;margin-left:65.95pt;margin-top:13.85pt;width:101.2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" fillcolor="window" strokeweight=".5pt">
                      <v:textbox>
                        <w:txbxContent>
                          <w:p w14:paraId="796DC71F" w14:textId="77777777" w:rsidR="00055F1E" w:rsidRDefault="00055F1E" w:rsidP="00055F1E">
                            <w:pPr>
                              <w:jc w:val="center"/>
                            </w:pPr>
                            <w:r>
                              <w:t>Farebná fotografia</w:t>
                            </w:r>
                          </w:p>
                          <w:p w14:paraId="037CECB9" w14:textId="77777777" w:rsidR="00055F1E" w:rsidRDefault="00055F1E" w:rsidP="00055F1E">
                            <w:pPr>
                              <w:jc w:val="center"/>
                            </w:pPr>
                            <w:r>
                              <w:t>3,0 cm x 3,5 cm</w:t>
                            </w:r>
                          </w:p>
                        </w:txbxContent>
                      </v:textbox>
                    </v:shape>
                  </w:pict>
                </mc:Fallback>
              </mc:AlternateContent>
            </w:r>
          </w:p>
          <w:p w14:paraId="26D79056" w14:textId="77777777" w:rsidR="00055F1E" w:rsidRPr="00807E4A" w:rsidRDefault="00055F1E" w:rsidP="00856A36">
            <w:pPr>
              <w:pStyle w:val="Odsekzoznamu"/>
              <w:ind w:left="0"/>
              <w:rPr>
                <w:rFonts w:ascii="Times New Roman" w:hAnsi="Times New Roman" w:cs="Times New Roman"/>
                <w:sz w:val="24"/>
                <w:szCs w:val="24"/>
              </w:rPr>
            </w:pPr>
          </w:p>
          <w:p w14:paraId="36C8E824" w14:textId="77777777" w:rsidR="00055F1E" w:rsidRPr="00807E4A" w:rsidRDefault="00055F1E" w:rsidP="00856A36">
            <w:pPr>
              <w:contextualSpacing/>
              <w:rPr>
                <w:rFonts w:ascii="Times New Roman" w:hAnsi="Times New Roman" w:cs="Times New Roman"/>
              </w:rPr>
            </w:pPr>
          </w:p>
          <w:p w14:paraId="547E900F" w14:textId="77777777" w:rsidR="00055F1E" w:rsidRPr="00807E4A" w:rsidRDefault="00055F1E" w:rsidP="00856A36">
            <w:pPr>
              <w:contextualSpacing/>
              <w:rPr>
                <w:rFonts w:ascii="Times New Roman" w:hAnsi="Times New Roman" w:cs="Times New Roman"/>
                <w:sz w:val="24"/>
                <w:szCs w:val="24"/>
              </w:rPr>
            </w:pPr>
          </w:p>
          <w:p w14:paraId="16696745" w14:textId="77777777" w:rsidR="00055F1E" w:rsidRPr="00807E4A" w:rsidRDefault="00055F1E" w:rsidP="00856A36">
            <w:pPr>
              <w:contextualSpacing/>
              <w:rPr>
                <w:rFonts w:ascii="Times New Roman" w:hAnsi="Times New Roman" w:cs="Times New Roman"/>
                <w:sz w:val="24"/>
                <w:szCs w:val="24"/>
              </w:rPr>
            </w:pPr>
          </w:p>
          <w:p w14:paraId="64AB710B" w14:textId="77777777" w:rsidR="00055F1E" w:rsidRPr="00807E4A" w:rsidRDefault="00055F1E" w:rsidP="00856A36">
            <w:pPr>
              <w:contextualSpacing/>
              <w:jc w:val="right"/>
              <w:rPr>
                <w:rFonts w:ascii="Times New Roman" w:hAnsi="Times New Roman" w:cs="Times New Roman"/>
              </w:rPr>
            </w:pPr>
          </w:p>
          <w:p w14:paraId="201CAEEE" w14:textId="77777777" w:rsidR="00055F1E" w:rsidRPr="00807E4A" w:rsidRDefault="00055F1E" w:rsidP="00856A36">
            <w:pPr>
              <w:contextualSpacing/>
              <w:jc w:val="right"/>
              <w:rPr>
                <w:rFonts w:ascii="Times New Roman" w:hAnsi="Times New Roman" w:cs="Times New Roman"/>
              </w:rPr>
            </w:pPr>
          </w:p>
          <w:p w14:paraId="076FA493" w14:textId="77777777" w:rsidR="00055F1E" w:rsidRPr="00807E4A" w:rsidRDefault="00055F1E" w:rsidP="00856A36">
            <w:pPr>
              <w:contextualSpacing/>
              <w:rPr>
                <w:rFonts w:ascii="Times New Roman" w:hAnsi="Times New Roman" w:cs="Times New Roman"/>
              </w:rPr>
            </w:pPr>
            <w:r w:rsidRPr="00807E4A">
              <w:rPr>
                <w:rFonts w:ascii="Times New Roman" w:hAnsi="Times New Roman" w:cs="Times New Roman"/>
              </w:rPr>
              <w:t xml:space="preserve">     </w:t>
            </w:r>
          </w:p>
          <w:p w14:paraId="61095326" w14:textId="77777777" w:rsidR="00055F1E" w:rsidRPr="00807E4A" w:rsidRDefault="00055F1E" w:rsidP="00856A36">
            <w:pPr>
              <w:contextualSpacing/>
              <w:rPr>
                <w:rFonts w:ascii="Times New Roman" w:hAnsi="Times New Roman" w:cs="Times New Roman"/>
                <w:sz w:val="24"/>
                <w:szCs w:val="24"/>
              </w:rPr>
            </w:pPr>
            <w:r w:rsidRPr="00807E4A">
              <w:rPr>
                <w:rFonts w:ascii="Times New Roman" w:hAnsi="Times New Roman" w:cs="Times New Roman"/>
                <w:sz w:val="24"/>
                <w:szCs w:val="24"/>
              </w:rPr>
              <w:t>Dátum:</w:t>
            </w:r>
          </w:p>
          <w:p w14:paraId="3DC7B80A" w14:textId="77777777" w:rsidR="00055F1E" w:rsidRPr="00807E4A" w:rsidRDefault="00055F1E" w:rsidP="00856A36">
            <w:pPr>
              <w:contextualSpacing/>
              <w:rPr>
                <w:rFonts w:ascii="Times New Roman" w:hAnsi="Times New Roman" w:cs="Times New Roman"/>
              </w:rPr>
            </w:pPr>
          </w:p>
          <w:p w14:paraId="31EC2C4E" w14:textId="77777777" w:rsidR="00055F1E" w:rsidRPr="00807E4A" w:rsidRDefault="00055F1E" w:rsidP="00856A36">
            <w:pPr>
              <w:contextualSpacing/>
              <w:rPr>
                <w:rFonts w:ascii="Times New Roman" w:hAnsi="Times New Roman" w:cs="Times New Roman"/>
              </w:rPr>
            </w:pPr>
            <w:r w:rsidRPr="00807E4A">
              <w:rPr>
                <w:rFonts w:ascii="Times New Roman" w:hAnsi="Times New Roman" w:cs="Times New Roman"/>
                <w:sz w:val="24"/>
                <w:szCs w:val="24"/>
              </w:rPr>
              <w:t>Riaditeľ Vojenskej polície:</w:t>
            </w:r>
            <w:r w:rsidRPr="00807E4A">
              <w:rPr>
                <w:rFonts w:ascii="Times New Roman" w:hAnsi="Times New Roman" w:cs="Times New Roman"/>
              </w:rPr>
              <w:t xml:space="preserve">                     </w:t>
            </w:r>
          </w:p>
        </w:tc>
      </w:tr>
    </w:tbl>
    <w:p w14:paraId="761A2F6B" w14:textId="77777777" w:rsidR="00055F1E" w:rsidRPr="00807E4A" w:rsidRDefault="00055F1E" w:rsidP="00055F1E">
      <w:pPr>
        <w:pStyle w:val="Odsekzoznamu"/>
        <w:spacing w:line="240" w:lineRule="auto"/>
        <w:ind w:left="360"/>
        <w:rPr>
          <w:rFonts w:ascii="Times New Roman" w:hAnsi="Times New Roman" w:cs="Times New Roman"/>
          <w:sz w:val="24"/>
          <w:szCs w:val="24"/>
        </w:rPr>
      </w:pPr>
    </w:p>
    <w:p w14:paraId="15C77B30" w14:textId="77777777" w:rsidR="00055F1E" w:rsidRDefault="00055F1E" w:rsidP="0009544D">
      <w:pPr>
        <w:spacing w:after="0" w:line="240" w:lineRule="auto"/>
        <w:jc w:val="right"/>
        <w:rPr>
          <w:rFonts w:ascii="Times New Roman" w:hAnsi="Times New Roman" w:cs="Times New Roman"/>
          <w:sz w:val="24"/>
          <w:szCs w:val="24"/>
        </w:rPr>
      </w:pPr>
    </w:p>
    <w:p w14:paraId="15EC8D47" w14:textId="77777777" w:rsidR="00055F1E" w:rsidRDefault="00055F1E" w:rsidP="0009544D">
      <w:pPr>
        <w:spacing w:after="0" w:line="240" w:lineRule="auto"/>
        <w:jc w:val="right"/>
        <w:rPr>
          <w:rFonts w:ascii="Times New Roman" w:hAnsi="Times New Roman" w:cs="Times New Roman"/>
          <w:sz w:val="24"/>
          <w:szCs w:val="24"/>
        </w:rPr>
      </w:pPr>
    </w:p>
    <w:p w14:paraId="00E10186" w14:textId="77777777" w:rsidR="00055F1E" w:rsidRDefault="00055F1E" w:rsidP="0009544D">
      <w:pPr>
        <w:spacing w:after="0" w:line="240" w:lineRule="auto"/>
        <w:jc w:val="right"/>
        <w:rPr>
          <w:rFonts w:ascii="Times New Roman" w:hAnsi="Times New Roman" w:cs="Times New Roman"/>
          <w:sz w:val="24"/>
          <w:szCs w:val="24"/>
        </w:rPr>
      </w:pPr>
    </w:p>
    <w:p w14:paraId="738A36D2" w14:textId="5D437B60" w:rsidR="0009544D" w:rsidRPr="00F81FAF" w:rsidRDefault="006947D8" w:rsidP="0009544D">
      <w:pPr>
        <w:spacing w:after="0" w:line="240" w:lineRule="auto"/>
        <w:jc w:val="right"/>
        <w:rPr>
          <w:rFonts w:ascii="Times New Roman" w:eastAsia="Times New Roman" w:hAnsi="Times New Roman" w:cs="Times New Roman"/>
          <w:sz w:val="24"/>
          <w:szCs w:val="24"/>
          <w:lang w:eastAsia="sk-SK"/>
        </w:rPr>
      </w:pPr>
      <w:r>
        <w:rPr>
          <w:rFonts w:ascii="Times New Roman" w:hAnsi="Times New Roman" w:cs="Times New Roman"/>
          <w:sz w:val="24"/>
          <w:szCs w:val="24"/>
        </w:rPr>
        <w:br w:type="page"/>
      </w:r>
      <w:r w:rsidR="0009544D" w:rsidRPr="00F81FAF">
        <w:rPr>
          <w:rFonts w:ascii="Times New Roman" w:eastAsia="Times New Roman" w:hAnsi="Times New Roman" w:cs="Times New Roman"/>
          <w:sz w:val="24"/>
          <w:szCs w:val="24"/>
          <w:lang w:eastAsia="sk-SK"/>
        </w:rPr>
        <w:lastRenderedPageBreak/>
        <w:t xml:space="preserve">Príloha č. </w:t>
      </w:r>
      <w:r w:rsidR="0009544D">
        <w:rPr>
          <w:rFonts w:ascii="Times New Roman" w:eastAsia="Times New Roman" w:hAnsi="Times New Roman" w:cs="Times New Roman"/>
          <w:sz w:val="24"/>
          <w:szCs w:val="24"/>
          <w:lang w:eastAsia="sk-SK"/>
        </w:rPr>
        <w:t xml:space="preserve">2 </w:t>
      </w:r>
      <w:r w:rsidR="0009544D" w:rsidRPr="00F81FAF">
        <w:rPr>
          <w:rFonts w:ascii="Times New Roman" w:eastAsia="Times New Roman" w:hAnsi="Times New Roman" w:cs="Times New Roman"/>
          <w:sz w:val="24"/>
          <w:szCs w:val="24"/>
          <w:lang w:eastAsia="sk-SK"/>
        </w:rPr>
        <w:t>k zákonu č. .../2025 Z. z.</w:t>
      </w:r>
    </w:p>
    <w:p w14:paraId="18661033" w14:textId="77777777" w:rsidR="0009544D" w:rsidRPr="00755445" w:rsidRDefault="0009544D" w:rsidP="0009544D">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1E883C63" w14:textId="77777777" w:rsidR="0009544D" w:rsidRPr="00F81FAF" w:rsidRDefault="0009544D" w:rsidP="0009544D">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O</w:t>
      </w:r>
      <w:r>
        <w:rPr>
          <w:rFonts w:ascii="Times New Roman" w:eastAsia="Times New Roman" w:hAnsi="Times New Roman" w:cs="Times New Roman"/>
          <w:b/>
          <w:sz w:val="28"/>
          <w:szCs w:val="28"/>
          <w:lang w:eastAsia="sk-SK"/>
        </w:rPr>
        <w:t>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6B815CDB" w14:textId="77777777" w:rsidR="0009544D" w:rsidRPr="00F81FAF" w:rsidRDefault="0009544D" w:rsidP="0009544D">
      <w:pPr>
        <w:spacing w:after="0" w:line="240" w:lineRule="auto"/>
        <w:rPr>
          <w:rFonts w:ascii="Times New Roman" w:eastAsia="Times New Roman" w:hAnsi="Times New Roman" w:cs="Times New Roman"/>
          <w:sz w:val="24"/>
          <w:szCs w:val="24"/>
          <w:lang w:eastAsia="sk-SK"/>
        </w:rPr>
      </w:pPr>
    </w:p>
    <w:p w14:paraId="5CD434EB" w14:textId="77777777" w:rsidR="0009544D" w:rsidRPr="00F81FAF" w:rsidRDefault="0009544D" w:rsidP="0009544D">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53FF02D9" w14:textId="77777777" w:rsidR="0009544D" w:rsidRPr="00F81FAF" w:rsidRDefault="0009544D" w:rsidP="0009544D">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2336" behindDoc="0" locked="0" layoutInCell="1" allowOverlap="1" wp14:anchorId="49CAD70D" wp14:editId="05A8E5B1">
                <wp:simplePos x="0" y="0"/>
                <wp:positionH relativeFrom="column">
                  <wp:posOffset>5080</wp:posOffset>
                </wp:positionH>
                <wp:positionV relativeFrom="paragraph">
                  <wp:posOffset>21590</wp:posOffset>
                </wp:positionV>
                <wp:extent cx="573405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8A53F4E" id="Rovná spojnica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" strokecolor="windowText" strokeweight=".5pt">
                <v:stroke joinstyle="miter"/>
              </v:line>
            </w:pict>
          </mc:Fallback>
        </mc:AlternateContent>
      </w:r>
    </w:p>
    <w:p w14:paraId="791D12C0" w14:textId="77777777" w:rsidR="0009544D" w:rsidRPr="00F81FAF" w:rsidRDefault="0009544D" w:rsidP="0009544D">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14:paraId="6B653A5F" w14:textId="77777777" w:rsidR="0009544D" w:rsidRPr="00F81FAF" w:rsidRDefault="0009544D" w:rsidP="0009544D">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257D3AA3" w14:textId="77777777" w:rsidR="0009544D" w:rsidRPr="00F81FAF" w:rsidRDefault="0009544D" w:rsidP="0009544D">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503F36E3" w14:textId="77777777" w:rsidR="0009544D" w:rsidRDefault="0009544D" w:rsidP="0009544D">
      <w:pPr>
        <w:tabs>
          <w:tab w:val="left" w:pos="2040"/>
        </w:tabs>
        <w:spacing w:after="0" w:line="240" w:lineRule="auto"/>
        <w:rPr>
          <w:rFonts w:ascii="Times New Roman" w:eastAsia="Times New Roman" w:hAnsi="Times New Roman" w:cs="Times New Roman"/>
          <w:sz w:val="24"/>
          <w:szCs w:val="24"/>
          <w:lang w:eastAsia="sk-SK"/>
        </w:rPr>
      </w:pPr>
    </w:p>
    <w:p w14:paraId="24297ABB" w14:textId="77777777" w:rsidR="0009544D" w:rsidRDefault="0009544D" w:rsidP="0009544D">
      <w:pPr>
        <w:tabs>
          <w:tab w:val="left" w:pos="2040"/>
        </w:tabs>
        <w:spacing w:after="0" w:line="240" w:lineRule="auto"/>
        <w:rPr>
          <w:rFonts w:ascii="Times New Roman" w:eastAsia="Times New Roman" w:hAnsi="Times New Roman" w:cs="Times New Roman"/>
          <w:sz w:val="24"/>
          <w:szCs w:val="24"/>
          <w:lang w:eastAsia="sk-SK"/>
        </w:rPr>
      </w:pPr>
    </w:p>
    <w:p w14:paraId="665630B9" w14:textId="77777777" w:rsidR="0009544D" w:rsidRPr="00F81FAF" w:rsidRDefault="0009544D" w:rsidP="0009544D">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OA</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13980C6A" w14:textId="77777777" w:rsidR="0009544D" w:rsidRDefault="0009544D" w:rsidP="0009544D">
      <w:pPr>
        <w:tabs>
          <w:tab w:val="left" w:pos="2040"/>
        </w:tabs>
        <w:spacing w:after="0" w:line="240" w:lineRule="auto"/>
        <w:rPr>
          <w:rFonts w:ascii="Times New Roman" w:eastAsia="Times New Roman" w:hAnsi="Times New Roman" w:cs="Times New Roman"/>
          <w:sz w:val="24"/>
          <w:szCs w:val="24"/>
          <w:lang w:eastAsia="sk-SK"/>
        </w:rPr>
      </w:pPr>
    </w:p>
    <w:p w14:paraId="4B2104DD" w14:textId="77777777" w:rsidR="0009544D" w:rsidRPr="00F81FAF" w:rsidRDefault="0009544D" w:rsidP="0009544D">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d) zákona č. 319/2002 Z .z. o obrane Slovenskej republiky v znení neskorších predpisov a podľa § 50 ods. 6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p>
    <w:p w14:paraId="4CC481A1" w14:textId="77777777" w:rsidR="0009544D" w:rsidRDefault="0009544D" w:rsidP="0009544D">
      <w:pPr>
        <w:spacing w:after="0" w:line="240" w:lineRule="auto"/>
        <w:jc w:val="center"/>
        <w:rPr>
          <w:rFonts w:ascii="Times New Roman" w:eastAsia="Times New Roman" w:hAnsi="Times New Roman" w:cs="Times New Roman"/>
          <w:b/>
          <w:lang w:eastAsia="sk-SK"/>
        </w:rPr>
      </w:pPr>
    </w:p>
    <w:p w14:paraId="29ADD42F" w14:textId="77777777" w:rsidR="0009544D" w:rsidRPr="00F81FAF" w:rsidRDefault="0009544D" w:rsidP="0009544D">
      <w:pPr>
        <w:spacing w:after="0" w:line="240" w:lineRule="auto"/>
        <w:jc w:val="center"/>
        <w:rPr>
          <w:rFonts w:ascii="Times New Roman" w:eastAsia="Times New Roman" w:hAnsi="Times New Roman" w:cs="Times New Roman"/>
          <w:lang w:eastAsia="sk-SK"/>
        </w:rPr>
      </w:pPr>
      <w:r w:rsidRPr="00F81FAF">
        <w:rPr>
          <w:rFonts w:ascii="Times New Roman" w:eastAsia="Times New Roman" w:hAnsi="Times New Roman" w:cs="Times New Roman"/>
          <w:b/>
          <w:lang w:eastAsia="sk-SK"/>
        </w:rPr>
        <w:t>odvod</w:t>
      </w:r>
    </w:p>
    <w:p w14:paraId="0CB1C89F" w14:textId="77777777" w:rsidR="0009544D" w:rsidRPr="00F81FAF" w:rsidRDefault="0009544D" w:rsidP="0009544D">
      <w:pPr>
        <w:spacing w:after="0" w:line="240" w:lineRule="auto"/>
        <w:rPr>
          <w:rFonts w:ascii="Times New Roman" w:eastAsia="Times New Roman" w:hAnsi="Times New Roman" w:cs="Times New Roman"/>
          <w:sz w:val="24"/>
          <w:szCs w:val="24"/>
          <w:lang w:eastAsia="sk-SK"/>
        </w:rPr>
      </w:pPr>
    </w:p>
    <w:p w14:paraId="1B6A426C" w14:textId="77777777" w:rsidR="0009544D" w:rsidRPr="00F81FAF" w:rsidRDefault="0009544D" w:rsidP="0009544D">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5682E7B9" w14:textId="77777777" w:rsidR="0009544D" w:rsidRPr="00F81FAF" w:rsidRDefault="0009544D" w:rsidP="0009544D">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 ..................... hodine</w:t>
      </w:r>
    </w:p>
    <w:p w14:paraId="770090C6" w14:textId="77777777" w:rsidR="0009544D" w:rsidRPr="00F81FAF" w:rsidRDefault="0009544D" w:rsidP="0009544D">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Miesto odvodu .................................................................</w:t>
      </w:r>
    </w:p>
    <w:p w14:paraId="6BBF03B3" w14:textId="77777777" w:rsidR="0009544D" w:rsidRPr="00F81FAF" w:rsidRDefault="0009544D" w:rsidP="0009544D">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19FDC8F7"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3813649A"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bookmarkStart w:id="63" w:name="_Hlk186471919"/>
      <w:r w:rsidRPr="00F81FAF">
        <w:rPr>
          <w:rFonts w:ascii="Times New Roman" w:eastAsia="Times New Roman" w:hAnsi="Times New Roman" w:cs="Times New Roman"/>
          <w:sz w:val="20"/>
          <w:szCs w:val="20"/>
          <w:lang w:eastAsia="sk-SK"/>
        </w:rPr>
        <w:t>Odôvodnenie:</w:t>
      </w:r>
    </w:p>
    <w:p w14:paraId="5B073C9D" w14:textId="77777777" w:rsidR="0009544D" w:rsidRPr="00F81FAF" w:rsidRDefault="0009544D" w:rsidP="0009544D">
      <w:pPr>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Odvodu ste povinný sa podrobiť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a)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F81FAF">
        <w:rPr>
          <w:rFonts w:ascii="Times New Roman" w:eastAsia="Times New Roman" w:hAnsi="Times New Roman" w:cs="Times New Roman"/>
          <w:sz w:val="20"/>
          <w:szCs w:val="20"/>
          <w:lang w:eastAsia="sk-SK"/>
        </w:rPr>
        <w:t xml:space="preserve">. Na miesto odvodu ste povinný sa dostaviť 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0 ods. </w:t>
      </w:r>
      <w:r>
        <w:rPr>
          <w:rFonts w:ascii="Times New Roman" w:eastAsia="Times New Roman" w:hAnsi="Times New Roman" w:cs="Times New Roman"/>
          <w:sz w:val="20"/>
          <w:szCs w:val="20"/>
          <w:lang w:eastAsia="sk-SK"/>
        </w:rPr>
        <w:t>7</w:t>
      </w:r>
      <w:r w:rsidRPr="00F81FAF">
        <w:rPr>
          <w:rFonts w:ascii="Times New Roman" w:eastAsia="Times New Roman" w:hAnsi="Times New Roman" w:cs="Times New Roman"/>
          <w:sz w:val="20"/>
          <w:szCs w:val="20"/>
          <w:lang w:eastAsia="sk-SK"/>
        </w:rPr>
        <w:t xml:space="preserve"> zákona č. .../2025 </w:t>
      </w:r>
      <w:r>
        <w:rPr>
          <w:rFonts w:ascii="Times New Roman" w:eastAsia="Times New Roman" w:hAnsi="Times New Roman" w:cs="Times New Roman"/>
          <w:sz w:val="20"/>
          <w:szCs w:val="20"/>
          <w:lang w:eastAsia="sk-SK"/>
        </w:rPr>
        <w:br/>
      </w:r>
      <w:r w:rsidRPr="00F81FAF">
        <w:rPr>
          <w:rFonts w:ascii="Times New Roman" w:eastAsia="Times New Roman" w:hAnsi="Times New Roman" w:cs="Times New Roman"/>
          <w:sz w:val="20"/>
          <w:szCs w:val="20"/>
          <w:lang w:eastAsia="sk-SK"/>
        </w:rPr>
        <w:t xml:space="preserve">Z. z. </w:t>
      </w:r>
      <w:r w:rsidRPr="00F81FAF">
        <w:rPr>
          <w:rFonts w:ascii="Times New Roman" w:eastAsia="Calibri" w:hAnsi="Times New Roman" w:cs="Times New Roman"/>
          <w:sz w:val="20"/>
          <w:szCs w:val="20"/>
        </w:rPr>
        <w:t xml:space="preserve">o niektorých opatreniach na zvýšenie odolnosti Slovenskej republiky v oblasti obrany a bezpečnosti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brannej povinnosti a o zmene a doplnení niektorých zákonov</w:t>
      </w:r>
      <w:r w:rsidRPr="00F81FAF">
        <w:rPr>
          <w:rFonts w:ascii="Times New Roman" w:eastAsia="Times New Roman" w:hAnsi="Times New Roman" w:cs="Times New Roman"/>
          <w:sz w:val="20"/>
          <w:szCs w:val="20"/>
          <w:lang w:eastAsia="sk-SK"/>
        </w:rPr>
        <w:t xml:space="preserve"> v termíne určenom v povolávacom rozkaze.</w:t>
      </w:r>
    </w:p>
    <w:p w14:paraId="3FAD369D" w14:textId="77777777" w:rsidR="0009544D" w:rsidRDefault="0009544D" w:rsidP="0009544D">
      <w:pPr>
        <w:tabs>
          <w:tab w:val="left" w:pos="2040"/>
        </w:tabs>
        <w:spacing w:after="0" w:line="240" w:lineRule="auto"/>
        <w:rPr>
          <w:rFonts w:ascii="Times New Roman" w:eastAsia="Times New Roman" w:hAnsi="Times New Roman" w:cs="Times New Roman"/>
          <w:sz w:val="20"/>
          <w:szCs w:val="20"/>
          <w:lang w:eastAsia="sk-SK"/>
        </w:rPr>
      </w:pPr>
    </w:p>
    <w:bookmarkEnd w:id="63"/>
    <w:p w14:paraId="73150E3B" w14:textId="77777777" w:rsidR="0009544D" w:rsidRPr="00F81FAF" w:rsidRDefault="0009544D" w:rsidP="0009544D">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Poučenie:</w:t>
      </w:r>
    </w:p>
    <w:p w14:paraId="09CFEE8A" w14:textId="77777777" w:rsidR="0009544D" w:rsidRPr="00F81FAF" w:rsidRDefault="0009544D" w:rsidP="0009544D">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0 ods. 1</w:t>
      </w:r>
      <w:r>
        <w:rPr>
          <w:rFonts w:ascii="Times New Roman" w:eastAsia="Times New Roman" w:hAnsi="Times New Roman" w:cs="Times New Roman"/>
          <w:sz w:val="20"/>
          <w:szCs w:val="20"/>
          <w:lang w:eastAsia="sk-SK"/>
        </w:rPr>
        <w:t>5</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sa proti tomuto povolávaciemu rozkazu nemožno odvolať. Povolávací rozkaz na odvod nemožno preskúmať s</w:t>
      </w:r>
      <w:r>
        <w:rPr>
          <w:rFonts w:ascii="Times New Roman" w:eastAsia="Times New Roman" w:hAnsi="Times New Roman" w:cs="Times New Roman"/>
          <w:sz w:val="20"/>
          <w:szCs w:val="20"/>
          <w:lang w:eastAsia="sk-SK"/>
        </w:rPr>
        <w:t>ú</w:t>
      </w:r>
      <w:r w:rsidRPr="00F81FAF">
        <w:rPr>
          <w:rFonts w:ascii="Times New Roman" w:eastAsia="Times New Roman" w:hAnsi="Times New Roman" w:cs="Times New Roman"/>
          <w:sz w:val="20"/>
          <w:szCs w:val="20"/>
          <w:lang w:eastAsia="sk-SK"/>
        </w:rPr>
        <w:t>dom.</w:t>
      </w:r>
    </w:p>
    <w:p w14:paraId="08FED66A" w14:textId="77777777" w:rsidR="0009544D" w:rsidRPr="00F81FAF" w:rsidRDefault="0009544D" w:rsidP="0009544D">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59264" behindDoc="0" locked="0" layoutInCell="1" allowOverlap="1" wp14:anchorId="3B807438" wp14:editId="49F755AB">
                <wp:simplePos x="0" y="0"/>
                <wp:positionH relativeFrom="column">
                  <wp:posOffset>2742979</wp:posOffset>
                </wp:positionH>
                <wp:positionV relativeFrom="paragraph">
                  <wp:posOffset>62009</wp:posOffset>
                </wp:positionV>
                <wp:extent cx="818984" cy="714375"/>
                <wp:effectExtent l="0" t="0" r="19685"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984" cy="714375"/>
                        </a:xfrm>
                        <a:prstGeom prst="ellipse">
                          <a:avLst/>
                        </a:prstGeom>
                        <a:solidFill>
                          <a:srgbClr val="FFFFFF"/>
                        </a:solidFill>
                        <a:ln w="9525">
                          <a:solidFill>
                            <a:srgbClr val="000000"/>
                          </a:solidFill>
                          <a:round/>
                          <a:headEnd/>
                          <a:tailEnd/>
                        </a:ln>
                      </wps:spPr>
                      <wps:txbx>
                        <w:txbxContent>
                          <w:p w14:paraId="567CB973" w14:textId="77777777" w:rsidR="0009544D" w:rsidRPr="007018BE" w:rsidRDefault="0009544D" w:rsidP="0009544D">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09E364D8" w14:textId="77777777" w:rsidR="0009544D" w:rsidRPr="007018BE" w:rsidRDefault="0009544D" w:rsidP="0009544D">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73A073CE" w14:textId="77777777" w:rsidR="0009544D" w:rsidRDefault="0009544D" w:rsidP="0009544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807438" id="Oval 2" o:spid="_x0000_s1027" style="position:absolute;margin-left:3in;margin-top:4.9pt;width:64.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">
                <v:textbox>
                  <w:txbxContent>
                    <w:p w14:paraId="567CB973" w14:textId="77777777" w:rsidR="0009544D" w:rsidRPr="007018BE" w:rsidRDefault="0009544D" w:rsidP="0009544D">
                      <w:pPr>
                        <w:spacing w:after="0"/>
                        <w:jc w:val="center"/>
                        <w:rPr>
                          <w:rFonts w:ascii="Times New Roman" w:hAnsi="Times New Roman" w:cs="Times New Roman"/>
                          <w:sz w:val="16"/>
                          <w:szCs w:val="16"/>
                        </w:rPr>
                      </w:pPr>
                      <w:r w:rsidRPr="007018BE">
                        <w:rPr>
                          <w:rFonts w:ascii="Times New Roman" w:hAnsi="Times New Roman" w:cs="Times New Roman"/>
                          <w:sz w:val="16"/>
                          <w:szCs w:val="16"/>
                        </w:rPr>
                        <w:t>Odtlačok</w:t>
                      </w:r>
                    </w:p>
                    <w:p w14:paraId="09E364D8" w14:textId="77777777" w:rsidR="0009544D" w:rsidRPr="007018BE" w:rsidRDefault="0009544D" w:rsidP="0009544D">
                      <w:pPr>
                        <w:spacing w:after="0"/>
                        <w:jc w:val="center"/>
                        <w:rPr>
                          <w:rFonts w:ascii="Times New Roman" w:hAnsi="Times New Roman" w:cs="Times New Roman"/>
                          <w:sz w:val="18"/>
                          <w:szCs w:val="18"/>
                        </w:rPr>
                      </w:pPr>
                      <w:r w:rsidRPr="007018BE">
                        <w:rPr>
                          <w:rFonts w:ascii="Times New Roman" w:hAnsi="Times New Roman" w:cs="Times New Roman"/>
                          <w:sz w:val="16"/>
                          <w:szCs w:val="16"/>
                        </w:rPr>
                        <w:t>pečiatk</w:t>
                      </w:r>
                      <w:r>
                        <w:rPr>
                          <w:rFonts w:ascii="Times New Roman" w:hAnsi="Times New Roman" w:cs="Times New Roman"/>
                          <w:sz w:val="18"/>
                          <w:szCs w:val="18"/>
                        </w:rPr>
                        <w:t>y</w:t>
                      </w:r>
                    </w:p>
                    <w:p w14:paraId="73A073CE" w14:textId="77777777" w:rsidR="0009544D" w:rsidRDefault="0009544D" w:rsidP="0009544D">
                      <w:pPr>
                        <w:rPr>
                          <w:sz w:val="16"/>
                          <w:szCs w:val="16"/>
                        </w:rPr>
                      </w:pPr>
                    </w:p>
                  </w:txbxContent>
                </v:textbox>
              </v:oval>
            </w:pict>
          </mc:Fallback>
        </mc:AlternateContent>
      </w:r>
    </w:p>
    <w:p w14:paraId="33744F6A"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1017641C"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6C684E66"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7894A326"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7943F1FF"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w:t>
      </w:r>
      <w:r w:rsidRPr="00F81FAF">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 20</w:t>
      </w:r>
      <w:r w:rsidRPr="00F81FAF">
        <w:rPr>
          <w:rFonts w:ascii="Times New Roman" w:eastAsia="Times New Roman" w:hAnsi="Times New Roman" w:cs="Times New Roman"/>
          <w:sz w:val="20"/>
          <w:szCs w:val="20"/>
          <w:lang w:eastAsia="sk-SK"/>
        </w:rPr>
        <w:t>.......                                        ..........................................................</w:t>
      </w:r>
    </w:p>
    <w:p w14:paraId="3EA7B3F4" w14:textId="77777777" w:rsidR="0009544D" w:rsidRPr="00F81FAF" w:rsidRDefault="0009544D" w:rsidP="0009544D">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prednosta</w:t>
      </w:r>
    </w:p>
    <w:p w14:paraId="42AF7C45" w14:textId="77777777" w:rsidR="0009544D" w:rsidRPr="00F81FAF" w:rsidRDefault="0009544D" w:rsidP="0009544D">
      <w:pPr>
        <w:tabs>
          <w:tab w:val="left" w:pos="648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meno, priezvisko a podpis</w:t>
      </w:r>
    </w:p>
    <w:p w14:paraId="613F3ABB" w14:textId="77777777" w:rsidR="0009544D" w:rsidRPr="00F81FAF" w:rsidRDefault="0009544D" w:rsidP="0009544D">
      <w:pPr>
        <w:tabs>
          <w:tab w:val="left" w:pos="4536"/>
          <w:tab w:val="left" w:pos="6480"/>
        </w:tabs>
        <w:spacing w:after="0" w:line="240" w:lineRule="auto"/>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TAM</w:t>
      </w:r>
      <w:r w:rsidRPr="00F81FAF">
        <w:rPr>
          <w:rFonts w:ascii="Times New Roman" w:eastAsia="Times New Roman" w:hAnsi="Times New Roman" w:cs="Times New Roman"/>
          <w:bCs/>
          <w:sz w:val="20"/>
          <w:szCs w:val="20"/>
          <w:lang w:eastAsia="sk-SK"/>
        </w:rPr>
        <w:tab/>
        <w:t>SPÄŤ</w:t>
      </w:r>
    </w:p>
    <w:p w14:paraId="51BD05B4"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0288" behindDoc="0" locked="0" layoutInCell="1" allowOverlap="1" wp14:anchorId="309E6C58" wp14:editId="48AF4309">
                <wp:simplePos x="0" y="0"/>
                <wp:positionH relativeFrom="column">
                  <wp:posOffset>0</wp:posOffset>
                </wp:positionH>
                <wp:positionV relativeFrom="paragraph">
                  <wp:posOffset>57785</wp:posOffset>
                </wp:positionV>
                <wp:extent cx="2743200" cy="1540510"/>
                <wp:effectExtent l="9525" t="10160" r="952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6D878EA8" w14:textId="77777777" w:rsidR="0009544D" w:rsidRPr="006C287D" w:rsidRDefault="0009544D" w:rsidP="0009544D">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0478C7BC" w14:textId="77777777" w:rsidR="0009544D" w:rsidRDefault="0009544D" w:rsidP="0009544D">
                            <w:pPr>
                              <w:jc w:val="both"/>
                              <w:rPr>
                                <w:sz w:val="20"/>
                                <w:szCs w:val="20"/>
                              </w:rPr>
                            </w:pPr>
                          </w:p>
                          <w:p w14:paraId="28931EC9" w14:textId="77777777" w:rsidR="0009544D" w:rsidRDefault="0009544D" w:rsidP="0009544D">
                            <w:pPr>
                              <w:rPr>
                                <w:sz w:val="20"/>
                                <w:szCs w:val="20"/>
                              </w:rPr>
                            </w:pPr>
                          </w:p>
                          <w:p w14:paraId="2F10D44C" w14:textId="77777777" w:rsidR="0009544D" w:rsidRDefault="0009544D" w:rsidP="0009544D">
                            <w:pPr>
                              <w:rPr>
                                <w:sz w:val="20"/>
                                <w:szCs w:val="20"/>
                              </w:rPr>
                            </w:pPr>
                          </w:p>
                          <w:p w14:paraId="33AD21D4" w14:textId="77777777" w:rsidR="0009544D" w:rsidRDefault="0009544D" w:rsidP="0009544D">
                            <w:pPr>
                              <w:rPr>
                                <w:sz w:val="20"/>
                                <w:szCs w:val="20"/>
                              </w:rPr>
                            </w:pPr>
                          </w:p>
                          <w:p w14:paraId="13F7A107" w14:textId="77777777" w:rsidR="0009544D" w:rsidRDefault="0009544D" w:rsidP="0009544D">
                            <w:pPr>
                              <w:rPr>
                                <w:sz w:val="20"/>
                                <w:szCs w:val="20"/>
                              </w:rPr>
                            </w:pPr>
                          </w:p>
                          <w:p w14:paraId="1DE9494F" w14:textId="77777777" w:rsidR="0009544D" w:rsidRDefault="0009544D" w:rsidP="0009544D">
                            <w:pPr>
                              <w:rPr>
                                <w:sz w:val="20"/>
                                <w:szCs w:val="20"/>
                              </w:rPr>
                            </w:pPr>
                          </w:p>
                          <w:p w14:paraId="19AE2548" w14:textId="77777777" w:rsidR="0009544D" w:rsidRDefault="0009544D" w:rsidP="0009544D">
                            <w:pPr>
                              <w:rPr>
                                <w:sz w:val="20"/>
                                <w:szCs w:val="20"/>
                              </w:rPr>
                            </w:pPr>
                          </w:p>
                          <w:p w14:paraId="48D8FCDE" w14:textId="77777777" w:rsidR="0009544D" w:rsidRDefault="0009544D" w:rsidP="0009544D">
                            <w:pPr>
                              <w:rPr>
                                <w:sz w:val="20"/>
                                <w:szCs w:val="20"/>
                              </w:rPr>
                            </w:pPr>
                          </w:p>
                          <w:p w14:paraId="4769B5F4" w14:textId="77777777" w:rsidR="0009544D" w:rsidRDefault="0009544D" w:rsidP="0009544D">
                            <w:pPr>
                              <w:rPr>
                                <w:sz w:val="20"/>
                                <w:szCs w:val="20"/>
                              </w:rPr>
                            </w:pPr>
                          </w:p>
                          <w:p w14:paraId="3D761B4C" w14:textId="77777777" w:rsidR="0009544D" w:rsidRDefault="0009544D" w:rsidP="0009544D">
                            <w:pPr>
                              <w:rPr>
                                <w:sz w:val="20"/>
                                <w:szCs w:val="20"/>
                              </w:rPr>
                            </w:pPr>
                          </w:p>
                          <w:p w14:paraId="7701FB49" w14:textId="77777777" w:rsidR="0009544D" w:rsidRDefault="0009544D" w:rsidP="0009544D">
                            <w:pPr>
                              <w:rPr>
                                <w:sz w:val="20"/>
                                <w:szCs w:val="20"/>
                              </w:rPr>
                            </w:pPr>
                          </w:p>
                          <w:p w14:paraId="22122711" w14:textId="77777777" w:rsidR="0009544D" w:rsidRDefault="0009544D" w:rsidP="0009544D">
                            <w:pPr>
                              <w:rPr>
                                <w:sz w:val="20"/>
                                <w:szCs w:val="20"/>
                              </w:rPr>
                            </w:pPr>
                          </w:p>
                          <w:p w14:paraId="2D718148" w14:textId="77777777" w:rsidR="0009544D" w:rsidRDefault="0009544D" w:rsidP="0009544D">
                            <w:pPr>
                              <w:rPr>
                                <w:sz w:val="20"/>
                                <w:szCs w:val="20"/>
                              </w:rPr>
                            </w:pPr>
                          </w:p>
                          <w:p w14:paraId="76797348" w14:textId="77777777" w:rsidR="0009544D" w:rsidRDefault="0009544D" w:rsidP="0009544D">
                            <w:pPr>
                              <w:rPr>
                                <w:sz w:val="20"/>
                                <w:szCs w:val="20"/>
                              </w:rPr>
                            </w:pPr>
                          </w:p>
                          <w:p w14:paraId="2C487FFA" w14:textId="77777777" w:rsidR="0009544D" w:rsidRDefault="0009544D" w:rsidP="0009544D">
                            <w:pPr>
                              <w:rPr>
                                <w:sz w:val="20"/>
                                <w:szCs w:val="20"/>
                              </w:rPr>
                            </w:pPr>
                          </w:p>
                          <w:p w14:paraId="7462662B" w14:textId="77777777" w:rsidR="0009544D" w:rsidRDefault="0009544D" w:rsidP="0009544D">
                            <w:pPr>
                              <w:rPr>
                                <w:sz w:val="20"/>
                                <w:szCs w:val="20"/>
                              </w:rPr>
                            </w:pPr>
                          </w:p>
                          <w:p w14:paraId="7DF68357" w14:textId="77777777" w:rsidR="0009544D" w:rsidRDefault="0009544D" w:rsidP="0009544D">
                            <w:pPr>
                              <w:rPr>
                                <w:sz w:val="20"/>
                                <w:szCs w:val="20"/>
                              </w:rPr>
                            </w:pPr>
                          </w:p>
                          <w:p w14:paraId="7519AD65" w14:textId="77777777" w:rsidR="0009544D" w:rsidRDefault="0009544D" w:rsidP="0009544D">
                            <w:pPr>
                              <w:rPr>
                                <w:sz w:val="20"/>
                                <w:szCs w:val="20"/>
                              </w:rPr>
                            </w:pPr>
                          </w:p>
                          <w:p w14:paraId="751DE137" w14:textId="77777777" w:rsidR="0009544D" w:rsidRDefault="0009544D" w:rsidP="0009544D">
                            <w:pPr>
                              <w:rPr>
                                <w:sz w:val="20"/>
                                <w:szCs w:val="20"/>
                              </w:rPr>
                            </w:pPr>
                          </w:p>
                          <w:p w14:paraId="1655FFFB" w14:textId="77777777" w:rsidR="0009544D" w:rsidRDefault="0009544D" w:rsidP="0009544D">
                            <w:pPr>
                              <w:rPr>
                                <w:sz w:val="20"/>
                                <w:szCs w:val="20"/>
                              </w:rPr>
                            </w:pPr>
                          </w:p>
                          <w:p w14:paraId="7C4A038A" w14:textId="77777777" w:rsidR="0009544D" w:rsidRDefault="0009544D" w:rsidP="0009544D">
                            <w:pPr>
                              <w:rPr>
                                <w:sz w:val="20"/>
                                <w:szCs w:val="20"/>
                              </w:rPr>
                            </w:pPr>
                          </w:p>
                          <w:p w14:paraId="3E76D0A6" w14:textId="77777777" w:rsidR="0009544D" w:rsidRDefault="0009544D" w:rsidP="0009544D">
                            <w:pPr>
                              <w:rPr>
                                <w:sz w:val="20"/>
                                <w:szCs w:val="20"/>
                              </w:rPr>
                            </w:pPr>
                          </w:p>
                          <w:p w14:paraId="6F2F5288" w14:textId="77777777" w:rsidR="0009544D" w:rsidRDefault="0009544D" w:rsidP="0009544D">
                            <w:pPr>
                              <w:rPr>
                                <w:sz w:val="20"/>
                                <w:szCs w:val="20"/>
                              </w:rPr>
                            </w:pPr>
                          </w:p>
                          <w:p w14:paraId="057E30A2" w14:textId="77777777" w:rsidR="0009544D" w:rsidRDefault="0009544D" w:rsidP="0009544D">
                            <w:pPr>
                              <w:rPr>
                                <w:sz w:val="20"/>
                                <w:szCs w:val="20"/>
                              </w:rPr>
                            </w:pPr>
                          </w:p>
                          <w:p w14:paraId="551C68D4" w14:textId="77777777" w:rsidR="0009544D" w:rsidRDefault="0009544D" w:rsidP="0009544D">
                            <w:pPr>
                              <w:rPr>
                                <w:sz w:val="20"/>
                                <w:szCs w:val="20"/>
                              </w:rPr>
                            </w:pPr>
                          </w:p>
                          <w:p w14:paraId="3DEE6CC6" w14:textId="77777777" w:rsidR="0009544D" w:rsidRDefault="0009544D" w:rsidP="0009544D">
                            <w:pPr>
                              <w:rPr>
                                <w:sz w:val="20"/>
                                <w:szCs w:val="20"/>
                              </w:rPr>
                            </w:pPr>
                          </w:p>
                          <w:p w14:paraId="7ECFC703" w14:textId="77777777" w:rsidR="0009544D" w:rsidRDefault="0009544D" w:rsidP="0009544D">
                            <w:pPr>
                              <w:rPr>
                                <w:sz w:val="20"/>
                                <w:szCs w:val="20"/>
                              </w:rPr>
                            </w:pPr>
                          </w:p>
                          <w:p w14:paraId="0412AB30" w14:textId="77777777" w:rsidR="0009544D" w:rsidRDefault="0009544D" w:rsidP="0009544D">
                            <w:pPr>
                              <w:rPr>
                                <w:sz w:val="20"/>
                                <w:szCs w:val="20"/>
                              </w:rPr>
                            </w:pPr>
                          </w:p>
                          <w:p w14:paraId="5B3E15E5" w14:textId="77777777" w:rsidR="0009544D" w:rsidRDefault="0009544D" w:rsidP="0009544D">
                            <w:pPr>
                              <w:rPr>
                                <w:sz w:val="20"/>
                                <w:szCs w:val="20"/>
                              </w:rPr>
                            </w:pPr>
                          </w:p>
                          <w:p w14:paraId="77DADAA3" w14:textId="77777777" w:rsidR="0009544D" w:rsidRDefault="0009544D" w:rsidP="0009544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6C58" id="Rectangle 3" o:spid="_x0000_s1028" style="position:absolute;margin-left:0;margin-top:4.55pt;width:3in;height:1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wFwIAACk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">
                <v:textbox>
                  <w:txbxContent>
                    <w:p w14:paraId="6D878EA8" w14:textId="77777777" w:rsidR="0009544D" w:rsidRPr="006C287D" w:rsidRDefault="0009544D" w:rsidP="0009544D">
                      <w:pPr>
                        <w:spacing w:after="0"/>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pre záznam sprievodcu dráhového vozidla alebo vodiča verejnej </w:t>
                      </w:r>
                      <w:r>
                        <w:rPr>
                          <w:rFonts w:ascii="Times New Roman" w:hAnsi="Times New Roman" w:cs="Times New Roman"/>
                          <w:sz w:val="20"/>
                          <w:szCs w:val="20"/>
                        </w:rPr>
                        <w:t>a</w:t>
                      </w:r>
                      <w:r w:rsidRPr="006C287D">
                        <w:rPr>
                          <w:rFonts w:ascii="Times New Roman" w:hAnsi="Times New Roman" w:cs="Times New Roman"/>
                          <w:sz w:val="20"/>
                          <w:szCs w:val="20"/>
                        </w:rPr>
                        <w:t>utobusovej dopravy.</w:t>
                      </w:r>
                    </w:p>
                    <w:p w14:paraId="0478C7BC" w14:textId="77777777" w:rsidR="0009544D" w:rsidRDefault="0009544D" w:rsidP="0009544D">
                      <w:pPr>
                        <w:jc w:val="both"/>
                        <w:rPr>
                          <w:sz w:val="20"/>
                          <w:szCs w:val="20"/>
                        </w:rPr>
                      </w:pPr>
                    </w:p>
                    <w:p w14:paraId="28931EC9" w14:textId="77777777" w:rsidR="0009544D" w:rsidRDefault="0009544D" w:rsidP="0009544D">
                      <w:pPr>
                        <w:rPr>
                          <w:sz w:val="20"/>
                          <w:szCs w:val="20"/>
                        </w:rPr>
                      </w:pPr>
                    </w:p>
                    <w:p w14:paraId="2F10D44C" w14:textId="77777777" w:rsidR="0009544D" w:rsidRDefault="0009544D" w:rsidP="0009544D">
                      <w:pPr>
                        <w:rPr>
                          <w:sz w:val="20"/>
                          <w:szCs w:val="20"/>
                        </w:rPr>
                      </w:pPr>
                    </w:p>
                    <w:p w14:paraId="33AD21D4" w14:textId="77777777" w:rsidR="0009544D" w:rsidRDefault="0009544D" w:rsidP="0009544D">
                      <w:pPr>
                        <w:rPr>
                          <w:sz w:val="20"/>
                          <w:szCs w:val="20"/>
                        </w:rPr>
                      </w:pPr>
                    </w:p>
                    <w:p w14:paraId="13F7A107" w14:textId="77777777" w:rsidR="0009544D" w:rsidRDefault="0009544D" w:rsidP="0009544D">
                      <w:pPr>
                        <w:rPr>
                          <w:sz w:val="20"/>
                          <w:szCs w:val="20"/>
                        </w:rPr>
                      </w:pPr>
                    </w:p>
                    <w:p w14:paraId="1DE9494F" w14:textId="77777777" w:rsidR="0009544D" w:rsidRDefault="0009544D" w:rsidP="0009544D">
                      <w:pPr>
                        <w:rPr>
                          <w:sz w:val="20"/>
                          <w:szCs w:val="20"/>
                        </w:rPr>
                      </w:pPr>
                    </w:p>
                    <w:p w14:paraId="19AE2548" w14:textId="77777777" w:rsidR="0009544D" w:rsidRDefault="0009544D" w:rsidP="0009544D">
                      <w:pPr>
                        <w:rPr>
                          <w:sz w:val="20"/>
                          <w:szCs w:val="20"/>
                        </w:rPr>
                      </w:pPr>
                    </w:p>
                    <w:p w14:paraId="48D8FCDE" w14:textId="77777777" w:rsidR="0009544D" w:rsidRDefault="0009544D" w:rsidP="0009544D">
                      <w:pPr>
                        <w:rPr>
                          <w:sz w:val="20"/>
                          <w:szCs w:val="20"/>
                        </w:rPr>
                      </w:pPr>
                    </w:p>
                    <w:p w14:paraId="4769B5F4" w14:textId="77777777" w:rsidR="0009544D" w:rsidRDefault="0009544D" w:rsidP="0009544D">
                      <w:pPr>
                        <w:rPr>
                          <w:sz w:val="20"/>
                          <w:szCs w:val="20"/>
                        </w:rPr>
                      </w:pPr>
                    </w:p>
                    <w:p w14:paraId="3D761B4C" w14:textId="77777777" w:rsidR="0009544D" w:rsidRDefault="0009544D" w:rsidP="0009544D">
                      <w:pPr>
                        <w:rPr>
                          <w:sz w:val="20"/>
                          <w:szCs w:val="20"/>
                        </w:rPr>
                      </w:pPr>
                    </w:p>
                    <w:p w14:paraId="7701FB49" w14:textId="77777777" w:rsidR="0009544D" w:rsidRDefault="0009544D" w:rsidP="0009544D">
                      <w:pPr>
                        <w:rPr>
                          <w:sz w:val="20"/>
                          <w:szCs w:val="20"/>
                        </w:rPr>
                      </w:pPr>
                    </w:p>
                    <w:p w14:paraId="22122711" w14:textId="77777777" w:rsidR="0009544D" w:rsidRDefault="0009544D" w:rsidP="0009544D">
                      <w:pPr>
                        <w:rPr>
                          <w:sz w:val="20"/>
                          <w:szCs w:val="20"/>
                        </w:rPr>
                      </w:pPr>
                    </w:p>
                    <w:p w14:paraId="2D718148" w14:textId="77777777" w:rsidR="0009544D" w:rsidRDefault="0009544D" w:rsidP="0009544D">
                      <w:pPr>
                        <w:rPr>
                          <w:sz w:val="20"/>
                          <w:szCs w:val="20"/>
                        </w:rPr>
                      </w:pPr>
                    </w:p>
                    <w:p w14:paraId="76797348" w14:textId="77777777" w:rsidR="0009544D" w:rsidRDefault="0009544D" w:rsidP="0009544D">
                      <w:pPr>
                        <w:rPr>
                          <w:sz w:val="20"/>
                          <w:szCs w:val="20"/>
                        </w:rPr>
                      </w:pPr>
                    </w:p>
                    <w:p w14:paraId="2C487FFA" w14:textId="77777777" w:rsidR="0009544D" w:rsidRDefault="0009544D" w:rsidP="0009544D">
                      <w:pPr>
                        <w:rPr>
                          <w:sz w:val="20"/>
                          <w:szCs w:val="20"/>
                        </w:rPr>
                      </w:pPr>
                    </w:p>
                    <w:p w14:paraId="7462662B" w14:textId="77777777" w:rsidR="0009544D" w:rsidRDefault="0009544D" w:rsidP="0009544D">
                      <w:pPr>
                        <w:rPr>
                          <w:sz w:val="20"/>
                          <w:szCs w:val="20"/>
                        </w:rPr>
                      </w:pPr>
                    </w:p>
                    <w:p w14:paraId="7DF68357" w14:textId="77777777" w:rsidR="0009544D" w:rsidRDefault="0009544D" w:rsidP="0009544D">
                      <w:pPr>
                        <w:rPr>
                          <w:sz w:val="20"/>
                          <w:szCs w:val="20"/>
                        </w:rPr>
                      </w:pPr>
                    </w:p>
                    <w:p w14:paraId="7519AD65" w14:textId="77777777" w:rsidR="0009544D" w:rsidRDefault="0009544D" w:rsidP="0009544D">
                      <w:pPr>
                        <w:rPr>
                          <w:sz w:val="20"/>
                          <w:szCs w:val="20"/>
                        </w:rPr>
                      </w:pPr>
                    </w:p>
                    <w:p w14:paraId="751DE137" w14:textId="77777777" w:rsidR="0009544D" w:rsidRDefault="0009544D" w:rsidP="0009544D">
                      <w:pPr>
                        <w:rPr>
                          <w:sz w:val="20"/>
                          <w:szCs w:val="20"/>
                        </w:rPr>
                      </w:pPr>
                    </w:p>
                    <w:p w14:paraId="1655FFFB" w14:textId="77777777" w:rsidR="0009544D" w:rsidRDefault="0009544D" w:rsidP="0009544D">
                      <w:pPr>
                        <w:rPr>
                          <w:sz w:val="20"/>
                          <w:szCs w:val="20"/>
                        </w:rPr>
                      </w:pPr>
                    </w:p>
                    <w:p w14:paraId="7C4A038A" w14:textId="77777777" w:rsidR="0009544D" w:rsidRDefault="0009544D" w:rsidP="0009544D">
                      <w:pPr>
                        <w:rPr>
                          <w:sz w:val="20"/>
                          <w:szCs w:val="20"/>
                        </w:rPr>
                      </w:pPr>
                    </w:p>
                    <w:p w14:paraId="3E76D0A6" w14:textId="77777777" w:rsidR="0009544D" w:rsidRDefault="0009544D" w:rsidP="0009544D">
                      <w:pPr>
                        <w:rPr>
                          <w:sz w:val="20"/>
                          <w:szCs w:val="20"/>
                        </w:rPr>
                      </w:pPr>
                    </w:p>
                    <w:p w14:paraId="6F2F5288" w14:textId="77777777" w:rsidR="0009544D" w:rsidRDefault="0009544D" w:rsidP="0009544D">
                      <w:pPr>
                        <w:rPr>
                          <w:sz w:val="20"/>
                          <w:szCs w:val="20"/>
                        </w:rPr>
                      </w:pPr>
                    </w:p>
                    <w:p w14:paraId="057E30A2" w14:textId="77777777" w:rsidR="0009544D" w:rsidRDefault="0009544D" w:rsidP="0009544D">
                      <w:pPr>
                        <w:rPr>
                          <w:sz w:val="20"/>
                          <w:szCs w:val="20"/>
                        </w:rPr>
                      </w:pPr>
                    </w:p>
                    <w:p w14:paraId="551C68D4" w14:textId="77777777" w:rsidR="0009544D" w:rsidRDefault="0009544D" w:rsidP="0009544D">
                      <w:pPr>
                        <w:rPr>
                          <w:sz w:val="20"/>
                          <w:szCs w:val="20"/>
                        </w:rPr>
                      </w:pPr>
                    </w:p>
                    <w:p w14:paraId="3DEE6CC6" w14:textId="77777777" w:rsidR="0009544D" w:rsidRDefault="0009544D" w:rsidP="0009544D">
                      <w:pPr>
                        <w:rPr>
                          <w:sz w:val="20"/>
                          <w:szCs w:val="20"/>
                        </w:rPr>
                      </w:pPr>
                    </w:p>
                    <w:p w14:paraId="7ECFC703" w14:textId="77777777" w:rsidR="0009544D" w:rsidRDefault="0009544D" w:rsidP="0009544D">
                      <w:pPr>
                        <w:rPr>
                          <w:sz w:val="20"/>
                          <w:szCs w:val="20"/>
                        </w:rPr>
                      </w:pPr>
                    </w:p>
                    <w:p w14:paraId="0412AB30" w14:textId="77777777" w:rsidR="0009544D" w:rsidRDefault="0009544D" w:rsidP="0009544D">
                      <w:pPr>
                        <w:rPr>
                          <w:sz w:val="20"/>
                          <w:szCs w:val="20"/>
                        </w:rPr>
                      </w:pPr>
                    </w:p>
                    <w:p w14:paraId="5B3E15E5" w14:textId="77777777" w:rsidR="0009544D" w:rsidRDefault="0009544D" w:rsidP="0009544D">
                      <w:pPr>
                        <w:rPr>
                          <w:sz w:val="20"/>
                          <w:szCs w:val="20"/>
                        </w:rPr>
                      </w:pPr>
                    </w:p>
                    <w:p w14:paraId="77DADAA3" w14:textId="77777777" w:rsidR="0009544D" w:rsidRDefault="0009544D" w:rsidP="0009544D">
                      <w:pPr>
                        <w:rPr>
                          <w:sz w:val="20"/>
                          <w:szCs w:val="20"/>
                        </w:rPr>
                      </w:pPr>
                    </w:p>
                  </w:txbxContent>
                </v:textbox>
              </v:rect>
            </w:pict>
          </mc:Fallback>
        </mc:AlternateContent>
      </w:r>
      <w:r w:rsidRPr="00F81FAF">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1312" behindDoc="0" locked="0" layoutInCell="1" allowOverlap="1" wp14:anchorId="06AB8CA9" wp14:editId="7E3FE171">
                <wp:simplePos x="0" y="0"/>
                <wp:positionH relativeFrom="column">
                  <wp:posOffset>2857500</wp:posOffset>
                </wp:positionH>
                <wp:positionV relativeFrom="paragraph">
                  <wp:posOffset>57785</wp:posOffset>
                </wp:positionV>
                <wp:extent cx="2743200" cy="1540510"/>
                <wp:effectExtent l="9525" t="10160"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2202A75D" w14:textId="77777777" w:rsidR="0009544D" w:rsidRPr="006C287D" w:rsidRDefault="0009544D" w:rsidP="0009544D">
                            <w:pPr>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w:t>
                            </w:r>
                            <w:r>
                              <w:rPr>
                                <w:rFonts w:ascii="Times New Roman" w:hAnsi="Times New Roman" w:cs="Times New Roman"/>
                                <w:sz w:val="20"/>
                                <w:szCs w:val="20"/>
                              </w:rPr>
                              <w:t>pre</w:t>
                            </w:r>
                            <w:r w:rsidRPr="006C287D">
                              <w:rPr>
                                <w:rFonts w:ascii="Times New Roman" w:hAnsi="Times New Roman" w:cs="Times New Roman"/>
                                <w:sz w:val="20"/>
                                <w:szCs w:val="20"/>
                              </w:rPr>
                              <w:t xml:space="preserve">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B8CA9" id="Rectangle 4" o:spid="_x0000_s1029" style="position:absolute;margin-left:225pt;margin-top:4.55pt;width:3in;height:1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">
                <v:textbox>
                  <w:txbxContent>
                    <w:p w14:paraId="2202A75D" w14:textId="77777777" w:rsidR="0009544D" w:rsidRPr="006C287D" w:rsidRDefault="0009544D" w:rsidP="0009544D">
                      <w:pPr>
                        <w:jc w:val="both"/>
                        <w:rPr>
                          <w:rFonts w:ascii="Times New Roman" w:hAnsi="Times New Roman" w:cs="Times New Roman"/>
                          <w:sz w:val="20"/>
                          <w:szCs w:val="20"/>
                        </w:rPr>
                      </w:pPr>
                      <w:r w:rsidRPr="006C287D">
                        <w:rPr>
                          <w:rFonts w:ascii="Times New Roman" w:hAnsi="Times New Roman" w:cs="Times New Roman"/>
                          <w:sz w:val="20"/>
                          <w:szCs w:val="20"/>
                        </w:rPr>
                        <w:t xml:space="preserve">Miesto na odtlačok pečiatky výdajne cestovných lístkov, prípadne </w:t>
                      </w:r>
                      <w:r>
                        <w:rPr>
                          <w:rFonts w:ascii="Times New Roman" w:hAnsi="Times New Roman" w:cs="Times New Roman"/>
                          <w:sz w:val="20"/>
                          <w:szCs w:val="20"/>
                        </w:rPr>
                        <w:t>pre</w:t>
                      </w:r>
                      <w:r w:rsidRPr="006C287D">
                        <w:rPr>
                          <w:rFonts w:ascii="Times New Roman" w:hAnsi="Times New Roman" w:cs="Times New Roman"/>
                          <w:sz w:val="20"/>
                          <w:szCs w:val="20"/>
                        </w:rPr>
                        <w:t xml:space="preserve"> záznam sprievodcu dráhového vozidla alebo vodiča verejnej autobusovej</w:t>
                      </w:r>
                      <w:r>
                        <w:rPr>
                          <w:rFonts w:ascii="Times New Roman" w:hAnsi="Times New Roman" w:cs="Times New Roman"/>
                          <w:sz w:val="20"/>
                          <w:szCs w:val="20"/>
                        </w:rPr>
                        <w:t xml:space="preserve"> </w:t>
                      </w:r>
                      <w:r w:rsidRPr="006C287D">
                        <w:rPr>
                          <w:rFonts w:ascii="Times New Roman" w:hAnsi="Times New Roman" w:cs="Times New Roman"/>
                          <w:sz w:val="20"/>
                          <w:szCs w:val="20"/>
                        </w:rPr>
                        <w:t>dopravy.</w:t>
                      </w:r>
                    </w:p>
                  </w:txbxContent>
                </v:textbox>
              </v:rect>
            </w:pict>
          </mc:Fallback>
        </mc:AlternateContent>
      </w:r>
    </w:p>
    <w:p w14:paraId="5B90A833"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57919640"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073DFA68"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6FBC237F"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1FAAB66D"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73252DAA"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7455CA31"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1A3AA853"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p>
    <w:p w14:paraId="575828A1" w14:textId="77777777" w:rsidR="0009544D" w:rsidRPr="00755445" w:rsidRDefault="0009544D" w:rsidP="0009544D">
      <w:pPr>
        <w:spacing w:after="0" w:line="240" w:lineRule="auto"/>
        <w:rPr>
          <w:rFonts w:ascii="Times New Roman" w:eastAsia="Times New Roman" w:hAnsi="Times New Roman" w:cs="Times New Roman"/>
          <w:sz w:val="24"/>
          <w:szCs w:val="24"/>
          <w:lang w:eastAsia="sk-SK"/>
        </w:rPr>
      </w:pPr>
    </w:p>
    <w:p w14:paraId="3C5EED53" w14:textId="77777777" w:rsidR="0009544D" w:rsidRPr="00F81FAF" w:rsidRDefault="0009544D" w:rsidP="0009544D">
      <w:pPr>
        <w:spacing w:after="0" w:line="240" w:lineRule="auto"/>
        <w:jc w:val="center"/>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lastRenderedPageBreak/>
        <w:t>VŠEOBECNÉ POKYNY</w:t>
      </w:r>
    </w:p>
    <w:p w14:paraId="20C36A90" w14:textId="77777777" w:rsidR="0009544D" w:rsidRPr="00F81FAF" w:rsidRDefault="0009544D" w:rsidP="0009544D">
      <w:pPr>
        <w:spacing w:after="0" w:line="240" w:lineRule="auto"/>
        <w:jc w:val="both"/>
        <w:rPr>
          <w:rFonts w:ascii="Times New Roman" w:eastAsia="Times New Roman" w:hAnsi="Times New Roman" w:cs="Times New Roman"/>
          <w:sz w:val="20"/>
          <w:szCs w:val="20"/>
          <w:lang w:eastAsia="sk-SK"/>
        </w:rPr>
      </w:pPr>
    </w:p>
    <w:p w14:paraId="03DBCEE3" w14:textId="77777777" w:rsidR="0009544D" w:rsidRPr="00F81FAF" w:rsidRDefault="0009544D" w:rsidP="0009544D">
      <w:pPr>
        <w:spacing w:after="0" w:line="240" w:lineRule="auto"/>
        <w:jc w:val="both"/>
        <w:rPr>
          <w:rFonts w:ascii="Times New Roman" w:eastAsia="Times New Roman" w:hAnsi="Times New Roman" w:cs="Times New Roman"/>
          <w:sz w:val="20"/>
          <w:szCs w:val="20"/>
          <w:lang w:eastAsia="sk-SK"/>
        </w:rPr>
      </w:pPr>
    </w:p>
    <w:p w14:paraId="229C9343" w14:textId="77777777" w:rsidR="0009544D" w:rsidRPr="00F81FAF" w:rsidRDefault="0009544D" w:rsidP="0009544D">
      <w:pPr>
        <w:tabs>
          <w:tab w:val="left" w:pos="284"/>
          <w:tab w:val="left" w:pos="8820"/>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w:t>
      </w:r>
      <w:r w:rsidRPr="00F81FAF">
        <w:rPr>
          <w:rFonts w:ascii="Times New Roman" w:eastAsia="Times New Roman" w:hAnsi="Times New Roman" w:cs="Times New Roman"/>
          <w:bCs/>
          <w:sz w:val="20"/>
          <w:szCs w:val="20"/>
          <w:lang w:eastAsia="sk-SK"/>
        </w:rPr>
        <w:tab/>
        <w:t>Prevzatie povolávacieho rozkazu bezodkladne oznámte svojmu zamestnávateľovi (ak ste zamestnaný).</w:t>
      </w:r>
    </w:p>
    <w:p w14:paraId="6BCA3F0A" w14:textId="77777777" w:rsidR="0009544D" w:rsidRPr="00F81FAF" w:rsidRDefault="0009544D" w:rsidP="0009544D">
      <w:pPr>
        <w:tabs>
          <w:tab w:val="left" w:pos="284"/>
          <w:tab w:val="left" w:pos="8820"/>
        </w:tabs>
        <w:spacing w:before="120" w:after="12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2.</w:t>
      </w:r>
      <w:r w:rsidRPr="00F81FAF">
        <w:rPr>
          <w:rFonts w:ascii="Times New Roman" w:eastAsia="Times New Roman" w:hAnsi="Times New Roman" w:cs="Times New Roman"/>
          <w:bCs/>
          <w:sz w:val="20"/>
          <w:szCs w:val="20"/>
          <w:lang w:eastAsia="sk-SK"/>
        </w:rPr>
        <w:tab/>
        <w:t xml:space="preserve">Na odvod ste povinný </w:t>
      </w:r>
      <w:r>
        <w:rPr>
          <w:rFonts w:ascii="Times New Roman" w:eastAsia="Times New Roman" w:hAnsi="Times New Roman" w:cs="Times New Roman"/>
          <w:bCs/>
          <w:sz w:val="20"/>
          <w:szCs w:val="20"/>
          <w:lang w:eastAsia="sk-SK"/>
        </w:rPr>
        <w:t xml:space="preserve">sa </w:t>
      </w:r>
      <w:r w:rsidRPr="00F81FAF">
        <w:rPr>
          <w:rFonts w:ascii="Times New Roman" w:eastAsia="Times New Roman" w:hAnsi="Times New Roman" w:cs="Times New Roman"/>
          <w:bCs/>
          <w:sz w:val="20"/>
          <w:szCs w:val="20"/>
          <w:lang w:eastAsia="sk-SK"/>
        </w:rPr>
        <w:t>dostaviť v termíne určenom v povolávacom rozkaze. Nesplnením tejto povinnosti by ste</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mohli spáchať trestný čin.</w:t>
      </w:r>
    </w:p>
    <w:p w14:paraId="48E14A55" w14:textId="77777777" w:rsidR="0009544D" w:rsidRDefault="0009544D" w:rsidP="0009544D">
      <w:pPr>
        <w:tabs>
          <w:tab w:val="left" w:pos="284"/>
        </w:tabs>
        <w:spacing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3.</w:t>
      </w:r>
      <w:r w:rsidRPr="00F81FAF">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F81FAF">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w:t>
      </w:r>
    </w:p>
    <w:p w14:paraId="05ED87B5" w14:textId="77777777" w:rsidR="0009544D" w:rsidRPr="00F81FAF" w:rsidRDefault="0009544D" w:rsidP="0009544D">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4.</w:t>
      </w:r>
      <w:r w:rsidRPr="00F81FAF">
        <w:rPr>
          <w:rFonts w:ascii="Times New Roman" w:eastAsia="Times New Roman" w:hAnsi="Times New Roman" w:cs="Times New Roman"/>
          <w:bCs/>
          <w:sz w:val="20"/>
          <w:szCs w:val="20"/>
          <w:lang w:eastAsia="sk-SK"/>
        </w:rPr>
        <w:tab/>
        <w:t>Ak sa nemôžete dostaviť na odvod, ste to povinný bezodkladne oznámiť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w:t>
      </w:r>
      <w:r>
        <w:rPr>
          <w:rFonts w:ascii="Times New Roman" w:eastAsia="Times New Roman" w:hAnsi="Times New Roman" w:cs="Times New Roman"/>
          <w:bCs/>
          <w:sz w:val="20"/>
          <w:szCs w:val="20"/>
          <w:lang w:eastAsia="sk-SK"/>
        </w:rPr>
        <w:t xml:space="preserve"> </w:t>
      </w:r>
      <w:r w:rsidRPr="00F81FAF">
        <w:rPr>
          <w:rFonts w:ascii="Times New Roman" w:eastAsia="Times New Roman" w:hAnsi="Times New Roman" w:cs="Times New Roman"/>
          <w:bCs/>
          <w:sz w:val="20"/>
          <w:szCs w:val="20"/>
          <w:lang w:eastAsia="sk-SK"/>
        </w:rPr>
        <w:t>v sídle kraja, ktor</w:t>
      </w:r>
      <w:r>
        <w:rPr>
          <w:rFonts w:ascii="Times New Roman" w:eastAsia="Times New Roman" w:hAnsi="Times New Roman" w:cs="Times New Roman"/>
          <w:bCs/>
          <w:sz w:val="20"/>
          <w:szCs w:val="20"/>
          <w:lang w:eastAsia="sk-SK"/>
        </w:rPr>
        <w:t>ý</w:t>
      </w:r>
      <w:r w:rsidRPr="00F81FAF">
        <w:rPr>
          <w:rFonts w:ascii="Times New Roman" w:eastAsia="Times New Roman" w:hAnsi="Times New Roman" w:cs="Times New Roman"/>
          <w:bCs/>
          <w:sz w:val="20"/>
          <w:szCs w:val="20"/>
          <w:lang w:eastAsia="sk-SK"/>
        </w:rPr>
        <w:t xml:space="preserve"> Vás povolal na odvod, a preukázať to potvrdením lekára alebo rozhodnutím príslušného štátneho orgánu.</w:t>
      </w:r>
    </w:p>
    <w:p w14:paraId="047BE2A8" w14:textId="77777777" w:rsidR="0009544D" w:rsidRPr="00F81FAF" w:rsidRDefault="0009544D" w:rsidP="0009544D">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5.</w:t>
      </w:r>
      <w:r w:rsidRPr="00F81FAF">
        <w:rPr>
          <w:rFonts w:ascii="Times New Roman" w:eastAsia="Times New Roman" w:hAnsi="Times New Roman" w:cs="Times New Roman"/>
          <w:bCs/>
          <w:sz w:val="20"/>
          <w:szCs w:val="20"/>
          <w:lang w:eastAsia="sk-SK"/>
        </w:rPr>
        <w:tab/>
        <w:t>Ak sa nedostavíte na odvod v určený deň, v určenú hodinu a na určené miesto a bezodkladne nepreukážete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nému úradu v sídle kraja dôvod, pre ktorý sa nemôžete dostaviť, môžete byť na odvod predvedený útvarom Policajného zboru.</w:t>
      </w:r>
    </w:p>
    <w:p w14:paraId="1FB2E77A" w14:textId="77777777" w:rsidR="0009544D" w:rsidRPr="00F81FAF" w:rsidRDefault="0009544D" w:rsidP="0009544D">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6.</w:t>
      </w:r>
      <w:r w:rsidRPr="00F81FAF">
        <w:rPr>
          <w:rFonts w:ascii="Times New Roman" w:eastAsia="Times New Roman" w:hAnsi="Times New Roman" w:cs="Times New Roman"/>
          <w:bCs/>
          <w:sz w:val="20"/>
          <w:szCs w:val="20"/>
          <w:lang w:eastAsia="sk-SK"/>
        </w:rPr>
        <w:tab/>
        <w:t xml:space="preserve">Povolávací rozkaz Vás oprávňuje na bezplatnú prepravu verejnou osobnou dopravou z miesta trvalého pobytu na </w:t>
      </w:r>
      <w:r>
        <w:rPr>
          <w:rFonts w:ascii="Times New Roman" w:eastAsia="Times New Roman" w:hAnsi="Times New Roman" w:cs="Times New Roman"/>
          <w:bCs/>
          <w:sz w:val="20"/>
          <w:szCs w:val="20"/>
          <w:lang w:eastAsia="sk-SK"/>
        </w:rPr>
        <w:t xml:space="preserve">určené </w:t>
      </w:r>
      <w:r w:rsidRPr="00F81FAF">
        <w:rPr>
          <w:rFonts w:ascii="Times New Roman" w:eastAsia="Times New Roman" w:hAnsi="Times New Roman" w:cs="Times New Roman"/>
          <w:bCs/>
          <w:sz w:val="20"/>
          <w:szCs w:val="20"/>
          <w:lang w:eastAsia="sk-SK"/>
        </w:rPr>
        <w:t>miesto odvodu a späť.</w:t>
      </w:r>
    </w:p>
    <w:p w14:paraId="2D66FFC0" w14:textId="77777777" w:rsidR="0009544D" w:rsidRPr="00F81FAF" w:rsidRDefault="0009544D" w:rsidP="0009544D">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7.</w:t>
      </w:r>
      <w:r w:rsidRPr="00F81FAF">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636E26B7" w14:textId="77777777" w:rsidR="0009544D" w:rsidRPr="00F81FAF" w:rsidRDefault="0009544D" w:rsidP="0009544D">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8.</w:t>
      </w:r>
      <w:r w:rsidRPr="00F81FAF">
        <w:rPr>
          <w:rFonts w:ascii="Times New Roman" w:eastAsia="Times New Roman" w:hAnsi="Times New Roman" w:cs="Times New Roman"/>
          <w:bCs/>
          <w:sz w:val="20"/>
          <w:szCs w:val="20"/>
          <w:lang w:eastAsia="sk-SK"/>
        </w:rPr>
        <w:tab/>
        <w:t xml:space="preserve">Pred nástupom na prepravu verejnou osobnou dopravou na dráhe si povolávací rozkaz nechajte opečiatkovať </w:t>
      </w:r>
      <w:r>
        <w:rPr>
          <w:rFonts w:ascii="Times New Roman" w:eastAsia="Times New Roman" w:hAnsi="Times New Roman" w:cs="Times New Roman"/>
          <w:bCs/>
          <w:sz w:val="20"/>
          <w:szCs w:val="20"/>
          <w:lang w:eastAsia="sk-SK"/>
        </w:rPr>
        <w:t xml:space="preserve">staničnou dátumovou pečiatkou </w:t>
      </w:r>
      <w:r w:rsidRPr="00F81FAF">
        <w:rPr>
          <w:rFonts w:ascii="Times New Roman" w:eastAsia="Times New Roman" w:hAnsi="Times New Roman" w:cs="Times New Roman"/>
          <w:bCs/>
          <w:sz w:val="20"/>
          <w:szCs w:val="20"/>
          <w:lang w:eastAsia="sk-SK"/>
        </w:rPr>
        <w:t>vo výdajni cestovných lístkov. Ak na železničnej stanici nie je výdajňa cestovných lístkov alebo je výdajňa cestovných lístkov pred príchodom vlaku zatvorená, povolávací rozkaz si nechajte potvrdiť sprievodcom dráhového vozidla.</w:t>
      </w:r>
    </w:p>
    <w:p w14:paraId="13D01CA4" w14:textId="77777777" w:rsidR="0009544D" w:rsidRPr="00F81FAF" w:rsidRDefault="0009544D" w:rsidP="0009544D">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9.</w:t>
      </w:r>
      <w:r w:rsidRPr="00F81FAF">
        <w:rPr>
          <w:rFonts w:ascii="Times New Roman" w:eastAsia="Times New Roman" w:hAnsi="Times New Roman" w:cs="Times New Roman"/>
          <w:bCs/>
          <w:sz w:val="20"/>
          <w:szCs w:val="20"/>
          <w:lang w:eastAsia="sk-SK"/>
        </w:rPr>
        <w:tab/>
        <w:t xml:space="preserve">Pri preprave ste povinný dodržiavať ustanovenia prepravného poriadku dopravcov, </w:t>
      </w:r>
      <w:r>
        <w:rPr>
          <w:rFonts w:ascii="Times New Roman" w:eastAsia="Times New Roman" w:hAnsi="Times New Roman" w:cs="Times New Roman"/>
          <w:bCs/>
          <w:sz w:val="20"/>
          <w:szCs w:val="20"/>
          <w:lang w:eastAsia="sk-SK"/>
        </w:rPr>
        <w:t xml:space="preserve">v </w:t>
      </w:r>
      <w:r w:rsidRPr="00F81FAF">
        <w:rPr>
          <w:rFonts w:ascii="Times New Roman" w:eastAsia="Times New Roman" w:hAnsi="Times New Roman" w:cs="Times New Roman"/>
          <w:bCs/>
          <w:sz w:val="20"/>
          <w:szCs w:val="20"/>
          <w:lang w:eastAsia="sk-SK"/>
        </w:rPr>
        <w:t>opačnom prípade môžete byť z prepravy vylúčený.</w:t>
      </w:r>
    </w:p>
    <w:p w14:paraId="31E7711B" w14:textId="77777777" w:rsidR="0009544D" w:rsidRPr="00F81FAF" w:rsidRDefault="0009544D" w:rsidP="0009544D">
      <w:pPr>
        <w:tabs>
          <w:tab w:val="left" w:pos="284"/>
        </w:tabs>
        <w:spacing w:before="120"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10.</w:t>
      </w:r>
      <w:r w:rsidRPr="00F81FAF">
        <w:rPr>
          <w:rFonts w:ascii="Times New Roman" w:eastAsia="Times New Roman" w:hAnsi="Times New Roman" w:cs="Times New Roman"/>
          <w:bCs/>
          <w:sz w:val="20"/>
          <w:szCs w:val="20"/>
          <w:lang w:eastAsia="sk-SK"/>
        </w:rPr>
        <w:tab/>
        <w:t>Na odvod si vezmite so sebou:</w:t>
      </w:r>
    </w:p>
    <w:p w14:paraId="16EAF520" w14:textId="77777777" w:rsidR="0009544D" w:rsidRPr="00F81FAF" w:rsidRDefault="0009544D" w:rsidP="0009544D">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povolávací rozkaz,</w:t>
      </w:r>
    </w:p>
    <w:p w14:paraId="4ECA77B5" w14:textId="77777777" w:rsidR="0009544D" w:rsidRPr="00F81FAF" w:rsidRDefault="0009544D" w:rsidP="0009544D">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občiansky preukaz,</w:t>
      </w:r>
    </w:p>
    <w:p w14:paraId="485F459A" w14:textId="77777777" w:rsidR="0009544D" w:rsidRPr="00F81FAF" w:rsidRDefault="0009544D" w:rsidP="0009544D">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výpis zo zdravotnej dokumentácie,</w:t>
      </w:r>
    </w:p>
    <w:p w14:paraId="09FDFF8A" w14:textId="77777777" w:rsidR="0009544D" w:rsidRPr="00F81FAF" w:rsidRDefault="0009544D" w:rsidP="0009544D">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vodičský preukaz a ďalšie oprávnenia,</w:t>
      </w:r>
    </w:p>
    <w:p w14:paraId="7040F565" w14:textId="77777777" w:rsidR="0009544D" w:rsidRPr="00F81FAF" w:rsidRDefault="0009544D" w:rsidP="0009544D">
      <w:pPr>
        <w:tabs>
          <w:tab w:val="left" w:pos="284"/>
        </w:tabs>
        <w:spacing w:after="0" w:line="240" w:lineRule="auto"/>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ab/>
        <w:t xml:space="preserve">- doklad o najvyššom </w:t>
      </w:r>
      <w:r>
        <w:rPr>
          <w:rFonts w:ascii="Times New Roman" w:eastAsia="Times New Roman" w:hAnsi="Times New Roman" w:cs="Times New Roman"/>
          <w:bCs/>
          <w:sz w:val="20"/>
          <w:szCs w:val="20"/>
          <w:lang w:eastAsia="sk-SK"/>
        </w:rPr>
        <w:t>získanom</w:t>
      </w:r>
      <w:r w:rsidRPr="00F81FAF">
        <w:rPr>
          <w:rFonts w:ascii="Times New Roman" w:eastAsia="Times New Roman" w:hAnsi="Times New Roman" w:cs="Times New Roman"/>
          <w:bCs/>
          <w:sz w:val="20"/>
          <w:szCs w:val="20"/>
          <w:lang w:eastAsia="sk-SK"/>
        </w:rPr>
        <w:t xml:space="preserve"> vzdelaní.</w:t>
      </w:r>
    </w:p>
    <w:p w14:paraId="0713209A" w14:textId="77777777" w:rsidR="0009544D" w:rsidRPr="00F81FAF" w:rsidRDefault="0009544D" w:rsidP="0009544D">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F81FAF">
        <w:rPr>
          <w:rFonts w:ascii="Times New Roman" w:eastAsia="Times New Roman" w:hAnsi="Times New Roman" w:cs="Times New Roman"/>
          <w:bCs/>
          <w:sz w:val="20"/>
          <w:szCs w:val="20"/>
          <w:lang w:eastAsia="sk-SK"/>
        </w:rPr>
        <w:t>11.</w:t>
      </w:r>
      <w:r w:rsidRPr="00F81FAF">
        <w:rPr>
          <w:rFonts w:ascii="Times New Roman" w:eastAsia="Times New Roman" w:hAnsi="Times New Roman" w:cs="Times New Roman"/>
          <w:bCs/>
          <w:sz w:val="20"/>
          <w:szCs w:val="20"/>
          <w:lang w:eastAsia="sk-SK"/>
        </w:rPr>
        <w:tab/>
        <w:t>Náklady na poskytnutie výpisu z Vašej zdravotnej dokumentácie uhrádza ošetrujúcemu lekárovi o</w:t>
      </w:r>
      <w:r>
        <w:rPr>
          <w:rFonts w:ascii="Times New Roman" w:eastAsia="Times New Roman" w:hAnsi="Times New Roman" w:cs="Times New Roman"/>
          <w:bCs/>
          <w:sz w:val="20"/>
          <w:szCs w:val="20"/>
          <w:lang w:eastAsia="sk-SK"/>
        </w:rPr>
        <w:t>kres</w:t>
      </w:r>
      <w:r w:rsidRPr="00F81FAF">
        <w:rPr>
          <w:rFonts w:ascii="Times New Roman" w:eastAsia="Times New Roman" w:hAnsi="Times New Roman" w:cs="Times New Roman"/>
          <w:bCs/>
          <w:sz w:val="20"/>
          <w:szCs w:val="20"/>
          <w:lang w:eastAsia="sk-SK"/>
        </w:rPr>
        <w:t>ný úrad v sídle kraja.</w:t>
      </w:r>
    </w:p>
    <w:p w14:paraId="03D65FA2" w14:textId="77777777" w:rsidR="0009544D" w:rsidRPr="00755445" w:rsidRDefault="0009544D" w:rsidP="0009544D">
      <w:pPr>
        <w:spacing w:after="0"/>
        <w:rPr>
          <w:bCs/>
        </w:rPr>
      </w:pPr>
    </w:p>
    <w:p w14:paraId="521F795B" w14:textId="77777777" w:rsidR="0009544D" w:rsidRPr="00755445" w:rsidRDefault="0009544D" w:rsidP="0009544D">
      <w:pPr>
        <w:pStyle w:val="Odsekzoznamu"/>
        <w:spacing w:after="0" w:line="240" w:lineRule="auto"/>
        <w:ind w:left="360"/>
        <w:rPr>
          <w:rFonts w:ascii="Times New Roman" w:eastAsia="Times New Roman" w:hAnsi="Times New Roman" w:cs="Times New Roman"/>
          <w:color w:val="00B050"/>
          <w:lang w:eastAsia="sk-SK"/>
        </w:rPr>
      </w:pPr>
    </w:p>
    <w:p w14:paraId="1C7F780B" w14:textId="77777777" w:rsidR="0009544D" w:rsidRPr="00755445" w:rsidRDefault="0009544D" w:rsidP="0009544D">
      <w:pPr>
        <w:pStyle w:val="Odsekzoznamu"/>
        <w:spacing w:after="0" w:line="240" w:lineRule="auto"/>
        <w:ind w:left="360"/>
        <w:rPr>
          <w:rFonts w:ascii="Times New Roman" w:eastAsia="Times New Roman" w:hAnsi="Times New Roman" w:cs="Times New Roman"/>
          <w:color w:val="00B050"/>
          <w:lang w:eastAsia="sk-SK"/>
        </w:rPr>
      </w:pPr>
    </w:p>
    <w:p w14:paraId="612D0B9F" w14:textId="77777777" w:rsidR="0009544D" w:rsidRPr="00755445" w:rsidRDefault="0009544D" w:rsidP="0009544D">
      <w:pPr>
        <w:pStyle w:val="Odsekzoznamu"/>
        <w:spacing w:after="0" w:line="240" w:lineRule="auto"/>
        <w:ind w:left="360"/>
        <w:rPr>
          <w:rFonts w:ascii="Times New Roman" w:eastAsia="Times New Roman" w:hAnsi="Times New Roman" w:cs="Times New Roman"/>
          <w:color w:val="00B050"/>
          <w:lang w:eastAsia="sk-SK"/>
        </w:rPr>
      </w:pPr>
    </w:p>
    <w:p w14:paraId="1823B37F" w14:textId="77777777" w:rsidR="0009544D" w:rsidRPr="00755445" w:rsidRDefault="0009544D" w:rsidP="0009544D">
      <w:pPr>
        <w:pStyle w:val="Odsekzoznamu"/>
        <w:spacing w:after="0" w:line="240" w:lineRule="auto"/>
        <w:ind w:left="360"/>
        <w:rPr>
          <w:rFonts w:ascii="Times New Roman" w:eastAsia="Times New Roman" w:hAnsi="Times New Roman" w:cs="Times New Roman"/>
          <w:color w:val="00B050"/>
          <w:lang w:eastAsia="sk-SK"/>
        </w:rPr>
      </w:pPr>
    </w:p>
    <w:p w14:paraId="2CA9D5B8" w14:textId="77777777" w:rsidR="0009544D" w:rsidRPr="00755445" w:rsidRDefault="0009544D" w:rsidP="0009544D">
      <w:pPr>
        <w:pStyle w:val="Odsekzoznamu"/>
        <w:spacing w:after="0" w:line="240" w:lineRule="auto"/>
        <w:ind w:left="360"/>
        <w:rPr>
          <w:rFonts w:ascii="Times New Roman" w:eastAsia="Times New Roman" w:hAnsi="Times New Roman" w:cs="Times New Roman"/>
          <w:color w:val="00B050"/>
          <w:lang w:eastAsia="sk-SK"/>
        </w:rPr>
      </w:pPr>
    </w:p>
    <w:p w14:paraId="0A78D1BC" w14:textId="77777777" w:rsidR="0009544D" w:rsidRPr="00755445" w:rsidRDefault="0009544D" w:rsidP="0009544D">
      <w:pPr>
        <w:pStyle w:val="Odsekzoznamu"/>
        <w:spacing w:after="0" w:line="240" w:lineRule="auto"/>
        <w:ind w:left="360"/>
        <w:rPr>
          <w:rFonts w:ascii="Times New Roman" w:eastAsia="Times New Roman" w:hAnsi="Times New Roman" w:cs="Times New Roman"/>
          <w:color w:val="00B050"/>
          <w:lang w:eastAsia="sk-SK"/>
        </w:rPr>
      </w:pPr>
    </w:p>
    <w:p w14:paraId="5812BD43" w14:textId="77777777" w:rsidR="0009544D" w:rsidRPr="00755445" w:rsidRDefault="0009544D" w:rsidP="0009544D">
      <w:pPr>
        <w:spacing w:after="0" w:line="240" w:lineRule="auto"/>
        <w:rPr>
          <w:rFonts w:ascii="Times New Roman" w:eastAsia="Times New Roman" w:hAnsi="Times New Roman" w:cs="Times New Roman"/>
          <w:color w:val="00B050"/>
          <w:lang w:eastAsia="sk-SK"/>
        </w:rPr>
      </w:pPr>
    </w:p>
    <w:p w14:paraId="61F3945F" w14:textId="77777777" w:rsidR="0009544D" w:rsidRPr="00755445" w:rsidRDefault="0009544D" w:rsidP="0009544D">
      <w:pPr>
        <w:pStyle w:val="Odsekzoznamu"/>
        <w:spacing w:after="0" w:line="240" w:lineRule="auto"/>
        <w:ind w:left="360"/>
        <w:rPr>
          <w:rFonts w:ascii="Times New Roman" w:eastAsia="Times New Roman" w:hAnsi="Times New Roman" w:cs="Times New Roman"/>
          <w:color w:val="00B050"/>
          <w:lang w:eastAsia="sk-SK"/>
        </w:rPr>
      </w:pPr>
    </w:p>
    <w:p w14:paraId="588FE2F7" w14:textId="77777777" w:rsidR="0009544D" w:rsidRPr="00755445" w:rsidRDefault="0009544D" w:rsidP="0009544D">
      <w:pPr>
        <w:spacing w:after="0" w:line="240" w:lineRule="auto"/>
        <w:jc w:val="right"/>
        <w:rPr>
          <w:rFonts w:ascii="Times New Roman" w:eastAsia="Times New Roman" w:hAnsi="Times New Roman" w:cs="Times New Roman"/>
          <w:lang w:eastAsia="sk-SK"/>
        </w:rPr>
      </w:pPr>
    </w:p>
    <w:p w14:paraId="2303117F" w14:textId="77777777" w:rsidR="0009544D" w:rsidRPr="00755445" w:rsidRDefault="0009544D" w:rsidP="0009544D">
      <w:pPr>
        <w:spacing w:after="0" w:line="240" w:lineRule="auto"/>
        <w:jc w:val="right"/>
        <w:rPr>
          <w:rFonts w:ascii="Times New Roman" w:eastAsia="Times New Roman" w:hAnsi="Times New Roman" w:cs="Times New Roman"/>
          <w:lang w:eastAsia="sk-SK"/>
        </w:rPr>
      </w:pPr>
    </w:p>
    <w:p w14:paraId="47C300F7" w14:textId="77777777" w:rsidR="0009544D" w:rsidRPr="00755445" w:rsidRDefault="0009544D" w:rsidP="0009544D">
      <w:pPr>
        <w:spacing w:after="0" w:line="240" w:lineRule="auto"/>
        <w:jc w:val="right"/>
        <w:rPr>
          <w:rFonts w:ascii="Times New Roman" w:eastAsia="Times New Roman" w:hAnsi="Times New Roman" w:cs="Times New Roman"/>
          <w:lang w:eastAsia="sk-SK"/>
        </w:rPr>
      </w:pPr>
    </w:p>
    <w:p w14:paraId="1F08D6AE" w14:textId="77777777" w:rsidR="0009544D" w:rsidRPr="00755445" w:rsidRDefault="0009544D" w:rsidP="0009544D">
      <w:pPr>
        <w:spacing w:after="0" w:line="240" w:lineRule="auto"/>
        <w:jc w:val="right"/>
        <w:rPr>
          <w:rFonts w:ascii="Times New Roman" w:eastAsia="Times New Roman" w:hAnsi="Times New Roman" w:cs="Times New Roman"/>
          <w:lang w:eastAsia="sk-SK"/>
        </w:rPr>
      </w:pPr>
    </w:p>
    <w:p w14:paraId="3120879C" w14:textId="77777777" w:rsidR="0009544D" w:rsidRDefault="0009544D" w:rsidP="0009544D">
      <w:pPr>
        <w:spacing w:after="0" w:line="240" w:lineRule="auto"/>
        <w:jc w:val="right"/>
        <w:rPr>
          <w:rFonts w:ascii="Times New Roman" w:eastAsia="Times New Roman" w:hAnsi="Times New Roman" w:cs="Times New Roman"/>
          <w:lang w:eastAsia="sk-SK"/>
        </w:rPr>
      </w:pPr>
    </w:p>
    <w:p w14:paraId="47FF4091" w14:textId="77777777" w:rsidR="0009544D" w:rsidRPr="00755445" w:rsidRDefault="0009544D" w:rsidP="0009544D">
      <w:pPr>
        <w:spacing w:after="0" w:line="240" w:lineRule="auto"/>
        <w:jc w:val="right"/>
        <w:rPr>
          <w:rFonts w:ascii="Times New Roman" w:eastAsia="Times New Roman" w:hAnsi="Times New Roman" w:cs="Times New Roman"/>
          <w:lang w:eastAsia="sk-SK"/>
        </w:rPr>
      </w:pPr>
    </w:p>
    <w:p w14:paraId="265CCCCD" w14:textId="77777777" w:rsidR="0009544D" w:rsidRDefault="0009544D" w:rsidP="0009544D">
      <w:pPr>
        <w:spacing w:after="0" w:line="240" w:lineRule="auto"/>
        <w:rPr>
          <w:rFonts w:ascii="Times New Roman" w:eastAsia="Times New Roman" w:hAnsi="Times New Roman" w:cs="Times New Roman"/>
          <w:sz w:val="24"/>
          <w:szCs w:val="24"/>
          <w:lang w:eastAsia="sk-SK"/>
        </w:rPr>
      </w:pPr>
    </w:p>
    <w:p w14:paraId="51298AF2" w14:textId="77777777" w:rsidR="0009544D" w:rsidRDefault="0009544D" w:rsidP="0009544D">
      <w:pPr>
        <w:spacing w:after="0" w:line="240" w:lineRule="auto"/>
        <w:jc w:val="right"/>
        <w:rPr>
          <w:rFonts w:ascii="Times New Roman" w:eastAsia="Times New Roman" w:hAnsi="Times New Roman" w:cs="Times New Roman"/>
          <w:sz w:val="24"/>
          <w:szCs w:val="24"/>
          <w:lang w:eastAsia="sk-SK"/>
        </w:rPr>
      </w:pPr>
    </w:p>
    <w:p w14:paraId="41C441C7" w14:textId="5EA9CA8C" w:rsidR="00055F1E" w:rsidRDefault="00055F1E">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211C3D4C" w14:textId="77777777" w:rsidR="0009544D" w:rsidRDefault="0009544D" w:rsidP="0009544D">
      <w:pPr>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3 </w:t>
      </w:r>
      <w:r w:rsidRPr="00F81FAF">
        <w:rPr>
          <w:rFonts w:ascii="Times New Roman" w:eastAsia="Times New Roman" w:hAnsi="Times New Roman" w:cs="Times New Roman"/>
          <w:sz w:val="24"/>
          <w:szCs w:val="24"/>
          <w:lang w:eastAsia="sk-SK"/>
        </w:rPr>
        <w:t>k zákonu č. .../2025 Z. z.</w:t>
      </w:r>
    </w:p>
    <w:p w14:paraId="53684375" w14:textId="77777777" w:rsidR="0009544D" w:rsidRPr="00755445" w:rsidRDefault="0009544D" w:rsidP="0009544D">
      <w:pPr>
        <w:spacing w:after="0" w:line="240" w:lineRule="auto"/>
        <w:jc w:val="center"/>
        <w:rPr>
          <w:rFonts w:ascii="Times New Roman" w:eastAsia="Times New Roman" w:hAnsi="Times New Roman" w:cs="Times New Roman"/>
          <w:b/>
          <w:bCs/>
          <w:sz w:val="24"/>
          <w:szCs w:val="24"/>
          <w:lang w:eastAsia="sk-SK"/>
        </w:rPr>
      </w:pPr>
      <w:r w:rsidRPr="00755445">
        <w:rPr>
          <w:rFonts w:ascii="Times New Roman" w:eastAsia="Times New Roman" w:hAnsi="Times New Roman" w:cs="Times New Roman"/>
          <w:b/>
          <w:bCs/>
          <w:sz w:val="24"/>
          <w:szCs w:val="24"/>
          <w:lang w:eastAsia="sk-SK"/>
        </w:rPr>
        <w:t>VZOR</w:t>
      </w:r>
    </w:p>
    <w:p w14:paraId="61F0B7D8" w14:textId="77777777" w:rsidR="0009544D" w:rsidRPr="00F81FAF" w:rsidRDefault="0009544D" w:rsidP="0009544D">
      <w:pPr>
        <w:tabs>
          <w:tab w:val="left" w:pos="5103"/>
        </w:tabs>
        <w:spacing w:after="0" w:line="240" w:lineRule="auto"/>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0"/>
          <w:szCs w:val="20"/>
          <w:lang w:eastAsia="sk-SK"/>
        </w:rPr>
        <w:tab/>
        <w:t xml:space="preserve">                          </w:t>
      </w:r>
      <w:r w:rsidRPr="00F81FAF">
        <w:rPr>
          <w:rFonts w:ascii="Times New Roman" w:eastAsia="Times New Roman" w:hAnsi="Times New Roman" w:cs="Times New Roman"/>
          <w:lang w:eastAsia="sk-SK"/>
        </w:rPr>
        <w:t>séria</w:t>
      </w:r>
      <w:r w:rsidRPr="00F81FAF">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b/>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lang w:eastAsia="sk-SK"/>
        </w:rPr>
        <w:t>číslo</w:t>
      </w:r>
      <w:r w:rsidRPr="00F81FAF">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b/>
          <w:sz w:val="28"/>
          <w:szCs w:val="28"/>
          <w:lang w:eastAsia="sk-SK"/>
        </w:rPr>
        <w:t>000 001</w:t>
      </w:r>
      <w:r>
        <w:rPr>
          <w:rFonts w:ascii="Times New Roman" w:eastAsia="Times New Roman" w:hAnsi="Times New Roman" w:cs="Times New Roman"/>
          <w:b/>
          <w:sz w:val="28"/>
          <w:szCs w:val="28"/>
          <w:lang w:eastAsia="sk-SK"/>
        </w:rPr>
        <w:t>*</w:t>
      </w:r>
    </w:p>
    <w:p w14:paraId="6AC9B93A" w14:textId="77777777" w:rsidR="0009544D" w:rsidRPr="00F81FAF" w:rsidRDefault="0009544D" w:rsidP="0009544D">
      <w:pPr>
        <w:spacing w:after="0" w:line="240" w:lineRule="auto"/>
        <w:rPr>
          <w:rFonts w:ascii="Times New Roman" w:eastAsia="Times New Roman" w:hAnsi="Times New Roman" w:cs="Times New Roman"/>
          <w:sz w:val="24"/>
          <w:szCs w:val="24"/>
          <w:lang w:eastAsia="sk-SK"/>
        </w:rPr>
      </w:pPr>
    </w:p>
    <w:p w14:paraId="57D3C527" w14:textId="77777777" w:rsidR="0009544D" w:rsidRPr="00F81FAF" w:rsidRDefault="0009544D" w:rsidP="0009544D">
      <w:pPr>
        <w:tabs>
          <w:tab w:val="left" w:pos="4536"/>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 a priezvisko ......................</w:t>
      </w:r>
      <w:r w:rsidRPr="00B249E4">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ab/>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723F5656" w14:textId="77777777" w:rsidR="0009544D" w:rsidRPr="00F81FAF" w:rsidRDefault="0009544D" w:rsidP="0009544D">
      <w:pPr>
        <w:tabs>
          <w:tab w:val="left" w:pos="2040"/>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8480" behindDoc="0" locked="0" layoutInCell="1" allowOverlap="1" wp14:anchorId="73B8B923" wp14:editId="10A3751F">
                <wp:simplePos x="0" y="0"/>
                <wp:positionH relativeFrom="column">
                  <wp:posOffset>5080</wp:posOffset>
                </wp:positionH>
                <wp:positionV relativeFrom="paragraph">
                  <wp:posOffset>21590</wp:posOffset>
                </wp:positionV>
                <wp:extent cx="573405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F513CF" id="Rovná spojnica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pt,1.7pt" to="45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" strokecolor="windowText" strokeweight=".5pt">
                <v:stroke joinstyle="miter"/>
              </v:line>
            </w:pict>
          </mc:Fallback>
        </mc:AlternateContent>
      </w:r>
    </w:p>
    <w:p w14:paraId="02E01409" w14:textId="77777777" w:rsidR="0009544D" w:rsidRPr="00F81FAF" w:rsidRDefault="0009544D" w:rsidP="0009544D">
      <w:pPr>
        <w:tabs>
          <w:tab w:val="left" w:pos="2040"/>
        </w:tabs>
        <w:spacing w:after="0" w:line="240" w:lineRule="auto"/>
        <w:rPr>
          <w:rFonts w:ascii="Times New Roman" w:eastAsia="Times New Roman" w:hAnsi="Times New Roman" w:cs="Times New Roman"/>
          <w:sz w:val="24"/>
          <w:szCs w:val="24"/>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9504" behindDoc="0" locked="0" layoutInCell="1" allowOverlap="1" wp14:anchorId="69D0CE0C" wp14:editId="0A7D8D83">
                <wp:simplePos x="0" y="0"/>
                <wp:positionH relativeFrom="column">
                  <wp:posOffset>2980110</wp:posOffset>
                </wp:positionH>
                <wp:positionV relativeFrom="paragraph">
                  <wp:posOffset>3810</wp:posOffset>
                </wp:positionV>
                <wp:extent cx="2743200" cy="437321"/>
                <wp:effectExtent l="0" t="0" r="19050" b="2032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7321"/>
                        </a:xfrm>
                        <a:prstGeom prst="rect">
                          <a:avLst/>
                        </a:prstGeom>
                        <a:solidFill>
                          <a:srgbClr val="FFFFFF"/>
                        </a:solidFill>
                        <a:ln w="9525">
                          <a:solidFill>
                            <a:srgbClr val="000000"/>
                          </a:solidFill>
                          <a:miter lim="800000"/>
                          <a:headEnd/>
                          <a:tailEnd/>
                        </a:ln>
                      </wps:spPr>
                      <wps:txbx>
                        <w:txbxContent>
                          <w:p w14:paraId="5ADB4FE8" w14:textId="77777777" w:rsidR="0009544D" w:rsidRPr="00CE140D" w:rsidRDefault="0009544D" w:rsidP="0009544D">
                            <w:pPr>
                              <w:jc w:val="both"/>
                              <w:rPr>
                                <w:rFonts w:ascii="Times New Roman" w:hAnsi="Times New Roman" w:cs="Times New Roman"/>
                                <w:sz w:val="20"/>
                                <w:szCs w:val="20"/>
                              </w:rPr>
                            </w:pPr>
                            <w:r>
                              <w:rPr>
                                <w:rFonts w:ascii="Times New Roman" w:hAnsi="Times New Roman" w:cs="Times New Roman"/>
                                <w:sz w:val="20"/>
                                <w:szCs w:val="20"/>
                              </w:rPr>
                              <w:t>Doplnok - číslo</w:t>
                            </w:r>
                          </w:p>
                          <w:p w14:paraId="2A956F2B" w14:textId="77777777" w:rsidR="0009544D" w:rsidRDefault="0009544D" w:rsidP="0009544D">
                            <w:pPr>
                              <w:jc w:val="both"/>
                              <w:rPr>
                                <w:sz w:val="20"/>
                                <w:szCs w:val="20"/>
                              </w:rPr>
                            </w:pPr>
                          </w:p>
                          <w:p w14:paraId="41D69013" w14:textId="77777777" w:rsidR="0009544D" w:rsidRDefault="0009544D" w:rsidP="0009544D">
                            <w:pPr>
                              <w:rPr>
                                <w:sz w:val="20"/>
                                <w:szCs w:val="20"/>
                              </w:rPr>
                            </w:pPr>
                          </w:p>
                          <w:p w14:paraId="5F61FF5E" w14:textId="77777777" w:rsidR="0009544D" w:rsidRDefault="0009544D" w:rsidP="0009544D">
                            <w:pPr>
                              <w:rPr>
                                <w:sz w:val="20"/>
                                <w:szCs w:val="20"/>
                              </w:rPr>
                            </w:pPr>
                          </w:p>
                          <w:p w14:paraId="4D8EAA84" w14:textId="77777777" w:rsidR="0009544D" w:rsidRDefault="0009544D" w:rsidP="0009544D">
                            <w:pPr>
                              <w:rPr>
                                <w:sz w:val="20"/>
                                <w:szCs w:val="20"/>
                              </w:rPr>
                            </w:pPr>
                          </w:p>
                          <w:p w14:paraId="75305CF9" w14:textId="77777777" w:rsidR="0009544D" w:rsidRDefault="0009544D" w:rsidP="0009544D">
                            <w:pPr>
                              <w:rPr>
                                <w:sz w:val="20"/>
                                <w:szCs w:val="20"/>
                              </w:rPr>
                            </w:pPr>
                          </w:p>
                          <w:p w14:paraId="5B6BA02F" w14:textId="77777777" w:rsidR="0009544D" w:rsidRDefault="0009544D" w:rsidP="0009544D">
                            <w:pPr>
                              <w:rPr>
                                <w:sz w:val="20"/>
                                <w:szCs w:val="20"/>
                              </w:rPr>
                            </w:pPr>
                          </w:p>
                          <w:p w14:paraId="4AED2249" w14:textId="77777777" w:rsidR="0009544D" w:rsidRDefault="0009544D" w:rsidP="0009544D">
                            <w:pPr>
                              <w:rPr>
                                <w:sz w:val="20"/>
                                <w:szCs w:val="20"/>
                              </w:rPr>
                            </w:pPr>
                          </w:p>
                          <w:p w14:paraId="064923FD" w14:textId="77777777" w:rsidR="0009544D" w:rsidRDefault="0009544D" w:rsidP="0009544D">
                            <w:pPr>
                              <w:rPr>
                                <w:sz w:val="20"/>
                                <w:szCs w:val="20"/>
                              </w:rPr>
                            </w:pPr>
                          </w:p>
                          <w:p w14:paraId="3EF64FBE" w14:textId="77777777" w:rsidR="0009544D" w:rsidRDefault="0009544D" w:rsidP="0009544D">
                            <w:pPr>
                              <w:rPr>
                                <w:sz w:val="20"/>
                                <w:szCs w:val="20"/>
                              </w:rPr>
                            </w:pPr>
                          </w:p>
                          <w:p w14:paraId="0A5DF3A9" w14:textId="77777777" w:rsidR="0009544D" w:rsidRDefault="0009544D" w:rsidP="0009544D">
                            <w:pPr>
                              <w:rPr>
                                <w:sz w:val="20"/>
                                <w:szCs w:val="20"/>
                              </w:rPr>
                            </w:pPr>
                          </w:p>
                          <w:p w14:paraId="51594062" w14:textId="77777777" w:rsidR="0009544D" w:rsidRDefault="0009544D" w:rsidP="0009544D">
                            <w:pPr>
                              <w:rPr>
                                <w:sz w:val="20"/>
                                <w:szCs w:val="20"/>
                              </w:rPr>
                            </w:pPr>
                          </w:p>
                          <w:p w14:paraId="6807CCF6" w14:textId="77777777" w:rsidR="0009544D" w:rsidRDefault="0009544D" w:rsidP="0009544D">
                            <w:pPr>
                              <w:rPr>
                                <w:sz w:val="20"/>
                                <w:szCs w:val="20"/>
                              </w:rPr>
                            </w:pPr>
                          </w:p>
                          <w:p w14:paraId="0E4EDFA6" w14:textId="77777777" w:rsidR="0009544D" w:rsidRDefault="0009544D" w:rsidP="0009544D">
                            <w:pPr>
                              <w:rPr>
                                <w:sz w:val="20"/>
                                <w:szCs w:val="20"/>
                              </w:rPr>
                            </w:pPr>
                          </w:p>
                          <w:p w14:paraId="02E69476" w14:textId="77777777" w:rsidR="0009544D" w:rsidRDefault="0009544D" w:rsidP="0009544D">
                            <w:pPr>
                              <w:rPr>
                                <w:sz w:val="20"/>
                                <w:szCs w:val="20"/>
                              </w:rPr>
                            </w:pPr>
                          </w:p>
                          <w:p w14:paraId="62DA2C56" w14:textId="77777777" w:rsidR="0009544D" w:rsidRDefault="0009544D" w:rsidP="0009544D">
                            <w:pPr>
                              <w:rPr>
                                <w:sz w:val="20"/>
                                <w:szCs w:val="20"/>
                              </w:rPr>
                            </w:pPr>
                          </w:p>
                          <w:p w14:paraId="66E3C54B" w14:textId="77777777" w:rsidR="0009544D" w:rsidRDefault="0009544D" w:rsidP="0009544D">
                            <w:pPr>
                              <w:rPr>
                                <w:sz w:val="20"/>
                                <w:szCs w:val="20"/>
                              </w:rPr>
                            </w:pPr>
                          </w:p>
                          <w:p w14:paraId="4B14CE39" w14:textId="77777777" w:rsidR="0009544D" w:rsidRDefault="0009544D" w:rsidP="0009544D">
                            <w:pPr>
                              <w:rPr>
                                <w:sz w:val="20"/>
                                <w:szCs w:val="20"/>
                              </w:rPr>
                            </w:pPr>
                          </w:p>
                          <w:p w14:paraId="783843D6" w14:textId="77777777" w:rsidR="0009544D" w:rsidRDefault="0009544D" w:rsidP="0009544D">
                            <w:pPr>
                              <w:rPr>
                                <w:sz w:val="20"/>
                                <w:szCs w:val="20"/>
                              </w:rPr>
                            </w:pPr>
                          </w:p>
                          <w:p w14:paraId="218F4E7F" w14:textId="77777777" w:rsidR="0009544D" w:rsidRDefault="0009544D" w:rsidP="0009544D">
                            <w:pPr>
                              <w:rPr>
                                <w:sz w:val="20"/>
                                <w:szCs w:val="20"/>
                              </w:rPr>
                            </w:pPr>
                          </w:p>
                          <w:p w14:paraId="11C32B64" w14:textId="77777777" w:rsidR="0009544D" w:rsidRDefault="0009544D" w:rsidP="0009544D">
                            <w:pPr>
                              <w:rPr>
                                <w:sz w:val="20"/>
                                <w:szCs w:val="20"/>
                              </w:rPr>
                            </w:pPr>
                          </w:p>
                          <w:p w14:paraId="07645939" w14:textId="77777777" w:rsidR="0009544D" w:rsidRDefault="0009544D" w:rsidP="0009544D">
                            <w:pPr>
                              <w:rPr>
                                <w:sz w:val="20"/>
                                <w:szCs w:val="20"/>
                              </w:rPr>
                            </w:pPr>
                          </w:p>
                          <w:p w14:paraId="2FBF9488" w14:textId="77777777" w:rsidR="0009544D" w:rsidRDefault="0009544D" w:rsidP="0009544D">
                            <w:pPr>
                              <w:rPr>
                                <w:sz w:val="20"/>
                                <w:szCs w:val="20"/>
                              </w:rPr>
                            </w:pPr>
                          </w:p>
                          <w:p w14:paraId="63B2016B" w14:textId="77777777" w:rsidR="0009544D" w:rsidRDefault="0009544D" w:rsidP="0009544D">
                            <w:pPr>
                              <w:rPr>
                                <w:sz w:val="20"/>
                                <w:szCs w:val="20"/>
                              </w:rPr>
                            </w:pPr>
                          </w:p>
                          <w:p w14:paraId="3EED41CF" w14:textId="77777777" w:rsidR="0009544D" w:rsidRDefault="0009544D" w:rsidP="0009544D">
                            <w:pPr>
                              <w:rPr>
                                <w:sz w:val="20"/>
                                <w:szCs w:val="20"/>
                              </w:rPr>
                            </w:pPr>
                          </w:p>
                          <w:p w14:paraId="2F02772B" w14:textId="77777777" w:rsidR="0009544D" w:rsidRDefault="0009544D" w:rsidP="0009544D">
                            <w:pPr>
                              <w:rPr>
                                <w:sz w:val="20"/>
                                <w:szCs w:val="20"/>
                              </w:rPr>
                            </w:pPr>
                          </w:p>
                          <w:p w14:paraId="0CA285B7" w14:textId="77777777" w:rsidR="0009544D" w:rsidRDefault="0009544D" w:rsidP="0009544D">
                            <w:pPr>
                              <w:rPr>
                                <w:sz w:val="20"/>
                                <w:szCs w:val="20"/>
                              </w:rPr>
                            </w:pPr>
                          </w:p>
                          <w:p w14:paraId="51F06FD5" w14:textId="77777777" w:rsidR="0009544D" w:rsidRDefault="0009544D" w:rsidP="0009544D">
                            <w:pPr>
                              <w:rPr>
                                <w:sz w:val="20"/>
                                <w:szCs w:val="20"/>
                              </w:rPr>
                            </w:pPr>
                          </w:p>
                          <w:p w14:paraId="0FFF1A9E" w14:textId="77777777" w:rsidR="0009544D" w:rsidRDefault="0009544D" w:rsidP="0009544D">
                            <w:pPr>
                              <w:rPr>
                                <w:sz w:val="20"/>
                                <w:szCs w:val="20"/>
                              </w:rPr>
                            </w:pPr>
                          </w:p>
                          <w:p w14:paraId="48ACE9E1" w14:textId="77777777" w:rsidR="0009544D" w:rsidRDefault="0009544D" w:rsidP="0009544D">
                            <w:pPr>
                              <w:rPr>
                                <w:sz w:val="20"/>
                                <w:szCs w:val="20"/>
                              </w:rPr>
                            </w:pPr>
                          </w:p>
                          <w:p w14:paraId="2C952558" w14:textId="77777777" w:rsidR="0009544D" w:rsidRDefault="0009544D" w:rsidP="0009544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0CE0C" id="_x0000_s1030" style="position:absolute;margin-left:234.65pt;margin-top:.3pt;width:3in;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">
                <v:textbox>
                  <w:txbxContent>
                    <w:p w14:paraId="5ADB4FE8" w14:textId="77777777" w:rsidR="0009544D" w:rsidRPr="00CE140D" w:rsidRDefault="0009544D" w:rsidP="0009544D">
                      <w:pPr>
                        <w:jc w:val="both"/>
                        <w:rPr>
                          <w:rFonts w:ascii="Times New Roman" w:hAnsi="Times New Roman" w:cs="Times New Roman"/>
                          <w:sz w:val="20"/>
                          <w:szCs w:val="20"/>
                        </w:rPr>
                      </w:pPr>
                      <w:r>
                        <w:rPr>
                          <w:rFonts w:ascii="Times New Roman" w:hAnsi="Times New Roman" w:cs="Times New Roman"/>
                          <w:sz w:val="20"/>
                          <w:szCs w:val="20"/>
                        </w:rPr>
                        <w:t>Doplnok - číslo</w:t>
                      </w:r>
                    </w:p>
                    <w:p w14:paraId="2A956F2B" w14:textId="77777777" w:rsidR="0009544D" w:rsidRDefault="0009544D" w:rsidP="0009544D">
                      <w:pPr>
                        <w:jc w:val="both"/>
                        <w:rPr>
                          <w:sz w:val="20"/>
                          <w:szCs w:val="20"/>
                        </w:rPr>
                      </w:pPr>
                    </w:p>
                    <w:p w14:paraId="41D69013" w14:textId="77777777" w:rsidR="0009544D" w:rsidRDefault="0009544D" w:rsidP="0009544D">
                      <w:pPr>
                        <w:rPr>
                          <w:sz w:val="20"/>
                          <w:szCs w:val="20"/>
                        </w:rPr>
                      </w:pPr>
                    </w:p>
                    <w:p w14:paraId="5F61FF5E" w14:textId="77777777" w:rsidR="0009544D" w:rsidRDefault="0009544D" w:rsidP="0009544D">
                      <w:pPr>
                        <w:rPr>
                          <w:sz w:val="20"/>
                          <w:szCs w:val="20"/>
                        </w:rPr>
                      </w:pPr>
                    </w:p>
                    <w:p w14:paraId="4D8EAA84" w14:textId="77777777" w:rsidR="0009544D" w:rsidRDefault="0009544D" w:rsidP="0009544D">
                      <w:pPr>
                        <w:rPr>
                          <w:sz w:val="20"/>
                          <w:szCs w:val="20"/>
                        </w:rPr>
                      </w:pPr>
                    </w:p>
                    <w:p w14:paraId="75305CF9" w14:textId="77777777" w:rsidR="0009544D" w:rsidRDefault="0009544D" w:rsidP="0009544D">
                      <w:pPr>
                        <w:rPr>
                          <w:sz w:val="20"/>
                          <w:szCs w:val="20"/>
                        </w:rPr>
                      </w:pPr>
                    </w:p>
                    <w:p w14:paraId="5B6BA02F" w14:textId="77777777" w:rsidR="0009544D" w:rsidRDefault="0009544D" w:rsidP="0009544D">
                      <w:pPr>
                        <w:rPr>
                          <w:sz w:val="20"/>
                          <w:szCs w:val="20"/>
                        </w:rPr>
                      </w:pPr>
                    </w:p>
                    <w:p w14:paraId="4AED2249" w14:textId="77777777" w:rsidR="0009544D" w:rsidRDefault="0009544D" w:rsidP="0009544D">
                      <w:pPr>
                        <w:rPr>
                          <w:sz w:val="20"/>
                          <w:szCs w:val="20"/>
                        </w:rPr>
                      </w:pPr>
                    </w:p>
                    <w:p w14:paraId="064923FD" w14:textId="77777777" w:rsidR="0009544D" w:rsidRDefault="0009544D" w:rsidP="0009544D">
                      <w:pPr>
                        <w:rPr>
                          <w:sz w:val="20"/>
                          <w:szCs w:val="20"/>
                        </w:rPr>
                      </w:pPr>
                    </w:p>
                    <w:p w14:paraId="3EF64FBE" w14:textId="77777777" w:rsidR="0009544D" w:rsidRDefault="0009544D" w:rsidP="0009544D">
                      <w:pPr>
                        <w:rPr>
                          <w:sz w:val="20"/>
                          <w:szCs w:val="20"/>
                        </w:rPr>
                      </w:pPr>
                    </w:p>
                    <w:p w14:paraId="0A5DF3A9" w14:textId="77777777" w:rsidR="0009544D" w:rsidRDefault="0009544D" w:rsidP="0009544D">
                      <w:pPr>
                        <w:rPr>
                          <w:sz w:val="20"/>
                          <w:szCs w:val="20"/>
                        </w:rPr>
                      </w:pPr>
                    </w:p>
                    <w:p w14:paraId="51594062" w14:textId="77777777" w:rsidR="0009544D" w:rsidRDefault="0009544D" w:rsidP="0009544D">
                      <w:pPr>
                        <w:rPr>
                          <w:sz w:val="20"/>
                          <w:szCs w:val="20"/>
                        </w:rPr>
                      </w:pPr>
                    </w:p>
                    <w:p w14:paraId="6807CCF6" w14:textId="77777777" w:rsidR="0009544D" w:rsidRDefault="0009544D" w:rsidP="0009544D">
                      <w:pPr>
                        <w:rPr>
                          <w:sz w:val="20"/>
                          <w:szCs w:val="20"/>
                        </w:rPr>
                      </w:pPr>
                    </w:p>
                    <w:p w14:paraId="0E4EDFA6" w14:textId="77777777" w:rsidR="0009544D" w:rsidRDefault="0009544D" w:rsidP="0009544D">
                      <w:pPr>
                        <w:rPr>
                          <w:sz w:val="20"/>
                          <w:szCs w:val="20"/>
                        </w:rPr>
                      </w:pPr>
                    </w:p>
                    <w:p w14:paraId="02E69476" w14:textId="77777777" w:rsidR="0009544D" w:rsidRDefault="0009544D" w:rsidP="0009544D">
                      <w:pPr>
                        <w:rPr>
                          <w:sz w:val="20"/>
                          <w:szCs w:val="20"/>
                        </w:rPr>
                      </w:pPr>
                    </w:p>
                    <w:p w14:paraId="62DA2C56" w14:textId="77777777" w:rsidR="0009544D" w:rsidRDefault="0009544D" w:rsidP="0009544D">
                      <w:pPr>
                        <w:rPr>
                          <w:sz w:val="20"/>
                          <w:szCs w:val="20"/>
                        </w:rPr>
                      </w:pPr>
                    </w:p>
                    <w:p w14:paraId="66E3C54B" w14:textId="77777777" w:rsidR="0009544D" w:rsidRDefault="0009544D" w:rsidP="0009544D">
                      <w:pPr>
                        <w:rPr>
                          <w:sz w:val="20"/>
                          <w:szCs w:val="20"/>
                        </w:rPr>
                      </w:pPr>
                    </w:p>
                    <w:p w14:paraId="4B14CE39" w14:textId="77777777" w:rsidR="0009544D" w:rsidRDefault="0009544D" w:rsidP="0009544D">
                      <w:pPr>
                        <w:rPr>
                          <w:sz w:val="20"/>
                          <w:szCs w:val="20"/>
                        </w:rPr>
                      </w:pPr>
                    </w:p>
                    <w:p w14:paraId="783843D6" w14:textId="77777777" w:rsidR="0009544D" w:rsidRDefault="0009544D" w:rsidP="0009544D">
                      <w:pPr>
                        <w:rPr>
                          <w:sz w:val="20"/>
                          <w:szCs w:val="20"/>
                        </w:rPr>
                      </w:pPr>
                    </w:p>
                    <w:p w14:paraId="218F4E7F" w14:textId="77777777" w:rsidR="0009544D" w:rsidRDefault="0009544D" w:rsidP="0009544D">
                      <w:pPr>
                        <w:rPr>
                          <w:sz w:val="20"/>
                          <w:szCs w:val="20"/>
                        </w:rPr>
                      </w:pPr>
                    </w:p>
                    <w:p w14:paraId="11C32B64" w14:textId="77777777" w:rsidR="0009544D" w:rsidRDefault="0009544D" w:rsidP="0009544D">
                      <w:pPr>
                        <w:rPr>
                          <w:sz w:val="20"/>
                          <w:szCs w:val="20"/>
                        </w:rPr>
                      </w:pPr>
                    </w:p>
                    <w:p w14:paraId="07645939" w14:textId="77777777" w:rsidR="0009544D" w:rsidRDefault="0009544D" w:rsidP="0009544D">
                      <w:pPr>
                        <w:rPr>
                          <w:sz w:val="20"/>
                          <w:szCs w:val="20"/>
                        </w:rPr>
                      </w:pPr>
                    </w:p>
                    <w:p w14:paraId="2FBF9488" w14:textId="77777777" w:rsidR="0009544D" w:rsidRDefault="0009544D" w:rsidP="0009544D">
                      <w:pPr>
                        <w:rPr>
                          <w:sz w:val="20"/>
                          <w:szCs w:val="20"/>
                        </w:rPr>
                      </w:pPr>
                    </w:p>
                    <w:p w14:paraId="63B2016B" w14:textId="77777777" w:rsidR="0009544D" w:rsidRDefault="0009544D" w:rsidP="0009544D">
                      <w:pPr>
                        <w:rPr>
                          <w:sz w:val="20"/>
                          <w:szCs w:val="20"/>
                        </w:rPr>
                      </w:pPr>
                    </w:p>
                    <w:p w14:paraId="3EED41CF" w14:textId="77777777" w:rsidR="0009544D" w:rsidRDefault="0009544D" w:rsidP="0009544D">
                      <w:pPr>
                        <w:rPr>
                          <w:sz w:val="20"/>
                          <w:szCs w:val="20"/>
                        </w:rPr>
                      </w:pPr>
                    </w:p>
                    <w:p w14:paraId="2F02772B" w14:textId="77777777" w:rsidR="0009544D" w:rsidRDefault="0009544D" w:rsidP="0009544D">
                      <w:pPr>
                        <w:rPr>
                          <w:sz w:val="20"/>
                          <w:szCs w:val="20"/>
                        </w:rPr>
                      </w:pPr>
                    </w:p>
                    <w:p w14:paraId="0CA285B7" w14:textId="77777777" w:rsidR="0009544D" w:rsidRDefault="0009544D" w:rsidP="0009544D">
                      <w:pPr>
                        <w:rPr>
                          <w:sz w:val="20"/>
                          <w:szCs w:val="20"/>
                        </w:rPr>
                      </w:pPr>
                    </w:p>
                    <w:p w14:paraId="51F06FD5" w14:textId="77777777" w:rsidR="0009544D" w:rsidRDefault="0009544D" w:rsidP="0009544D">
                      <w:pPr>
                        <w:rPr>
                          <w:sz w:val="20"/>
                          <w:szCs w:val="20"/>
                        </w:rPr>
                      </w:pPr>
                    </w:p>
                    <w:p w14:paraId="0FFF1A9E" w14:textId="77777777" w:rsidR="0009544D" w:rsidRDefault="0009544D" w:rsidP="0009544D">
                      <w:pPr>
                        <w:rPr>
                          <w:sz w:val="20"/>
                          <w:szCs w:val="20"/>
                        </w:rPr>
                      </w:pPr>
                    </w:p>
                    <w:p w14:paraId="48ACE9E1" w14:textId="77777777" w:rsidR="0009544D" w:rsidRDefault="0009544D" w:rsidP="0009544D">
                      <w:pPr>
                        <w:rPr>
                          <w:sz w:val="20"/>
                          <w:szCs w:val="20"/>
                        </w:rPr>
                      </w:pPr>
                    </w:p>
                    <w:p w14:paraId="2C952558" w14:textId="77777777" w:rsidR="0009544D" w:rsidRDefault="0009544D" w:rsidP="0009544D">
                      <w:pPr>
                        <w:rPr>
                          <w:sz w:val="20"/>
                          <w:szCs w:val="20"/>
                        </w:rPr>
                      </w:pPr>
                    </w:p>
                  </w:txbxContent>
                </v:textbox>
              </v:rect>
            </w:pict>
          </mc:Fallback>
        </mc:AlternateContent>
      </w:r>
      <w:r w:rsidRPr="00F81FAF">
        <w:rPr>
          <w:rFonts w:ascii="Times New Roman" w:eastAsia="Times New Roman" w:hAnsi="Times New Roman" w:cs="Times New Roman"/>
          <w:sz w:val="24"/>
          <w:szCs w:val="24"/>
          <w:lang w:eastAsia="sk-SK"/>
        </w:rPr>
        <w:t>..............................................</w:t>
      </w:r>
    </w:p>
    <w:p w14:paraId="696D5B3C" w14:textId="77777777" w:rsidR="0009544D" w:rsidRPr="00F81FAF" w:rsidRDefault="0009544D" w:rsidP="0009544D">
      <w:pPr>
        <w:tabs>
          <w:tab w:val="left" w:pos="2040"/>
        </w:tabs>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F81FAF">
        <w:rPr>
          <w:rFonts w:ascii="Times New Roman" w:eastAsia="Times New Roman" w:hAnsi="Times New Roman" w:cs="Times New Roman"/>
          <w:sz w:val="20"/>
          <w:szCs w:val="20"/>
          <w:lang w:eastAsia="sk-SK"/>
        </w:rPr>
        <w:t>odtlačok pečiatky</w:t>
      </w:r>
    </w:p>
    <w:p w14:paraId="2351EEF5" w14:textId="77777777" w:rsidR="0009544D" w:rsidRPr="00F81FAF" w:rsidRDefault="0009544D" w:rsidP="0009544D">
      <w:pPr>
        <w:tabs>
          <w:tab w:val="left" w:pos="2040"/>
        </w:tabs>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kres</w:t>
      </w:r>
      <w:r w:rsidRPr="00F81FAF">
        <w:rPr>
          <w:rFonts w:ascii="Times New Roman" w:eastAsia="Times New Roman" w:hAnsi="Times New Roman" w:cs="Times New Roman"/>
          <w:sz w:val="20"/>
          <w:szCs w:val="20"/>
          <w:lang w:eastAsia="sk-SK"/>
        </w:rPr>
        <w:t>ného úradu v sídle kraja</w:t>
      </w:r>
    </w:p>
    <w:p w14:paraId="1948F58A" w14:textId="77777777" w:rsidR="0009544D" w:rsidRDefault="0009544D" w:rsidP="0009544D">
      <w:pPr>
        <w:tabs>
          <w:tab w:val="left" w:pos="2040"/>
        </w:tabs>
        <w:spacing w:after="0" w:line="240" w:lineRule="auto"/>
        <w:rPr>
          <w:rFonts w:ascii="Times New Roman" w:eastAsia="Times New Roman" w:hAnsi="Times New Roman" w:cs="Times New Roman"/>
          <w:sz w:val="24"/>
          <w:szCs w:val="24"/>
          <w:lang w:eastAsia="sk-SK"/>
        </w:rPr>
      </w:pPr>
    </w:p>
    <w:p w14:paraId="1F005C04" w14:textId="77777777" w:rsidR="0009544D" w:rsidRPr="00F81FAF" w:rsidRDefault="0009544D" w:rsidP="0009544D">
      <w:pPr>
        <w:tabs>
          <w:tab w:val="left" w:pos="2040"/>
          <w:tab w:val="left" w:pos="5245"/>
        </w:tabs>
        <w:spacing w:after="0" w:line="240" w:lineRule="auto"/>
        <w:rPr>
          <w:rFonts w:ascii="Times New Roman" w:eastAsia="Times New Roman" w:hAnsi="Times New Roman" w:cs="Times New Roman"/>
          <w:b/>
          <w:sz w:val="28"/>
          <w:szCs w:val="28"/>
          <w:lang w:eastAsia="sk-SK"/>
        </w:rPr>
      </w:pP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b/>
          <w:caps/>
          <w:sz w:val="24"/>
          <w:szCs w:val="24"/>
          <w:lang w:eastAsia="sk-SK"/>
        </w:rPr>
        <w:t>POVOLÁ</w:t>
      </w:r>
      <w:r w:rsidRPr="006C287D">
        <w:rPr>
          <w:rFonts w:ascii="Times New Roman" w:eastAsia="Times New Roman" w:hAnsi="Times New Roman" w:cs="Times New Roman"/>
          <w:b/>
          <w:caps/>
          <w:sz w:val="24"/>
          <w:szCs w:val="24"/>
          <w:lang w:eastAsia="sk-SK"/>
        </w:rPr>
        <w:t>va</w:t>
      </w:r>
      <w:r w:rsidRPr="00F81FAF">
        <w:rPr>
          <w:rFonts w:ascii="Times New Roman" w:eastAsia="Times New Roman" w:hAnsi="Times New Roman" w:cs="Times New Roman"/>
          <w:b/>
          <w:caps/>
          <w:sz w:val="24"/>
          <w:szCs w:val="24"/>
          <w:lang w:eastAsia="sk-SK"/>
        </w:rPr>
        <w:t>CÍ ROZKAZ</w:t>
      </w:r>
      <w:r w:rsidRPr="00F81FAF">
        <w:rPr>
          <w:rFonts w:ascii="Times New Roman" w:eastAsia="Times New Roman" w:hAnsi="Times New Roman" w:cs="Times New Roman"/>
          <w:b/>
          <w:sz w:val="28"/>
          <w:szCs w:val="28"/>
          <w:lang w:eastAsia="sk-SK"/>
        </w:rPr>
        <w:tab/>
      </w:r>
      <w:r w:rsidRPr="00F81FAF">
        <w:rPr>
          <w:rFonts w:ascii="Times New Roman" w:eastAsia="Times New Roman" w:hAnsi="Times New Roman" w:cs="Times New Roman"/>
          <w:sz w:val="20"/>
          <w:szCs w:val="20"/>
          <w:lang w:eastAsia="sk-SK"/>
        </w:rPr>
        <w:t>séria</w:t>
      </w:r>
      <w:r w:rsidRPr="00F81FAF">
        <w:rPr>
          <w:rFonts w:ascii="Times New Roman" w:eastAsia="Times New Roman" w:hAnsi="Times New Roman" w:cs="Times New Roman"/>
          <w:sz w:val="28"/>
          <w:szCs w:val="28"/>
          <w:lang w:eastAsia="sk-SK"/>
        </w:rPr>
        <w:t xml:space="preserve">  </w:t>
      </w:r>
      <w:r>
        <w:rPr>
          <w:rFonts w:ascii="Times New Roman" w:eastAsia="Times New Roman" w:hAnsi="Times New Roman" w:cs="Times New Roman"/>
          <w:b/>
          <w:sz w:val="28"/>
          <w:szCs w:val="28"/>
          <w:lang w:eastAsia="sk-SK"/>
        </w:rPr>
        <w:t>MS</w:t>
      </w:r>
      <w:r w:rsidRPr="00F81FAF">
        <w:rPr>
          <w:rFonts w:ascii="Times New Roman" w:eastAsia="Times New Roman" w:hAnsi="Times New Roman" w:cs="Times New Roman"/>
          <w:b/>
          <w:sz w:val="28"/>
          <w:szCs w:val="28"/>
          <w:lang w:eastAsia="sk-SK"/>
        </w:rPr>
        <w:t xml:space="preserve"> </w:t>
      </w:r>
      <w:r w:rsidRPr="00F81FAF">
        <w:rPr>
          <w:rFonts w:ascii="Times New Roman" w:eastAsia="Times New Roman" w:hAnsi="Times New Roman" w:cs="Times New Roman"/>
          <w:sz w:val="20"/>
          <w:szCs w:val="20"/>
          <w:lang w:eastAsia="sk-SK"/>
        </w:rPr>
        <w:t xml:space="preserve">číslo   </w:t>
      </w:r>
      <w:r w:rsidRPr="00F81FAF">
        <w:rPr>
          <w:rFonts w:ascii="Times New Roman" w:eastAsia="Times New Roman" w:hAnsi="Times New Roman" w:cs="Times New Roman"/>
          <w:b/>
          <w:sz w:val="28"/>
          <w:szCs w:val="28"/>
          <w:lang w:eastAsia="sk-SK"/>
        </w:rPr>
        <w:t>000</w:t>
      </w:r>
      <w:r>
        <w:rPr>
          <w:rFonts w:ascii="Times New Roman" w:eastAsia="Times New Roman" w:hAnsi="Times New Roman" w:cs="Times New Roman"/>
          <w:b/>
          <w:sz w:val="28"/>
          <w:szCs w:val="28"/>
          <w:lang w:eastAsia="sk-SK"/>
        </w:rPr>
        <w:t> </w:t>
      </w:r>
      <w:r w:rsidRPr="00F81FAF">
        <w:rPr>
          <w:rFonts w:ascii="Times New Roman" w:eastAsia="Times New Roman" w:hAnsi="Times New Roman" w:cs="Times New Roman"/>
          <w:b/>
          <w:sz w:val="28"/>
          <w:szCs w:val="28"/>
          <w:lang w:eastAsia="sk-SK"/>
        </w:rPr>
        <w:t>001</w:t>
      </w:r>
      <w:r>
        <w:rPr>
          <w:rFonts w:ascii="Times New Roman" w:eastAsia="Times New Roman" w:hAnsi="Times New Roman" w:cs="Times New Roman"/>
          <w:b/>
          <w:sz w:val="28"/>
          <w:szCs w:val="28"/>
          <w:lang w:eastAsia="sk-SK"/>
        </w:rPr>
        <w:t>*</w:t>
      </w:r>
    </w:p>
    <w:p w14:paraId="6BD6D7B9" w14:textId="77777777" w:rsidR="0009544D" w:rsidRPr="002F31A6" w:rsidRDefault="0009544D" w:rsidP="0009544D">
      <w:pPr>
        <w:tabs>
          <w:tab w:val="left" w:pos="2040"/>
        </w:tabs>
        <w:spacing w:after="0" w:line="240" w:lineRule="auto"/>
        <w:rPr>
          <w:rFonts w:ascii="Times New Roman" w:eastAsia="Times New Roman" w:hAnsi="Times New Roman" w:cs="Times New Roman"/>
          <w:sz w:val="24"/>
          <w:szCs w:val="24"/>
          <w:lang w:eastAsia="sk-SK"/>
        </w:rPr>
      </w:pPr>
    </w:p>
    <w:p w14:paraId="2C1EBEFB" w14:textId="77777777" w:rsidR="0009544D" w:rsidRPr="00F81FAF" w:rsidRDefault="0009544D" w:rsidP="0009544D">
      <w:pPr>
        <w:tabs>
          <w:tab w:val="left" w:pos="2040"/>
        </w:tabs>
        <w:spacing w:after="0" w:line="240" w:lineRule="auto"/>
        <w:ind w:firstLine="567"/>
        <w:jc w:val="both"/>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Podľa § 10 ods. 5 písm. </w:t>
      </w:r>
      <w:r>
        <w:rPr>
          <w:rFonts w:ascii="Times New Roman" w:eastAsia="Times New Roman" w:hAnsi="Times New Roman" w:cs="Times New Roman"/>
          <w:sz w:val="20"/>
          <w:szCs w:val="20"/>
          <w:lang w:eastAsia="sk-SK"/>
        </w:rPr>
        <w:t>a</w:t>
      </w:r>
      <w:r w:rsidRPr="00F81FAF">
        <w:rPr>
          <w:rFonts w:ascii="Times New Roman" w:eastAsia="Times New Roman" w:hAnsi="Times New Roman" w:cs="Times New Roman"/>
          <w:sz w:val="20"/>
          <w:szCs w:val="20"/>
          <w:lang w:eastAsia="sk-SK"/>
        </w:rPr>
        <w:t>) zákona č. 319/2002 Z .z. o obrane Slovenskej republiky v znení neskorších predpisov a podľa § 5</w:t>
      </w:r>
      <w:r>
        <w:rPr>
          <w:rFonts w:ascii="Times New Roman" w:eastAsia="Times New Roman" w:hAnsi="Times New Roman" w:cs="Times New Roman"/>
          <w:sz w:val="20"/>
          <w:szCs w:val="20"/>
          <w:lang w:eastAsia="sk-SK"/>
        </w:rPr>
        <w:t>6</w:t>
      </w:r>
      <w:r w:rsidRPr="00F81FAF">
        <w:rPr>
          <w:rFonts w:ascii="Times New Roman" w:eastAsia="Times New Roman" w:hAnsi="Times New Roman" w:cs="Times New Roman"/>
          <w:sz w:val="20"/>
          <w:szCs w:val="20"/>
          <w:lang w:eastAsia="sk-SK"/>
        </w:rPr>
        <w:t xml:space="preserve"> ods. </w:t>
      </w:r>
      <w:r>
        <w:rPr>
          <w:rFonts w:ascii="Times New Roman" w:eastAsia="Times New Roman" w:hAnsi="Times New Roman" w:cs="Times New Roman"/>
          <w:sz w:val="20"/>
          <w:szCs w:val="20"/>
          <w:lang w:eastAsia="sk-SK"/>
        </w:rPr>
        <w:t>1</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F81FAF">
        <w:rPr>
          <w:rFonts w:ascii="Times New Roman" w:eastAsia="Times New Roman" w:hAnsi="Times New Roman" w:cs="Times New Roman"/>
          <w:sz w:val="20"/>
          <w:szCs w:val="20"/>
          <w:lang w:eastAsia="sk-SK"/>
        </w:rPr>
        <w:t xml:space="preserve"> povolávam na </w:t>
      </w:r>
      <w:r>
        <w:rPr>
          <w:rFonts w:ascii="Times New Roman" w:eastAsia="Times New Roman" w:hAnsi="Times New Roman" w:cs="Times New Roman"/>
          <w:sz w:val="20"/>
          <w:szCs w:val="20"/>
          <w:lang w:eastAsia="sk-SK"/>
        </w:rPr>
        <w:t>výkon</w:t>
      </w:r>
    </w:p>
    <w:p w14:paraId="329176E1" w14:textId="77777777" w:rsidR="0009544D" w:rsidRDefault="0009544D" w:rsidP="0009544D">
      <w:pPr>
        <w:spacing w:after="0" w:line="240" w:lineRule="auto"/>
        <w:jc w:val="center"/>
        <w:rPr>
          <w:rFonts w:ascii="Times New Roman" w:eastAsia="Times New Roman" w:hAnsi="Times New Roman" w:cs="Times New Roman"/>
          <w:b/>
          <w:lang w:eastAsia="sk-SK"/>
        </w:rPr>
      </w:pPr>
    </w:p>
    <w:p w14:paraId="118A6B76" w14:textId="77777777" w:rsidR="0009544D" w:rsidRPr="00CE140D" w:rsidRDefault="0009544D" w:rsidP="0009544D">
      <w:pPr>
        <w:spacing w:after="0" w:line="240" w:lineRule="auto"/>
        <w:jc w:val="center"/>
        <w:rPr>
          <w:rFonts w:ascii="Times New Roman" w:eastAsia="Times New Roman" w:hAnsi="Times New Roman" w:cs="Times New Roman"/>
          <w:spacing w:val="20"/>
          <w:lang w:eastAsia="sk-SK"/>
        </w:rPr>
      </w:pPr>
      <w:r w:rsidRPr="00CE140D">
        <w:rPr>
          <w:rFonts w:ascii="Times New Roman" w:eastAsia="Times New Roman" w:hAnsi="Times New Roman" w:cs="Times New Roman"/>
          <w:b/>
          <w:spacing w:val="20"/>
          <w:lang w:eastAsia="sk-SK"/>
        </w:rPr>
        <w:t>mimoriadnej služby</w:t>
      </w:r>
    </w:p>
    <w:p w14:paraId="0649398E" w14:textId="77777777" w:rsidR="0009544D" w:rsidRPr="00F81FAF" w:rsidRDefault="0009544D" w:rsidP="0009544D">
      <w:pPr>
        <w:spacing w:after="0" w:line="240" w:lineRule="auto"/>
        <w:rPr>
          <w:rFonts w:ascii="Times New Roman" w:eastAsia="Times New Roman" w:hAnsi="Times New Roman" w:cs="Times New Roman"/>
          <w:sz w:val="24"/>
          <w:szCs w:val="24"/>
          <w:lang w:eastAsia="sk-SK"/>
        </w:rPr>
      </w:pPr>
    </w:p>
    <w:p w14:paraId="4231AC17" w14:textId="77777777" w:rsidR="0009544D" w:rsidRPr="00F81FAF" w:rsidRDefault="0009544D" w:rsidP="0009544D">
      <w:pPr>
        <w:tabs>
          <w:tab w:val="left" w:pos="4536"/>
        </w:tabs>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Meno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Dostavte </w:t>
      </w:r>
      <w:r>
        <w:rPr>
          <w:rFonts w:ascii="Times New Roman" w:eastAsia="Times New Roman" w:hAnsi="Times New Roman" w:cs="Times New Roman"/>
          <w:sz w:val="20"/>
          <w:szCs w:val="20"/>
          <w:lang w:eastAsia="sk-SK"/>
        </w:rPr>
        <w:t xml:space="preserve">sa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do .....................hod.</w:t>
      </w:r>
    </w:p>
    <w:p w14:paraId="06A3CE58" w14:textId="77777777" w:rsidR="0009544D" w:rsidRPr="00F81FAF" w:rsidRDefault="0009544D" w:rsidP="0009544D">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Priezvisko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k vojenskému útvaru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p>
    <w:p w14:paraId="552FAD3B" w14:textId="77777777" w:rsidR="0009544D" w:rsidRPr="00F81FAF" w:rsidRDefault="0009544D" w:rsidP="0009544D">
      <w:pPr>
        <w:spacing w:after="0" w:line="36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Rodné číslo</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 xml:space="preserve">Miesto </w:t>
      </w:r>
      <w:r>
        <w:rPr>
          <w:rFonts w:ascii="Times New Roman" w:eastAsia="Times New Roman" w:hAnsi="Times New Roman" w:cs="Times New Roman"/>
          <w:sz w:val="20"/>
          <w:szCs w:val="20"/>
          <w:lang w:eastAsia="sk-SK"/>
        </w:rPr>
        <w:t>nástupu</w:t>
      </w:r>
      <w:r w:rsidRPr="00F81FA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w:t>
      </w:r>
      <w:r w:rsidRPr="00F81FAF">
        <w:rPr>
          <w:rFonts w:ascii="Times New Roman" w:eastAsia="Times New Roman" w:hAnsi="Times New Roman" w:cs="Times New Roman"/>
          <w:sz w:val="20"/>
          <w:szCs w:val="20"/>
          <w:lang w:eastAsia="sk-SK"/>
        </w:rPr>
        <w:t>.....................................................</w:t>
      </w:r>
    </w:p>
    <w:p w14:paraId="2115912B"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 xml:space="preserve">Trvalý </w:t>
      </w:r>
      <w:r>
        <w:rPr>
          <w:rFonts w:ascii="Times New Roman" w:eastAsia="Times New Roman" w:hAnsi="Times New Roman" w:cs="Times New Roman"/>
          <w:sz w:val="20"/>
          <w:szCs w:val="20"/>
          <w:lang w:eastAsia="sk-SK"/>
        </w:rPr>
        <w:t>pob</w:t>
      </w:r>
      <w:r w:rsidRPr="00F81FAF">
        <w:rPr>
          <w:rFonts w:ascii="Times New Roman" w:eastAsia="Times New Roman" w:hAnsi="Times New Roman" w:cs="Times New Roman"/>
          <w:sz w:val="20"/>
          <w:szCs w:val="20"/>
          <w:lang w:eastAsia="sk-SK"/>
        </w:rPr>
        <w:t>yt</w:t>
      </w:r>
      <w:r>
        <w:rPr>
          <w:rFonts w:ascii="Times New Roman" w:eastAsia="Times New Roman" w:hAnsi="Times New Roman" w:cs="Times New Roman"/>
          <w:sz w:val="20"/>
          <w:szCs w:val="20"/>
          <w:lang w:eastAsia="sk-SK"/>
        </w:rPr>
        <w:t xml:space="preserve"> ...</w:t>
      </w:r>
      <w:r w:rsidRPr="00F81FAF">
        <w:rPr>
          <w:rFonts w:ascii="Times New Roman" w:eastAsia="Times New Roman" w:hAnsi="Times New Roman" w:cs="Times New Roman"/>
          <w:sz w:val="20"/>
          <w:szCs w:val="20"/>
          <w:lang w:eastAsia="sk-SK"/>
        </w:rPr>
        <w:t>............................................................................................................................................................</w:t>
      </w:r>
    </w:p>
    <w:p w14:paraId="536EE534" w14:textId="77777777" w:rsidR="0009544D" w:rsidRDefault="0009544D" w:rsidP="0009544D">
      <w:pPr>
        <w:spacing w:after="0" w:line="240" w:lineRule="auto"/>
        <w:rPr>
          <w:rFonts w:ascii="Times New Roman" w:eastAsia="Times New Roman" w:hAnsi="Times New Roman" w:cs="Times New Roman"/>
          <w:sz w:val="20"/>
          <w:szCs w:val="20"/>
          <w:lang w:eastAsia="sk-SK"/>
        </w:rPr>
      </w:pPr>
    </w:p>
    <w:p w14:paraId="605BD9C6" w14:textId="77777777" w:rsidR="0009544D" w:rsidRPr="00F81FAF" w:rsidRDefault="0009544D" w:rsidP="0009544D">
      <w:pPr>
        <w:spacing w:after="0" w:line="240" w:lineRule="auto"/>
        <w:rPr>
          <w:rFonts w:ascii="Times New Roman" w:eastAsia="Times New Roman" w:hAnsi="Times New Roman" w:cs="Times New Roman"/>
          <w:sz w:val="20"/>
          <w:szCs w:val="20"/>
          <w:lang w:eastAsia="sk-SK"/>
        </w:rPr>
      </w:pPr>
      <w:r w:rsidRPr="00F81FAF">
        <w:rPr>
          <w:rFonts w:ascii="Times New Roman" w:eastAsia="Times New Roman" w:hAnsi="Times New Roman" w:cs="Times New Roman"/>
          <w:sz w:val="20"/>
          <w:szCs w:val="20"/>
          <w:lang w:eastAsia="sk-SK"/>
        </w:rPr>
        <w:t>Odôvodnenie:</w:t>
      </w:r>
    </w:p>
    <w:p w14:paraId="3EBE719F" w14:textId="77777777" w:rsidR="0009544D" w:rsidRPr="002F31A6" w:rsidRDefault="0009544D" w:rsidP="0009544D">
      <w:pPr>
        <w:spacing w:before="60" w:after="0" w:line="240" w:lineRule="auto"/>
        <w:ind w:firstLine="56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Mimoriadnu službu</w:t>
      </w:r>
      <w:r w:rsidRPr="00F81FAF">
        <w:rPr>
          <w:rFonts w:ascii="Times New Roman" w:eastAsia="Times New Roman" w:hAnsi="Times New Roman" w:cs="Times New Roman"/>
          <w:sz w:val="20"/>
          <w:szCs w:val="20"/>
          <w:lang w:eastAsia="sk-SK"/>
        </w:rPr>
        <w:t xml:space="preserve"> ste povinný </w:t>
      </w:r>
      <w:r>
        <w:rPr>
          <w:rFonts w:ascii="Times New Roman" w:eastAsia="Times New Roman" w:hAnsi="Times New Roman" w:cs="Times New Roman"/>
          <w:sz w:val="20"/>
          <w:szCs w:val="20"/>
          <w:lang w:eastAsia="sk-SK"/>
        </w:rPr>
        <w:t>vykonať</w:t>
      </w:r>
      <w:r w:rsidRPr="00F81FAF">
        <w:rPr>
          <w:rFonts w:ascii="Times New Roman" w:eastAsia="Times New Roman" w:hAnsi="Times New Roman" w:cs="Times New Roman"/>
          <w:sz w:val="20"/>
          <w:szCs w:val="20"/>
          <w:lang w:eastAsia="sk-SK"/>
        </w:rPr>
        <w:t xml:space="preserve"> podľa § 4</w:t>
      </w:r>
      <w:r>
        <w:rPr>
          <w:rFonts w:ascii="Times New Roman" w:eastAsia="Times New Roman" w:hAnsi="Times New Roman" w:cs="Times New Roman"/>
          <w:sz w:val="20"/>
          <w:szCs w:val="20"/>
          <w:lang w:eastAsia="sk-SK"/>
        </w:rPr>
        <w:t>4</w:t>
      </w:r>
      <w:r w:rsidRPr="00F81FAF">
        <w:rPr>
          <w:rFonts w:ascii="Times New Roman" w:eastAsia="Times New Roman" w:hAnsi="Times New Roman" w:cs="Times New Roman"/>
          <w:sz w:val="20"/>
          <w:szCs w:val="20"/>
          <w:lang w:eastAsia="sk-SK"/>
        </w:rPr>
        <w:t xml:space="preserve"> písm. </w:t>
      </w:r>
      <w:r>
        <w:rPr>
          <w:rFonts w:ascii="Times New Roman" w:eastAsia="Times New Roman" w:hAnsi="Times New Roman" w:cs="Times New Roman"/>
          <w:sz w:val="20"/>
          <w:szCs w:val="20"/>
          <w:lang w:eastAsia="sk-SK"/>
        </w:rPr>
        <w:t>b</w:t>
      </w:r>
      <w:r w:rsidRPr="00F81FAF">
        <w:rPr>
          <w:rFonts w:ascii="Times New Roman" w:eastAsia="Times New Roman" w:hAnsi="Times New Roman" w:cs="Times New Roman"/>
          <w:sz w:val="20"/>
          <w:szCs w:val="20"/>
          <w:lang w:eastAsia="sk-SK"/>
        </w:rPr>
        <w:t xml:space="preserve">) zákona 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o zmene a doplnení niektorých zákonov</w:t>
      </w:r>
      <w:r w:rsidRPr="00F81FAF">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3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 xml:space="preserve">o niektorých opatreniach na zvýšenie odolnosti Slovenskej republiky v oblasti obrany a bezpečnosti a o brannej povinnosti a o zmene </w:t>
      </w:r>
      <w:r>
        <w:rPr>
          <w:rFonts w:ascii="Times New Roman" w:eastAsia="Calibri" w:hAnsi="Times New Roman" w:cs="Times New Roman"/>
          <w:sz w:val="20"/>
          <w:szCs w:val="20"/>
        </w:rPr>
        <w:br/>
      </w:r>
      <w:r w:rsidRPr="00F81FAF">
        <w:rPr>
          <w:rFonts w:ascii="Times New Roman" w:eastAsia="Calibri" w:hAnsi="Times New Roman" w:cs="Times New Roman"/>
          <w:sz w:val="20"/>
          <w:szCs w:val="20"/>
        </w:rPr>
        <w:t>a doplnení niektorých zákonov</w:t>
      </w:r>
      <w:r w:rsidRPr="002F31A6">
        <w:rPr>
          <w:rFonts w:ascii="Times New Roman" w:eastAsia="Times New Roman" w:hAnsi="Times New Roman" w:cs="Times New Roman"/>
          <w:sz w:val="20"/>
          <w:szCs w:val="20"/>
          <w:lang w:eastAsia="sk-SK"/>
        </w:rPr>
        <w:t xml:space="preserve"> ste povinný sa dostaviť na miesto nástupu v termíne určenom v povolávacom rozkaze.</w:t>
      </w:r>
    </w:p>
    <w:p w14:paraId="2B19C1CC" w14:textId="77777777" w:rsidR="0009544D" w:rsidRDefault="0009544D" w:rsidP="0009544D">
      <w:pPr>
        <w:tabs>
          <w:tab w:val="left" w:pos="2040"/>
        </w:tabs>
        <w:spacing w:after="0" w:line="240" w:lineRule="auto"/>
        <w:rPr>
          <w:rFonts w:ascii="Times New Roman" w:eastAsia="Times New Roman" w:hAnsi="Times New Roman" w:cs="Times New Roman"/>
          <w:sz w:val="20"/>
          <w:szCs w:val="20"/>
          <w:lang w:eastAsia="sk-SK"/>
        </w:rPr>
      </w:pPr>
    </w:p>
    <w:p w14:paraId="162C6B34" w14:textId="77777777" w:rsidR="0009544D" w:rsidRPr="002F31A6" w:rsidRDefault="0009544D" w:rsidP="0009544D">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Poučenie:</w:t>
      </w:r>
    </w:p>
    <w:p w14:paraId="4119774B" w14:textId="77777777" w:rsidR="0009544D" w:rsidRPr="002F31A6" w:rsidRDefault="0009544D" w:rsidP="0009544D">
      <w:pPr>
        <w:tabs>
          <w:tab w:val="left" w:pos="2040"/>
        </w:tabs>
        <w:spacing w:before="60" w:after="0" w:line="240" w:lineRule="auto"/>
        <w:ind w:firstLine="567"/>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 xml:space="preserve">Podľa § </w:t>
      </w:r>
      <w:r>
        <w:rPr>
          <w:rFonts w:ascii="Times New Roman" w:eastAsia="Times New Roman" w:hAnsi="Times New Roman" w:cs="Times New Roman"/>
          <w:sz w:val="20"/>
          <w:szCs w:val="20"/>
          <w:lang w:eastAsia="sk-SK"/>
        </w:rPr>
        <w:t>56</w:t>
      </w:r>
      <w:r w:rsidRPr="002F31A6">
        <w:rPr>
          <w:rFonts w:ascii="Times New Roman" w:eastAsia="Times New Roman" w:hAnsi="Times New Roman" w:cs="Times New Roman"/>
          <w:sz w:val="20"/>
          <w:szCs w:val="20"/>
          <w:lang w:eastAsia="sk-SK"/>
        </w:rPr>
        <w:t xml:space="preserve"> ods. 12 zákona </w:t>
      </w:r>
      <w:r w:rsidRPr="00F81FAF">
        <w:rPr>
          <w:rFonts w:ascii="Times New Roman" w:eastAsia="Times New Roman" w:hAnsi="Times New Roman" w:cs="Times New Roman"/>
          <w:sz w:val="20"/>
          <w:szCs w:val="20"/>
          <w:lang w:eastAsia="sk-SK"/>
        </w:rPr>
        <w:t xml:space="preserve">č. .../2025 Z. z. </w:t>
      </w:r>
      <w:r w:rsidRPr="00F81FAF">
        <w:rPr>
          <w:rFonts w:ascii="Times New Roman" w:eastAsia="Calibri" w:hAnsi="Times New Roman" w:cs="Times New Roman"/>
          <w:sz w:val="20"/>
          <w:szCs w:val="20"/>
        </w:rPr>
        <w:t>o niektorých opatreniach na zvýšenie odolnosti Slovenskej republiky v oblasti obrany a bezpečnosti a o brannej povinnosti a o zmene a doplnení niektorých zákonov</w:t>
      </w:r>
      <w:r w:rsidRPr="002F31A6">
        <w:rPr>
          <w:rFonts w:ascii="Times New Roman" w:eastAsia="Times New Roman" w:hAnsi="Times New Roman" w:cs="Times New Roman"/>
          <w:sz w:val="20"/>
          <w:szCs w:val="20"/>
          <w:lang w:eastAsia="sk-SK"/>
        </w:rPr>
        <w:t xml:space="preserve"> sa proti tomuto povolávaciemu rozkazu na výkon mimoriadnej služby nemožno odvolať. Povolávací rozkaz na výkon mimoriadnej služby nemožno preskúmať s</w:t>
      </w:r>
      <w:r>
        <w:rPr>
          <w:rFonts w:ascii="Times New Roman" w:eastAsia="Times New Roman" w:hAnsi="Times New Roman" w:cs="Times New Roman"/>
          <w:sz w:val="20"/>
          <w:szCs w:val="20"/>
          <w:lang w:eastAsia="sk-SK"/>
        </w:rPr>
        <w:t>ú</w:t>
      </w:r>
      <w:r w:rsidRPr="002F31A6">
        <w:rPr>
          <w:rFonts w:ascii="Times New Roman" w:eastAsia="Times New Roman" w:hAnsi="Times New Roman" w:cs="Times New Roman"/>
          <w:sz w:val="20"/>
          <w:szCs w:val="20"/>
          <w:lang w:eastAsia="sk-SK"/>
        </w:rPr>
        <w:t>dom.</w:t>
      </w:r>
    </w:p>
    <w:p w14:paraId="09024414" w14:textId="77777777" w:rsidR="0009544D" w:rsidRPr="002F31A6" w:rsidRDefault="0009544D" w:rsidP="0009544D">
      <w:pPr>
        <w:tabs>
          <w:tab w:val="left" w:pos="204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3360" behindDoc="0" locked="0" layoutInCell="1" allowOverlap="1" wp14:anchorId="0DAA8454" wp14:editId="61A344A9">
                <wp:simplePos x="0" y="0"/>
                <wp:positionH relativeFrom="column">
                  <wp:posOffset>2511315</wp:posOffset>
                </wp:positionH>
                <wp:positionV relativeFrom="paragraph">
                  <wp:posOffset>39342</wp:posOffset>
                </wp:positionV>
                <wp:extent cx="803081" cy="707390"/>
                <wp:effectExtent l="0" t="0" r="16510" b="1651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081" cy="707390"/>
                        </a:xfrm>
                        <a:prstGeom prst="ellipse">
                          <a:avLst/>
                        </a:prstGeom>
                        <a:solidFill>
                          <a:srgbClr val="FFFFFF"/>
                        </a:solidFill>
                        <a:ln w="9525">
                          <a:solidFill>
                            <a:srgbClr val="000000"/>
                          </a:solidFill>
                          <a:round/>
                          <a:headEnd/>
                          <a:tailEnd/>
                        </a:ln>
                      </wps:spPr>
                      <wps:txbx>
                        <w:txbxContent>
                          <w:p w14:paraId="70C67B2E" w14:textId="77777777" w:rsidR="0009544D" w:rsidRPr="001A2629" w:rsidRDefault="0009544D" w:rsidP="0009544D">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0970883A" w14:textId="77777777" w:rsidR="0009544D" w:rsidRDefault="0009544D" w:rsidP="0009544D">
                            <w:pPr>
                              <w:spacing w:after="0" w:line="240" w:lineRule="auto"/>
                              <w:jc w:val="center"/>
                              <w:rPr>
                                <w:sz w:val="16"/>
                                <w:szCs w:val="16"/>
                              </w:rPr>
                            </w:pPr>
                            <w:r w:rsidRPr="001A2629">
                              <w:rPr>
                                <w:rFonts w:ascii="Times New Roman" w:hAnsi="Times New Roman" w:cs="Times New Roman"/>
                                <w:sz w:val="16"/>
                                <w:szCs w:val="16"/>
                              </w:rPr>
                              <w:t>pečiatky</w:t>
                            </w:r>
                          </w:p>
                          <w:p w14:paraId="3D26DDEE" w14:textId="77777777" w:rsidR="0009544D" w:rsidRDefault="0009544D" w:rsidP="0009544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A8454" id="_x0000_s1031" style="position:absolute;margin-left:197.75pt;margin-top:3.1pt;width:63.25pt;height: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">
                <v:textbox>
                  <w:txbxContent>
                    <w:p w14:paraId="70C67B2E" w14:textId="77777777" w:rsidR="0009544D" w:rsidRPr="001A2629" w:rsidRDefault="0009544D" w:rsidP="0009544D">
                      <w:pPr>
                        <w:spacing w:after="0" w:line="240" w:lineRule="auto"/>
                        <w:jc w:val="center"/>
                        <w:rPr>
                          <w:rFonts w:ascii="Times New Roman" w:hAnsi="Times New Roman" w:cs="Times New Roman"/>
                          <w:sz w:val="16"/>
                          <w:szCs w:val="16"/>
                        </w:rPr>
                      </w:pPr>
                      <w:r w:rsidRPr="001A2629">
                        <w:rPr>
                          <w:rFonts w:ascii="Times New Roman" w:hAnsi="Times New Roman" w:cs="Times New Roman"/>
                          <w:sz w:val="16"/>
                          <w:szCs w:val="16"/>
                        </w:rPr>
                        <w:t>Odtlačok</w:t>
                      </w:r>
                    </w:p>
                    <w:p w14:paraId="0970883A" w14:textId="77777777" w:rsidR="0009544D" w:rsidRDefault="0009544D" w:rsidP="0009544D">
                      <w:pPr>
                        <w:spacing w:after="0" w:line="240" w:lineRule="auto"/>
                        <w:jc w:val="center"/>
                        <w:rPr>
                          <w:sz w:val="16"/>
                          <w:szCs w:val="16"/>
                        </w:rPr>
                      </w:pPr>
                      <w:r w:rsidRPr="001A2629">
                        <w:rPr>
                          <w:rFonts w:ascii="Times New Roman" w:hAnsi="Times New Roman" w:cs="Times New Roman"/>
                          <w:sz w:val="16"/>
                          <w:szCs w:val="16"/>
                        </w:rPr>
                        <w:t>pečiatky</w:t>
                      </w:r>
                    </w:p>
                    <w:p w14:paraId="3D26DDEE" w14:textId="77777777" w:rsidR="0009544D" w:rsidRDefault="0009544D" w:rsidP="0009544D">
                      <w:pPr>
                        <w:rPr>
                          <w:sz w:val="16"/>
                          <w:szCs w:val="16"/>
                        </w:rPr>
                      </w:pPr>
                    </w:p>
                  </w:txbxContent>
                </v:textbox>
              </v:oval>
            </w:pict>
          </mc:Fallback>
        </mc:AlternateContent>
      </w:r>
    </w:p>
    <w:p w14:paraId="36FA5FD9"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3E3BE498"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1ABD701D"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7082DAA7"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670B3BDE" w14:textId="77777777" w:rsidR="0009544D" w:rsidRPr="002F31A6" w:rsidRDefault="0009544D" w:rsidP="0009544D">
      <w:pPr>
        <w:tabs>
          <w:tab w:val="left" w:pos="2268"/>
          <w:tab w:val="left" w:pos="5529"/>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V ................................</w:t>
      </w:r>
      <w:r w:rsidRPr="002F31A6">
        <w:rPr>
          <w:rFonts w:ascii="Times New Roman" w:eastAsia="Times New Roman" w:hAnsi="Times New Roman" w:cs="Times New Roman"/>
          <w:sz w:val="20"/>
          <w:szCs w:val="20"/>
          <w:lang w:eastAsia="sk-SK"/>
        </w:rPr>
        <w:tab/>
        <w:t>...................20 ......</w:t>
      </w:r>
      <w:r w:rsidRPr="002F31A6">
        <w:rPr>
          <w:rFonts w:ascii="Times New Roman" w:eastAsia="Times New Roman" w:hAnsi="Times New Roman" w:cs="Times New Roman"/>
          <w:sz w:val="20"/>
          <w:szCs w:val="20"/>
          <w:lang w:eastAsia="sk-SK"/>
        </w:rPr>
        <w:tab/>
        <w:t>..........................................................</w:t>
      </w:r>
    </w:p>
    <w:p w14:paraId="35048F96" w14:textId="77777777" w:rsidR="0009544D" w:rsidRPr="002F31A6" w:rsidRDefault="0009544D" w:rsidP="0009544D">
      <w:pPr>
        <w:tabs>
          <w:tab w:val="left" w:pos="6480"/>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prednosta</w:t>
      </w:r>
    </w:p>
    <w:p w14:paraId="0B054277" w14:textId="77777777" w:rsidR="0009544D" w:rsidRPr="002F31A6" w:rsidRDefault="0009544D" w:rsidP="0009544D">
      <w:pPr>
        <w:tabs>
          <w:tab w:val="left" w:pos="5954"/>
        </w:tabs>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meno, priezvisko a podpis</w:t>
      </w:r>
    </w:p>
    <w:p w14:paraId="63D381F4" w14:textId="77777777" w:rsidR="0009544D" w:rsidRPr="002F31A6" w:rsidRDefault="0009544D" w:rsidP="0009544D">
      <w:pPr>
        <w:tabs>
          <w:tab w:val="left" w:pos="4536"/>
          <w:tab w:val="left" w:pos="6480"/>
        </w:tabs>
        <w:spacing w:after="0" w:line="240" w:lineRule="auto"/>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TAM</w:t>
      </w:r>
      <w:r w:rsidRPr="002F31A6">
        <w:rPr>
          <w:rFonts w:ascii="Times New Roman" w:eastAsia="Times New Roman" w:hAnsi="Times New Roman" w:cs="Times New Roman"/>
          <w:bCs/>
          <w:sz w:val="20"/>
          <w:szCs w:val="20"/>
          <w:lang w:eastAsia="sk-SK"/>
        </w:rPr>
        <w:tab/>
        <w:t>SPÄŤ</w:t>
      </w:r>
    </w:p>
    <w:p w14:paraId="442D6CB8"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4384" behindDoc="0" locked="0" layoutInCell="1" allowOverlap="1" wp14:anchorId="4F8DDF6F" wp14:editId="10C18F93">
                <wp:simplePos x="0" y="0"/>
                <wp:positionH relativeFrom="column">
                  <wp:posOffset>0</wp:posOffset>
                </wp:positionH>
                <wp:positionV relativeFrom="paragraph">
                  <wp:posOffset>57785</wp:posOffset>
                </wp:positionV>
                <wp:extent cx="2743200" cy="1540510"/>
                <wp:effectExtent l="9525" t="10160" r="9525"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171CCA88" w14:textId="77777777" w:rsidR="0009544D" w:rsidRPr="00CE140D" w:rsidRDefault="0009544D" w:rsidP="0009544D">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4692796E" w14:textId="77777777" w:rsidR="0009544D" w:rsidRDefault="0009544D" w:rsidP="0009544D">
                            <w:pPr>
                              <w:jc w:val="both"/>
                              <w:rPr>
                                <w:sz w:val="20"/>
                                <w:szCs w:val="20"/>
                              </w:rPr>
                            </w:pPr>
                          </w:p>
                          <w:p w14:paraId="7C49495F" w14:textId="77777777" w:rsidR="0009544D" w:rsidRDefault="0009544D" w:rsidP="0009544D">
                            <w:pPr>
                              <w:rPr>
                                <w:sz w:val="20"/>
                                <w:szCs w:val="20"/>
                              </w:rPr>
                            </w:pPr>
                          </w:p>
                          <w:p w14:paraId="2290CE9B" w14:textId="77777777" w:rsidR="0009544D" w:rsidRDefault="0009544D" w:rsidP="0009544D">
                            <w:pPr>
                              <w:rPr>
                                <w:sz w:val="20"/>
                                <w:szCs w:val="20"/>
                              </w:rPr>
                            </w:pPr>
                          </w:p>
                          <w:p w14:paraId="2852C4FC" w14:textId="77777777" w:rsidR="0009544D" w:rsidRDefault="0009544D" w:rsidP="0009544D">
                            <w:pPr>
                              <w:rPr>
                                <w:sz w:val="20"/>
                                <w:szCs w:val="20"/>
                              </w:rPr>
                            </w:pPr>
                          </w:p>
                          <w:p w14:paraId="0A5BC5A0" w14:textId="77777777" w:rsidR="0009544D" w:rsidRDefault="0009544D" w:rsidP="0009544D">
                            <w:pPr>
                              <w:rPr>
                                <w:sz w:val="20"/>
                                <w:szCs w:val="20"/>
                              </w:rPr>
                            </w:pPr>
                          </w:p>
                          <w:p w14:paraId="7DB948F0" w14:textId="77777777" w:rsidR="0009544D" w:rsidRDefault="0009544D" w:rsidP="0009544D">
                            <w:pPr>
                              <w:rPr>
                                <w:sz w:val="20"/>
                                <w:szCs w:val="20"/>
                              </w:rPr>
                            </w:pPr>
                          </w:p>
                          <w:p w14:paraId="483019C5" w14:textId="77777777" w:rsidR="0009544D" w:rsidRDefault="0009544D" w:rsidP="0009544D">
                            <w:pPr>
                              <w:rPr>
                                <w:sz w:val="20"/>
                                <w:szCs w:val="20"/>
                              </w:rPr>
                            </w:pPr>
                          </w:p>
                          <w:p w14:paraId="78597AB2" w14:textId="77777777" w:rsidR="0009544D" w:rsidRDefault="0009544D" w:rsidP="0009544D">
                            <w:pPr>
                              <w:rPr>
                                <w:sz w:val="20"/>
                                <w:szCs w:val="20"/>
                              </w:rPr>
                            </w:pPr>
                          </w:p>
                          <w:p w14:paraId="1BC50098" w14:textId="77777777" w:rsidR="0009544D" w:rsidRDefault="0009544D" w:rsidP="0009544D">
                            <w:pPr>
                              <w:rPr>
                                <w:sz w:val="20"/>
                                <w:szCs w:val="20"/>
                              </w:rPr>
                            </w:pPr>
                          </w:p>
                          <w:p w14:paraId="6FB4797E" w14:textId="77777777" w:rsidR="0009544D" w:rsidRDefault="0009544D" w:rsidP="0009544D">
                            <w:pPr>
                              <w:rPr>
                                <w:sz w:val="20"/>
                                <w:szCs w:val="20"/>
                              </w:rPr>
                            </w:pPr>
                          </w:p>
                          <w:p w14:paraId="79A5D267" w14:textId="77777777" w:rsidR="0009544D" w:rsidRDefault="0009544D" w:rsidP="0009544D">
                            <w:pPr>
                              <w:rPr>
                                <w:sz w:val="20"/>
                                <w:szCs w:val="20"/>
                              </w:rPr>
                            </w:pPr>
                          </w:p>
                          <w:p w14:paraId="6985AE87" w14:textId="77777777" w:rsidR="0009544D" w:rsidRDefault="0009544D" w:rsidP="0009544D">
                            <w:pPr>
                              <w:rPr>
                                <w:sz w:val="20"/>
                                <w:szCs w:val="20"/>
                              </w:rPr>
                            </w:pPr>
                          </w:p>
                          <w:p w14:paraId="48856DA6" w14:textId="77777777" w:rsidR="0009544D" w:rsidRDefault="0009544D" w:rsidP="0009544D">
                            <w:pPr>
                              <w:rPr>
                                <w:sz w:val="20"/>
                                <w:szCs w:val="20"/>
                              </w:rPr>
                            </w:pPr>
                          </w:p>
                          <w:p w14:paraId="41CC55C4" w14:textId="77777777" w:rsidR="0009544D" w:rsidRDefault="0009544D" w:rsidP="0009544D">
                            <w:pPr>
                              <w:rPr>
                                <w:sz w:val="20"/>
                                <w:szCs w:val="20"/>
                              </w:rPr>
                            </w:pPr>
                          </w:p>
                          <w:p w14:paraId="57031F96" w14:textId="77777777" w:rsidR="0009544D" w:rsidRDefault="0009544D" w:rsidP="0009544D">
                            <w:pPr>
                              <w:rPr>
                                <w:sz w:val="20"/>
                                <w:szCs w:val="20"/>
                              </w:rPr>
                            </w:pPr>
                          </w:p>
                          <w:p w14:paraId="2DDFA019" w14:textId="77777777" w:rsidR="0009544D" w:rsidRDefault="0009544D" w:rsidP="0009544D">
                            <w:pPr>
                              <w:rPr>
                                <w:sz w:val="20"/>
                                <w:szCs w:val="20"/>
                              </w:rPr>
                            </w:pPr>
                          </w:p>
                          <w:p w14:paraId="770DBA6B" w14:textId="77777777" w:rsidR="0009544D" w:rsidRDefault="0009544D" w:rsidP="0009544D">
                            <w:pPr>
                              <w:rPr>
                                <w:sz w:val="20"/>
                                <w:szCs w:val="20"/>
                              </w:rPr>
                            </w:pPr>
                          </w:p>
                          <w:p w14:paraId="64B584D1" w14:textId="77777777" w:rsidR="0009544D" w:rsidRDefault="0009544D" w:rsidP="0009544D">
                            <w:pPr>
                              <w:rPr>
                                <w:sz w:val="20"/>
                                <w:szCs w:val="20"/>
                              </w:rPr>
                            </w:pPr>
                          </w:p>
                          <w:p w14:paraId="22B54023" w14:textId="77777777" w:rsidR="0009544D" w:rsidRDefault="0009544D" w:rsidP="0009544D">
                            <w:pPr>
                              <w:rPr>
                                <w:sz w:val="20"/>
                                <w:szCs w:val="20"/>
                              </w:rPr>
                            </w:pPr>
                          </w:p>
                          <w:p w14:paraId="1E6A3C02" w14:textId="77777777" w:rsidR="0009544D" w:rsidRDefault="0009544D" w:rsidP="0009544D">
                            <w:pPr>
                              <w:rPr>
                                <w:sz w:val="20"/>
                                <w:szCs w:val="20"/>
                              </w:rPr>
                            </w:pPr>
                          </w:p>
                          <w:p w14:paraId="6C8CE287" w14:textId="77777777" w:rsidR="0009544D" w:rsidRDefault="0009544D" w:rsidP="0009544D">
                            <w:pPr>
                              <w:rPr>
                                <w:sz w:val="20"/>
                                <w:szCs w:val="20"/>
                              </w:rPr>
                            </w:pPr>
                          </w:p>
                          <w:p w14:paraId="73DB5205" w14:textId="77777777" w:rsidR="0009544D" w:rsidRDefault="0009544D" w:rsidP="0009544D">
                            <w:pPr>
                              <w:rPr>
                                <w:sz w:val="20"/>
                                <w:szCs w:val="20"/>
                              </w:rPr>
                            </w:pPr>
                          </w:p>
                          <w:p w14:paraId="3FE6891F" w14:textId="77777777" w:rsidR="0009544D" w:rsidRDefault="0009544D" w:rsidP="0009544D">
                            <w:pPr>
                              <w:rPr>
                                <w:sz w:val="20"/>
                                <w:szCs w:val="20"/>
                              </w:rPr>
                            </w:pPr>
                          </w:p>
                          <w:p w14:paraId="0A27351E" w14:textId="77777777" w:rsidR="0009544D" w:rsidRDefault="0009544D" w:rsidP="0009544D">
                            <w:pPr>
                              <w:rPr>
                                <w:sz w:val="20"/>
                                <w:szCs w:val="20"/>
                              </w:rPr>
                            </w:pPr>
                          </w:p>
                          <w:p w14:paraId="1D2D84FC" w14:textId="77777777" w:rsidR="0009544D" w:rsidRDefault="0009544D" w:rsidP="0009544D">
                            <w:pPr>
                              <w:rPr>
                                <w:sz w:val="20"/>
                                <w:szCs w:val="20"/>
                              </w:rPr>
                            </w:pPr>
                          </w:p>
                          <w:p w14:paraId="76537D27" w14:textId="77777777" w:rsidR="0009544D" w:rsidRDefault="0009544D" w:rsidP="0009544D">
                            <w:pPr>
                              <w:rPr>
                                <w:sz w:val="20"/>
                                <w:szCs w:val="20"/>
                              </w:rPr>
                            </w:pPr>
                          </w:p>
                          <w:p w14:paraId="7BF5378D" w14:textId="77777777" w:rsidR="0009544D" w:rsidRDefault="0009544D" w:rsidP="0009544D">
                            <w:pPr>
                              <w:rPr>
                                <w:sz w:val="20"/>
                                <w:szCs w:val="20"/>
                              </w:rPr>
                            </w:pPr>
                          </w:p>
                          <w:p w14:paraId="09611C21" w14:textId="77777777" w:rsidR="0009544D" w:rsidRDefault="0009544D" w:rsidP="0009544D">
                            <w:pPr>
                              <w:rPr>
                                <w:sz w:val="20"/>
                                <w:szCs w:val="20"/>
                              </w:rPr>
                            </w:pPr>
                          </w:p>
                          <w:p w14:paraId="6D80D3DC" w14:textId="77777777" w:rsidR="0009544D" w:rsidRDefault="0009544D" w:rsidP="0009544D">
                            <w:pPr>
                              <w:rPr>
                                <w:sz w:val="20"/>
                                <w:szCs w:val="20"/>
                              </w:rPr>
                            </w:pPr>
                          </w:p>
                          <w:p w14:paraId="024C8FC5" w14:textId="77777777" w:rsidR="0009544D" w:rsidRDefault="0009544D" w:rsidP="0009544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DDF6F" id="_x0000_s1032" style="position:absolute;margin-left:0;margin-top:4.55pt;width:3in;height:1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">
                <v:textbox>
                  <w:txbxContent>
                    <w:p w14:paraId="171CCA88" w14:textId="77777777" w:rsidR="0009544D" w:rsidRPr="00CE140D" w:rsidRDefault="0009544D" w:rsidP="0009544D">
                      <w:pPr>
                        <w:jc w:val="both"/>
                        <w:rPr>
                          <w:rFonts w:ascii="Times New Roman" w:hAnsi="Times New Roman" w:cs="Times New Roman"/>
                          <w:sz w:val="20"/>
                          <w:szCs w:val="20"/>
                        </w:rPr>
                      </w:pPr>
                      <w:r w:rsidRPr="00CE140D">
                        <w:rPr>
                          <w:rFonts w:ascii="Times New Roman" w:hAnsi="Times New Roman" w:cs="Times New Roman"/>
                          <w:sz w:val="20"/>
                          <w:szCs w:val="20"/>
                        </w:rPr>
                        <w:t>Miesto na odtlačok pečiatky výdajne cestovných lístkov, prípadne pre záznam sprievodcu dráhového vozidla alebo vodiča verejnej autobusovej dopravy.</w:t>
                      </w:r>
                    </w:p>
                    <w:p w14:paraId="4692796E" w14:textId="77777777" w:rsidR="0009544D" w:rsidRDefault="0009544D" w:rsidP="0009544D">
                      <w:pPr>
                        <w:jc w:val="both"/>
                        <w:rPr>
                          <w:sz w:val="20"/>
                          <w:szCs w:val="20"/>
                        </w:rPr>
                      </w:pPr>
                    </w:p>
                    <w:p w14:paraId="7C49495F" w14:textId="77777777" w:rsidR="0009544D" w:rsidRDefault="0009544D" w:rsidP="0009544D">
                      <w:pPr>
                        <w:rPr>
                          <w:sz w:val="20"/>
                          <w:szCs w:val="20"/>
                        </w:rPr>
                      </w:pPr>
                    </w:p>
                    <w:p w14:paraId="2290CE9B" w14:textId="77777777" w:rsidR="0009544D" w:rsidRDefault="0009544D" w:rsidP="0009544D">
                      <w:pPr>
                        <w:rPr>
                          <w:sz w:val="20"/>
                          <w:szCs w:val="20"/>
                        </w:rPr>
                      </w:pPr>
                    </w:p>
                    <w:p w14:paraId="2852C4FC" w14:textId="77777777" w:rsidR="0009544D" w:rsidRDefault="0009544D" w:rsidP="0009544D">
                      <w:pPr>
                        <w:rPr>
                          <w:sz w:val="20"/>
                          <w:szCs w:val="20"/>
                        </w:rPr>
                      </w:pPr>
                    </w:p>
                    <w:p w14:paraId="0A5BC5A0" w14:textId="77777777" w:rsidR="0009544D" w:rsidRDefault="0009544D" w:rsidP="0009544D">
                      <w:pPr>
                        <w:rPr>
                          <w:sz w:val="20"/>
                          <w:szCs w:val="20"/>
                        </w:rPr>
                      </w:pPr>
                    </w:p>
                    <w:p w14:paraId="7DB948F0" w14:textId="77777777" w:rsidR="0009544D" w:rsidRDefault="0009544D" w:rsidP="0009544D">
                      <w:pPr>
                        <w:rPr>
                          <w:sz w:val="20"/>
                          <w:szCs w:val="20"/>
                        </w:rPr>
                      </w:pPr>
                    </w:p>
                    <w:p w14:paraId="483019C5" w14:textId="77777777" w:rsidR="0009544D" w:rsidRDefault="0009544D" w:rsidP="0009544D">
                      <w:pPr>
                        <w:rPr>
                          <w:sz w:val="20"/>
                          <w:szCs w:val="20"/>
                        </w:rPr>
                      </w:pPr>
                    </w:p>
                    <w:p w14:paraId="78597AB2" w14:textId="77777777" w:rsidR="0009544D" w:rsidRDefault="0009544D" w:rsidP="0009544D">
                      <w:pPr>
                        <w:rPr>
                          <w:sz w:val="20"/>
                          <w:szCs w:val="20"/>
                        </w:rPr>
                      </w:pPr>
                    </w:p>
                    <w:p w14:paraId="1BC50098" w14:textId="77777777" w:rsidR="0009544D" w:rsidRDefault="0009544D" w:rsidP="0009544D">
                      <w:pPr>
                        <w:rPr>
                          <w:sz w:val="20"/>
                          <w:szCs w:val="20"/>
                        </w:rPr>
                      </w:pPr>
                    </w:p>
                    <w:p w14:paraId="6FB4797E" w14:textId="77777777" w:rsidR="0009544D" w:rsidRDefault="0009544D" w:rsidP="0009544D">
                      <w:pPr>
                        <w:rPr>
                          <w:sz w:val="20"/>
                          <w:szCs w:val="20"/>
                        </w:rPr>
                      </w:pPr>
                    </w:p>
                    <w:p w14:paraId="79A5D267" w14:textId="77777777" w:rsidR="0009544D" w:rsidRDefault="0009544D" w:rsidP="0009544D">
                      <w:pPr>
                        <w:rPr>
                          <w:sz w:val="20"/>
                          <w:szCs w:val="20"/>
                        </w:rPr>
                      </w:pPr>
                    </w:p>
                    <w:p w14:paraId="6985AE87" w14:textId="77777777" w:rsidR="0009544D" w:rsidRDefault="0009544D" w:rsidP="0009544D">
                      <w:pPr>
                        <w:rPr>
                          <w:sz w:val="20"/>
                          <w:szCs w:val="20"/>
                        </w:rPr>
                      </w:pPr>
                    </w:p>
                    <w:p w14:paraId="48856DA6" w14:textId="77777777" w:rsidR="0009544D" w:rsidRDefault="0009544D" w:rsidP="0009544D">
                      <w:pPr>
                        <w:rPr>
                          <w:sz w:val="20"/>
                          <w:szCs w:val="20"/>
                        </w:rPr>
                      </w:pPr>
                    </w:p>
                    <w:p w14:paraId="41CC55C4" w14:textId="77777777" w:rsidR="0009544D" w:rsidRDefault="0009544D" w:rsidP="0009544D">
                      <w:pPr>
                        <w:rPr>
                          <w:sz w:val="20"/>
                          <w:szCs w:val="20"/>
                        </w:rPr>
                      </w:pPr>
                    </w:p>
                    <w:p w14:paraId="57031F96" w14:textId="77777777" w:rsidR="0009544D" w:rsidRDefault="0009544D" w:rsidP="0009544D">
                      <w:pPr>
                        <w:rPr>
                          <w:sz w:val="20"/>
                          <w:szCs w:val="20"/>
                        </w:rPr>
                      </w:pPr>
                    </w:p>
                    <w:p w14:paraId="2DDFA019" w14:textId="77777777" w:rsidR="0009544D" w:rsidRDefault="0009544D" w:rsidP="0009544D">
                      <w:pPr>
                        <w:rPr>
                          <w:sz w:val="20"/>
                          <w:szCs w:val="20"/>
                        </w:rPr>
                      </w:pPr>
                    </w:p>
                    <w:p w14:paraId="770DBA6B" w14:textId="77777777" w:rsidR="0009544D" w:rsidRDefault="0009544D" w:rsidP="0009544D">
                      <w:pPr>
                        <w:rPr>
                          <w:sz w:val="20"/>
                          <w:szCs w:val="20"/>
                        </w:rPr>
                      </w:pPr>
                    </w:p>
                    <w:p w14:paraId="64B584D1" w14:textId="77777777" w:rsidR="0009544D" w:rsidRDefault="0009544D" w:rsidP="0009544D">
                      <w:pPr>
                        <w:rPr>
                          <w:sz w:val="20"/>
                          <w:szCs w:val="20"/>
                        </w:rPr>
                      </w:pPr>
                    </w:p>
                    <w:p w14:paraId="22B54023" w14:textId="77777777" w:rsidR="0009544D" w:rsidRDefault="0009544D" w:rsidP="0009544D">
                      <w:pPr>
                        <w:rPr>
                          <w:sz w:val="20"/>
                          <w:szCs w:val="20"/>
                        </w:rPr>
                      </w:pPr>
                    </w:p>
                    <w:p w14:paraId="1E6A3C02" w14:textId="77777777" w:rsidR="0009544D" w:rsidRDefault="0009544D" w:rsidP="0009544D">
                      <w:pPr>
                        <w:rPr>
                          <w:sz w:val="20"/>
                          <w:szCs w:val="20"/>
                        </w:rPr>
                      </w:pPr>
                    </w:p>
                    <w:p w14:paraId="6C8CE287" w14:textId="77777777" w:rsidR="0009544D" w:rsidRDefault="0009544D" w:rsidP="0009544D">
                      <w:pPr>
                        <w:rPr>
                          <w:sz w:val="20"/>
                          <w:szCs w:val="20"/>
                        </w:rPr>
                      </w:pPr>
                    </w:p>
                    <w:p w14:paraId="73DB5205" w14:textId="77777777" w:rsidR="0009544D" w:rsidRDefault="0009544D" w:rsidP="0009544D">
                      <w:pPr>
                        <w:rPr>
                          <w:sz w:val="20"/>
                          <w:szCs w:val="20"/>
                        </w:rPr>
                      </w:pPr>
                    </w:p>
                    <w:p w14:paraId="3FE6891F" w14:textId="77777777" w:rsidR="0009544D" w:rsidRDefault="0009544D" w:rsidP="0009544D">
                      <w:pPr>
                        <w:rPr>
                          <w:sz w:val="20"/>
                          <w:szCs w:val="20"/>
                        </w:rPr>
                      </w:pPr>
                    </w:p>
                    <w:p w14:paraId="0A27351E" w14:textId="77777777" w:rsidR="0009544D" w:rsidRDefault="0009544D" w:rsidP="0009544D">
                      <w:pPr>
                        <w:rPr>
                          <w:sz w:val="20"/>
                          <w:szCs w:val="20"/>
                        </w:rPr>
                      </w:pPr>
                    </w:p>
                    <w:p w14:paraId="1D2D84FC" w14:textId="77777777" w:rsidR="0009544D" w:rsidRDefault="0009544D" w:rsidP="0009544D">
                      <w:pPr>
                        <w:rPr>
                          <w:sz w:val="20"/>
                          <w:szCs w:val="20"/>
                        </w:rPr>
                      </w:pPr>
                    </w:p>
                    <w:p w14:paraId="76537D27" w14:textId="77777777" w:rsidR="0009544D" w:rsidRDefault="0009544D" w:rsidP="0009544D">
                      <w:pPr>
                        <w:rPr>
                          <w:sz w:val="20"/>
                          <w:szCs w:val="20"/>
                        </w:rPr>
                      </w:pPr>
                    </w:p>
                    <w:p w14:paraId="7BF5378D" w14:textId="77777777" w:rsidR="0009544D" w:rsidRDefault="0009544D" w:rsidP="0009544D">
                      <w:pPr>
                        <w:rPr>
                          <w:sz w:val="20"/>
                          <w:szCs w:val="20"/>
                        </w:rPr>
                      </w:pPr>
                    </w:p>
                    <w:p w14:paraId="09611C21" w14:textId="77777777" w:rsidR="0009544D" w:rsidRDefault="0009544D" w:rsidP="0009544D">
                      <w:pPr>
                        <w:rPr>
                          <w:sz w:val="20"/>
                          <w:szCs w:val="20"/>
                        </w:rPr>
                      </w:pPr>
                    </w:p>
                    <w:p w14:paraId="6D80D3DC" w14:textId="77777777" w:rsidR="0009544D" w:rsidRDefault="0009544D" w:rsidP="0009544D">
                      <w:pPr>
                        <w:rPr>
                          <w:sz w:val="20"/>
                          <w:szCs w:val="20"/>
                        </w:rPr>
                      </w:pPr>
                    </w:p>
                    <w:p w14:paraId="024C8FC5" w14:textId="77777777" w:rsidR="0009544D" w:rsidRDefault="0009544D" w:rsidP="0009544D">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5408" behindDoc="0" locked="0" layoutInCell="1" allowOverlap="1" wp14:anchorId="6CADC39B" wp14:editId="6135FCE7">
                <wp:simplePos x="0" y="0"/>
                <wp:positionH relativeFrom="column">
                  <wp:posOffset>2857500</wp:posOffset>
                </wp:positionH>
                <wp:positionV relativeFrom="paragraph">
                  <wp:posOffset>57785</wp:posOffset>
                </wp:positionV>
                <wp:extent cx="2743200" cy="1540510"/>
                <wp:effectExtent l="9525" t="10160" r="9525" b="1143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4E341AF5" w14:textId="77777777" w:rsidR="0009544D" w:rsidRPr="00CE140D" w:rsidRDefault="0009544D" w:rsidP="0009544D">
                            <w:pPr>
                              <w:jc w:val="both"/>
                              <w:rPr>
                                <w:rFonts w:ascii="Times New Roman" w:hAnsi="Times New Roman" w:cs="Times New Roman"/>
                                <w:sz w:val="20"/>
                                <w:szCs w:val="20"/>
                              </w:rPr>
                            </w:pPr>
                            <w:r w:rsidRPr="00CE140D">
                              <w:rPr>
                                <w:rFonts w:ascii="Times New Roman" w:hAnsi="Times New Roman" w:cs="Times New Roman"/>
                                <w:sz w:val="20"/>
                                <w:szCs w:val="20"/>
                              </w:rPr>
                              <w:t xml:space="preserve">Miesto na odtlačok pečiatky výdajne cestovných lístkov, prípadne </w:t>
                            </w:r>
                            <w:r>
                              <w:rPr>
                                <w:rFonts w:ascii="Times New Roman" w:hAnsi="Times New Roman" w:cs="Times New Roman"/>
                                <w:sz w:val="20"/>
                                <w:szCs w:val="20"/>
                              </w:rPr>
                              <w:t>pre</w:t>
                            </w:r>
                            <w:r w:rsidRPr="00CE140D">
                              <w:rPr>
                                <w:rFonts w:ascii="Times New Roman" w:hAnsi="Times New Roman" w:cs="Times New Roman"/>
                                <w:sz w:val="20"/>
                                <w:szCs w:val="20"/>
                              </w:rPr>
                              <w:t xml:space="preserve"> záznam sprievodcu dráhového vozidla alebo vodiča verejnej autobusovej dopravy.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DC39B" id="_x0000_s1033" style="position:absolute;margin-left:225pt;margin-top:4.55pt;width:3in;height:1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0ZFwIAACk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">
                <v:textbox>
                  <w:txbxContent>
                    <w:p w14:paraId="4E341AF5" w14:textId="77777777" w:rsidR="0009544D" w:rsidRPr="00CE140D" w:rsidRDefault="0009544D" w:rsidP="0009544D">
                      <w:pPr>
                        <w:jc w:val="both"/>
                        <w:rPr>
                          <w:rFonts w:ascii="Times New Roman" w:hAnsi="Times New Roman" w:cs="Times New Roman"/>
                          <w:sz w:val="20"/>
                          <w:szCs w:val="20"/>
                        </w:rPr>
                      </w:pPr>
                      <w:r w:rsidRPr="00CE140D">
                        <w:rPr>
                          <w:rFonts w:ascii="Times New Roman" w:hAnsi="Times New Roman" w:cs="Times New Roman"/>
                          <w:sz w:val="20"/>
                          <w:szCs w:val="20"/>
                        </w:rPr>
                        <w:t xml:space="preserve">Miesto na odtlačok pečiatky výdajne cestovných lístkov, prípadne </w:t>
                      </w:r>
                      <w:r>
                        <w:rPr>
                          <w:rFonts w:ascii="Times New Roman" w:hAnsi="Times New Roman" w:cs="Times New Roman"/>
                          <w:sz w:val="20"/>
                          <w:szCs w:val="20"/>
                        </w:rPr>
                        <w:t>pre</w:t>
                      </w:r>
                      <w:r w:rsidRPr="00CE140D">
                        <w:rPr>
                          <w:rFonts w:ascii="Times New Roman" w:hAnsi="Times New Roman" w:cs="Times New Roman"/>
                          <w:sz w:val="20"/>
                          <w:szCs w:val="20"/>
                        </w:rPr>
                        <w:t xml:space="preserve"> záznam sprievodcu dráhového vozidla alebo vodiča verejnej autobusovej dopravy.</w:t>
                      </w:r>
                    </w:p>
                  </w:txbxContent>
                </v:textbox>
              </v:rect>
            </w:pict>
          </mc:Fallback>
        </mc:AlternateContent>
      </w:r>
    </w:p>
    <w:p w14:paraId="1DB0AB15"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1DA00F1C"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20706DC8"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14304582"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1AE75A61"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38830006"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14A4B648"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0DF1A24E"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09EC3C04" w14:textId="77777777" w:rsidR="0009544D" w:rsidRPr="002F31A6" w:rsidRDefault="0009544D" w:rsidP="0009544D">
      <w:pPr>
        <w:spacing w:after="0" w:line="240" w:lineRule="auto"/>
        <w:rPr>
          <w:rFonts w:ascii="Times New Roman" w:eastAsia="Times New Roman" w:hAnsi="Times New Roman" w:cs="Times New Roman"/>
          <w:sz w:val="20"/>
          <w:szCs w:val="20"/>
          <w:lang w:eastAsia="sk-SK"/>
        </w:rPr>
      </w:pPr>
    </w:p>
    <w:p w14:paraId="49FD44A7" w14:textId="77777777" w:rsidR="0009544D" w:rsidRPr="002F31A6" w:rsidRDefault="0009544D" w:rsidP="0009544D">
      <w:pPr>
        <w:spacing w:after="0" w:line="240" w:lineRule="auto"/>
        <w:jc w:val="center"/>
        <w:rPr>
          <w:rFonts w:ascii="Times New Roman" w:eastAsia="Times New Roman" w:hAnsi="Times New Roman" w:cs="Times New Roman"/>
          <w:b/>
          <w:sz w:val="28"/>
          <w:szCs w:val="28"/>
          <w:lang w:eastAsia="sk-SK"/>
        </w:rPr>
      </w:pPr>
      <w:r w:rsidRPr="002F31A6">
        <w:rPr>
          <w:rFonts w:ascii="Times New Roman" w:eastAsia="Times New Roman" w:hAnsi="Times New Roman" w:cs="Times New Roman"/>
          <w:b/>
          <w:sz w:val="28"/>
          <w:szCs w:val="28"/>
          <w:lang w:eastAsia="sk-SK"/>
        </w:rPr>
        <w:lastRenderedPageBreak/>
        <w:t>VŠEOBECNÉ POKYNY</w:t>
      </w:r>
    </w:p>
    <w:p w14:paraId="143FA8E4" w14:textId="77777777" w:rsidR="0009544D" w:rsidRPr="002F31A6" w:rsidRDefault="0009544D" w:rsidP="0009544D">
      <w:pPr>
        <w:spacing w:after="0" w:line="240" w:lineRule="auto"/>
        <w:jc w:val="both"/>
        <w:rPr>
          <w:rFonts w:ascii="Times New Roman" w:eastAsia="Times New Roman" w:hAnsi="Times New Roman" w:cs="Times New Roman"/>
          <w:sz w:val="20"/>
          <w:szCs w:val="20"/>
          <w:lang w:eastAsia="sk-SK"/>
        </w:rPr>
      </w:pPr>
    </w:p>
    <w:p w14:paraId="693EEDB8" w14:textId="77777777" w:rsidR="0009544D" w:rsidRPr="002F31A6" w:rsidRDefault="0009544D" w:rsidP="0009544D">
      <w:pPr>
        <w:spacing w:after="0" w:line="240" w:lineRule="auto"/>
        <w:jc w:val="both"/>
        <w:rPr>
          <w:rFonts w:ascii="Times New Roman" w:eastAsia="Times New Roman" w:hAnsi="Times New Roman" w:cs="Times New Roman"/>
          <w:sz w:val="20"/>
          <w:szCs w:val="20"/>
          <w:lang w:eastAsia="sk-SK"/>
        </w:rPr>
      </w:pPr>
    </w:p>
    <w:p w14:paraId="2E32A335" w14:textId="77777777" w:rsidR="0009544D" w:rsidRPr="002F31A6" w:rsidRDefault="0009544D" w:rsidP="0009544D">
      <w:pPr>
        <w:tabs>
          <w:tab w:val="left" w:pos="284"/>
          <w:tab w:val="left" w:pos="8820"/>
        </w:tabs>
        <w:spacing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w:t>
      </w:r>
      <w:r w:rsidRPr="002F31A6">
        <w:rPr>
          <w:rFonts w:ascii="Times New Roman" w:eastAsia="Times New Roman" w:hAnsi="Times New Roman" w:cs="Times New Roman"/>
          <w:bCs/>
          <w:sz w:val="20"/>
          <w:szCs w:val="20"/>
          <w:lang w:eastAsia="sk-SK"/>
        </w:rPr>
        <w:tab/>
        <w:t>Prevzatie povolávacieho rozkazu na výkon mimoriadnej služby bezodkladne oznámte svojmu</w:t>
      </w:r>
      <w:r>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zamestnávateľovi (ak ste zamestnaný).</w:t>
      </w:r>
    </w:p>
    <w:p w14:paraId="67ABE94A" w14:textId="77777777" w:rsidR="0009544D" w:rsidRPr="002F31A6" w:rsidRDefault="0009544D" w:rsidP="0009544D">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2.</w:t>
      </w:r>
      <w:r w:rsidRPr="002F31A6">
        <w:rPr>
          <w:rFonts w:ascii="Times New Roman" w:eastAsia="Times New Roman" w:hAnsi="Times New Roman" w:cs="Times New Roman"/>
          <w:bCs/>
          <w:sz w:val="20"/>
          <w:szCs w:val="20"/>
          <w:lang w:eastAsia="sk-SK"/>
        </w:rPr>
        <w:tab/>
        <w:t>Na výkon mimoriadnej služby ste povinný sa dostaviť na miesto nástupu v termíne určenom v povolávacom rozkaze. Nesplnením tejto povinnosti by ste mohli spáchať trestný čin.</w:t>
      </w:r>
    </w:p>
    <w:p w14:paraId="4921AF32" w14:textId="77777777" w:rsidR="0009544D" w:rsidRPr="002F31A6" w:rsidRDefault="0009544D" w:rsidP="0009544D">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3.</w:t>
      </w:r>
      <w:r w:rsidRPr="002F31A6">
        <w:rPr>
          <w:rFonts w:ascii="Times New Roman" w:eastAsia="Times New Roman" w:hAnsi="Times New Roman" w:cs="Times New Roman"/>
          <w:bCs/>
          <w:sz w:val="20"/>
          <w:szCs w:val="20"/>
          <w:lang w:eastAsia="sk-SK"/>
        </w:rPr>
        <w:tab/>
        <w:t>Ak ste boli uznaný za občana s ťažkým zdravotným postihnutím, ste to povinný bezodkladne oznámiť</w:t>
      </w:r>
      <w:r w:rsidRPr="002F31A6">
        <w:rPr>
          <w:rFonts w:ascii="Times New Roman" w:eastAsia="Times New Roman" w:hAnsi="Times New Roman" w:cs="Times New Roman"/>
          <w:bCs/>
          <w:sz w:val="20"/>
          <w:szCs w:val="20"/>
          <w:lang w:eastAsia="sk-SK"/>
        </w:rPr>
        <w:br/>
        <w:t>a preukázať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nému úradu v sídle kraja.</w:t>
      </w:r>
    </w:p>
    <w:p w14:paraId="2C4AFFE9" w14:textId="77777777" w:rsidR="0009544D" w:rsidRPr="002F31A6" w:rsidRDefault="0009544D" w:rsidP="0009544D">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4.</w:t>
      </w:r>
      <w:r w:rsidRPr="002F31A6">
        <w:rPr>
          <w:rFonts w:ascii="Times New Roman" w:eastAsia="Times New Roman" w:hAnsi="Times New Roman" w:cs="Times New Roman"/>
          <w:bCs/>
          <w:sz w:val="20"/>
          <w:szCs w:val="20"/>
          <w:lang w:eastAsia="sk-SK"/>
        </w:rPr>
        <w:tab/>
        <w:t xml:space="preserve">Ak sa zo zdravotných dôvodov alebo </w:t>
      </w:r>
      <w:r>
        <w:rPr>
          <w:rFonts w:ascii="Times New Roman" w:eastAsia="Times New Roman" w:hAnsi="Times New Roman" w:cs="Times New Roman"/>
          <w:bCs/>
          <w:sz w:val="20"/>
          <w:szCs w:val="20"/>
          <w:lang w:eastAsia="sk-SK"/>
        </w:rPr>
        <w:t xml:space="preserve">z </w:t>
      </w:r>
      <w:r w:rsidRPr="002F31A6">
        <w:rPr>
          <w:rFonts w:ascii="Times New Roman" w:eastAsia="Times New Roman" w:hAnsi="Times New Roman" w:cs="Times New Roman"/>
          <w:bCs/>
          <w:sz w:val="20"/>
          <w:szCs w:val="20"/>
          <w:lang w:eastAsia="sk-SK"/>
        </w:rPr>
        <w:t>dôvodov hodných osobitného zreteľa nemôžete dostaviť na výkon</w:t>
      </w:r>
      <w:r w:rsidRPr="002F31A6">
        <w:rPr>
          <w:rFonts w:ascii="Times New Roman" w:eastAsia="Times New Roman" w:hAnsi="Times New Roman" w:cs="Times New Roman"/>
          <w:bCs/>
          <w:sz w:val="20"/>
          <w:szCs w:val="20"/>
          <w:lang w:eastAsia="sk-SK"/>
        </w:rPr>
        <w:br/>
        <w:t>mimoriadnej služby, ste to povinný bezodkladne oznámiť o</w:t>
      </w:r>
      <w:r>
        <w:rPr>
          <w:rFonts w:ascii="Times New Roman" w:eastAsia="Times New Roman" w:hAnsi="Times New Roman" w:cs="Times New Roman"/>
          <w:bCs/>
          <w:sz w:val="20"/>
          <w:szCs w:val="20"/>
          <w:lang w:eastAsia="sk-SK"/>
        </w:rPr>
        <w:t>kresn</w:t>
      </w:r>
      <w:r w:rsidRPr="002F31A6">
        <w:rPr>
          <w:rFonts w:ascii="Times New Roman" w:eastAsia="Times New Roman" w:hAnsi="Times New Roman" w:cs="Times New Roman"/>
          <w:bCs/>
          <w:sz w:val="20"/>
          <w:szCs w:val="20"/>
          <w:lang w:eastAsia="sk-SK"/>
        </w:rPr>
        <w:t xml:space="preserve">ému úradu v sídle kraja, ktorý Vás povolal na výkon mimoriadnej služby, a dôvody preukázať originálom </w:t>
      </w:r>
      <w:r>
        <w:rPr>
          <w:rFonts w:ascii="Times New Roman" w:eastAsia="Times New Roman" w:hAnsi="Times New Roman" w:cs="Times New Roman"/>
          <w:bCs/>
          <w:sz w:val="20"/>
          <w:szCs w:val="20"/>
          <w:lang w:eastAsia="sk-SK"/>
        </w:rPr>
        <w:t xml:space="preserve">alebo úradne overenou </w:t>
      </w:r>
      <w:r w:rsidRPr="002F31A6">
        <w:rPr>
          <w:rFonts w:ascii="Times New Roman" w:eastAsia="Times New Roman" w:hAnsi="Times New Roman" w:cs="Times New Roman"/>
          <w:bCs/>
          <w:sz w:val="20"/>
          <w:szCs w:val="20"/>
          <w:lang w:eastAsia="sk-SK"/>
        </w:rPr>
        <w:t>kópiou</w:t>
      </w:r>
      <w:r w:rsidRPr="001A2629">
        <w:rPr>
          <w:rFonts w:ascii="Times New Roman" w:eastAsia="Times New Roman" w:hAnsi="Times New Roman" w:cs="Times New Roman"/>
          <w:bCs/>
          <w:sz w:val="20"/>
          <w:szCs w:val="20"/>
          <w:lang w:eastAsia="sk-SK"/>
        </w:rPr>
        <w:t xml:space="preserve"> </w:t>
      </w:r>
      <w:r w:rsidRPr="002F31A6">
        <w:rPr>
          <w:rFonts w:ascii="Times New Roman" w:eastAsia="Times New Roman" w:hAnsi="Times New Roman" w:cs="Times New Roman"/>
          <w:bCs/>
          <w:sz w:val="20"/>
          <w:szCs w:val="20"/>
          <w:lang w:eastAsia="sk-SK"/>
        </w:rPr>
        <w:t>dokladu.</w:t>
      </w:r>
    </w:p>
    <w:p w14:paraId="544852F4" w14:textId="77777777" w:rsidR="0009544D" w:rsidRPr="002F31A6" w:rsidRDefault="0009544D" w:rsidP="0009544D">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5.</w:t>
      </w:r>
      <w:r w:rsidRPr="002F31A6">
        <w:rPr>
          <w:rFonts w:ascii="Times New Roman" w:eastAsia="Times New Roman" w:hAnsi="Times New Roman" w:cs="Times New Roman"/>
          <w:bCs/>
          <w:sz w:val="20"/>
          <w:szCs w:val="20"/>
          <w:lang w:eastAsia="sk-SK"/>
        </w:rPr>
        <w:tab/>
        <w:t>Ak sa nedostavíte na výkon mimoriadnej služby na miesto nástupu v termíne určenom v povolávacom rozkaze  a bezodkladne nepreukážete o</w:t>
      </w:r>
      <w:r>
        <w:rPr>
          <w:rFonts w:ascii="Times New Roman" w:eastAsia="Times New Roman" w:hAnsi="Times New Roman" w:cs="Times New Roman"/>
          <w:bCs/>
          <w:sz w:val="20"/>
          <w:szCs w:val="20"/>
          <w:lang w:eastAsia="sk-SK"/>
        </w:rPr>
        <w:t>kres</w:t>
      </w:r>
      <w:r w:rsidRPr="002F31A6">
        <w:rPr>
          <w:rFonts w:ascii="Times New Roman" w:eastAsia="Times New Roman" w:hAnsi="Times New Roman" w:cs="Times New Roman"/>
          <w:bCs/>
          <w:sz w:val="20"/>
          <w:szCs w:val="20"/>
          <w:lang w:eastAsia="sk-SK"/>
        </w:rPr>
        <w:t xml:space="preserve">nému úradu v sídle kraja dôvod, pre ktorý sa nemôžete dostaviť, môžete byť predvedený útvarom Policajného zboru do </w:t>
      </w:r>
      <w:r>
        <w:rPr>
          <w:rFonts w:ascii="Times New Roman" w:eastAsia="Times New Roman" w:hAnsi="Times New Roman" w:cs="Times New Roman"/>
          <w:bCs/>
          <w:sz w:val="20"/>
          <w:szCs w:val="20"/>
          <w:lang w:eastAsia="sk-SK"/>
        </w:rPr>
        <w:t xml:space="preserve">vojenského </w:t>
      </w:r>
      <w:r w:rsidRPr="002F31A6">
        <w:rPr>
          <w:rFonts w:ascii="Times New Roman" w:eastAsia="Times New Roman" w:hAnsi="Times New Roman" w:cs="Times New Roman"/>
          <w:bCs/>
          <w:sz w:val="20"/>
          <w:szCs w:val="20"/>
          <w:lang w:eastAsia="sk-SK"/>
        </w:rPr>
        <w:t>útvaru určeného v povolávacom rozkaze.</w:t>
      </w:r>
    </w:p>
    <w:p w14:paraId="75A33527" w14:textId="77777777" w:rsidR="0009544D" w:rsidRPr="002F31A6" w:rsidRDefault="0009544D" w:rsidP="0009544D">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6.</w:t>
      </w:r>
      <w:r w:rsidRPr="002F31A6">
        <w:rPr>
          <w:rFonts w:ascii="Times New Roman" w:eastAsia="Times New Roman" w:hAnsi="Times New Roman" w:cs="Times New Roman"/>
          <w:bCs/>
          <w:sz w:val="20"/>
          <w:szCs w:val="20"/>
          <w:lang w:eastAsia="sk-SK"/>
        </w:rPr>
        <w:tab/>
        <w:t>Povolávací rozkaz na výkon mimoriadnej služby Vás oprávňuje na bezplatnú prepravu verejnou osobnou dopravou z miesta trvalého pobytu na miesto nástupu určeného v povolávacom rozkaze a späť.</w:t>
      </w:r>
    </w:p>
    <w:p w14:paraId="113B0332" w14:textId="77777777" w:rsidR="0009544D" w:rsidRPr="002F31A6" w:rsidRDefault="0009544D" w:rsidP="0009544D">
      <w:pPr>
        <w:tabs>
          <w:tab w:val="left" w:pos="284"/>
          <w:tab w:val="left" w:pos="882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7.</w:t>
      </w:r>
      <w:r w:rsidRPr="002F31A6">
        <w:rPr>
          <w:rFonts w:ascii="Times New Roman" w:eastAsia="Times New Roman" w:hAnsi="Times New Roman" w:cs="Times New Roman"/>
          <w:bCs/>
          <w:sz w:val="20"/>
          <w:szCs w:val="20"/>
          <w:lang w:eastAsia="sk-SK"/>
        </w:rPr>
        <w:tab/>
        <w:t>Pred nástupom na prepravu verejnou autobusovou dopravou si povolávací rozkaz nechajte potvrdiť vodičom autobusu.</w:t>
      </w:r>
    </w:p>
    <w:p w14:paraId="1FF6498B" w14:textId="77777777" w:rsidR="0009544D" w:rsidRPr="002F31A6" w:rsidRDefault="0009544D" w:rsidP="0009544D">
      <w:pPr>
        <w:tabs>
          <w:tab w:val="left" w:pos="284"/>
          <w:tab w:val="left" w:pos="8640"/>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8.</w:t>
      </w:r>
      <w:r w:rsidRPr="002F31A6">
        <w:rPr>
          <w:rFonts w:ascii="Times New Roman" w:eastAsia="Times New Roman" w:hAnsi="Times New Roman" w:cs="Times New Roman"/>
          <w:bCs/>
          <w:sz w:val="20"/>
          <w:szCs w:val="20"/>
          <w:lang w:eastAsia="sk-SK"/>
        </w:rPr>
        <w:tab/>
        <w:t>Pred nástupom na prepravu verejnou osobnou dopravou na dráhe si povolávací rozkaz na výkon mimoriadnej služby nechajte opečiatkovať staničnou dátumovou pečiatkou vo výdajni cestovných lístkov. Ak na stanici nie je výdajňa cestovných lístkov alebo je výdajňa cestovných lístkov pred príchodom vlaku zatvorená, povolávací rozkaz si nechajte potvrdiť sprievodcom dráhového vozidla.</w:t>
      </w:r>
    </w:p>
    <w:p w14:paraId="46700BB3" w14:textId="77777777" w:rsidR="0009544D" w:rsidRPr="002F31A6" w:rsidRDefault="0009544D" w:rsidP="0009544D">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9.</w:t>
      </w:r>
      <w:r w:rsidRPr="002F31A6">
        <w:rPr>
          <w:rFonts w:ascii="Times New Roman" w:eastAsia="Times New Roman" w:hAnsi="Times New Roman" w:cs="Times New Roman"/>
          <w:bCs/>
          <w:sz w:val="20"/>
          <w:szCs w:val="20"/>
          <w:lang w:eastAsia="sk-SK"/>
        </w:rPr>
        <w:tab/>
        <w:t>Pri preprave ste povinný dodržiavať ustanovenia prepravného poriadku dopravcov, v opačnom prípade môžete byť z prepravy vylúčený.</w:t>
      </w:r>
    </w:p>
    <w:p w14:paraId="537DA054" w14:textId="77777777" w:rsidR="0009544D" w:rsidRPr="002F31A6" w:rsidRDefault="0009544D" w:rsidP="0009544D">
      <w:pPr>
        <w:tabs>
          <w:tab w:val="left" w:pos="284"/>
        </w:tabs>
        <w:spacing w:before="120" w:after="0" w:line="240" w:lineRule="auto"/>
        <w:ind w:left="284" w:hanging="284"/>
        <w:jc w:val="both"/>
        <w:rPr>
          <w:rFonts w:ascii="Times New Roman" w:eastAsia="Times New Roman" w:hAnsi="Times New Roman" w:cs="Times New Roman"/>
          <w:bCs/>
          <w:sz w:val="20"/>
          <w:szCs w:val="20"/>
          <w:lang w:eastAsia="sk-SK"/>
        </w:rPr>
      </w:pPr>
      <w:r w:rsidRPr="002F31A6">
        <w:rPr>
          <w:rFonts w:ascii="Times New Roman" w:eastAsia="Times New Roman" w:hAnsi="Times New Roman" w:cs="Times New Roman"/>
          <w:bCs/>
          <w:sz w:val="20"/>
          <w:szCs w:val="20"/>
          <w:lang w:eastAsia="sk-SK"/>
        </w:rPr>
        <w:t>10.</w:t>
      </w:r>
      <w:r w:rsidRPr="002F31A6">
        <w:rPr>
          <w:rFonts w:ascii="Times New Roman" w:eastAsia="Times New Roman" w:hAnsi="Times New Roman" w:cs="Times New Roman"/>
          <w:bCs/>
          <w:sz w:val="20"/>
          <w:szCs w:val="20"/>
          <w:lang w:eastAsia="sk-SK"/>
        </w:rPr>
        <w:tab/>
        <w:t>So sebou si vezmite</w:t>
      </w:r>
    </w:p>
    <w:p w14:paraId="157C893D" w14:textId="77777777" w:rsidR="0009544D" w:rsidRPr="002F31A6" w:rsidRDefault="0009544D" w:rsidP="0009544D">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povolávací rozkaz na výkon mimoriadnej služby,</w:t>
      </w:r>
    </w:p>
    <w:p w14:paraId="65A9B104" w14:textId="77777777" w:rsidR="0009544D" w:rsidRPr="002F31A6" w:rsidRDefault="0009544D" w:rsidP="0009544D">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občiansky preukaz,</w:t>
      </w:r>
    </w:p>
    <w:p w14:paraId="39F8C7B6" w14:textId="77777777" w:rsidR="0009544D" w:rsidRPr="002F31A6" w:rsidRDefault="0009544D" w:rsidP="0009544D">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kovové identifikačné štítky, ak vám boli vydané,</w:t>
      </w:r>
    </w:p>
    <w:p w14:paraId="1812621E" w14:textId="77777777" w:rsidR="0009544D" w:rsidRPr="002F31A6" w:rsidRDefault="0009544D" w:rsidP="0009544D">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vodičský preukaz a ďalšie oprávnenia, ktorých ste držiteľom,</w:t>
      </w:r>
    </w:p>
    <w:p w14:paraId="144AD9F0" w14:textId="77777777" w:rsidR="0009544D" w:rsidRPr="002F31A6" w:rsidRDefault="0009544D" w:rsidP="0009544D">
      <w:pPr>
        <w:tabs>
          <w:tab w:val="left" w:pos="284"/>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t>- holiace a hygienické potreby.</w:t>
      </w:r>
    </w:p>
    <w:p w14:paraId="16979924" w14:textId="77777777" w:rsidR="0009544D"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50DAC275" w14:textId="77777777" w:rsidR="0009544D"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7362EE2C"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b/>
      </w:r>
    </w:p>
    <w:p w14:paraId="35580EDD"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6432" behindDoc="0" locked="0" layoutInCell="1" allowOverlap="1" wp14:anchorId="6F3423D3" wp14:editId="3E4F43CC">
                <wp:simplePos x="0" y="0"/>
                <wp:positionH relativeFrom="column">
                  <wp:posOffset>152400</wp:posOffset>
                </wp:positionH>
                <wp:positionV relativeFrom="paragraph">
                  <wp:posOffset>31115</wp:posOffset>
                </wp:positionV>
                <wp:extent cx="2743834" cy="1536699"/>
                <wp:effectExtent l="0" t="0" r="19050" b="2603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4" cy="1536699"/>
                        </a:xfrm>
                        <a:prstGeom prst="rect">
                          <a:avLst/>
                        </a:prstGeom>
                        <a:solidFill>
                          <a:srgbClr val="FFFFFF"/>
                        </a:solidFill>
                        <a:ln w="9525">
                          <a:solidFill>
                            <a:sysClr val="windowText" lastClr="000000"/>
                          </a:solidFill>
                          <a:miter lim="800000"/>
                          <a:headEnd/>
                          <a:tailEnd/>
                        </a:ln>
                      </wps:spPr>
                      <wps:txbx>
                        <w:txbxContent>
                          <w:p w14:paraId="3FFB1128" w14:textId="77777777" w:rsidR="0009544D" w:rsidRPr="00710313" w:rsidRDefault="0009544D" w:rsidP="0009544D">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1DCE0872" w14:textId="77777777" w:rsidR="0009544D" w:rsidRDefault="0009544D" w:rsidP="0009544D">
                            <w:pPr>
                              <w:jc w:val="center"/>
                              <w:rPr>
                                <w:rFonts w:ascii="Times New Roman" w:hAnsi="Times New Roman" w:cs="Times New Roman"/>
                                <w:sz w:val="20"/>
                                <w:szCs w:val="20"/>
                              </w:rPr>
                            </w:pPr>
                          </w:p>
                          <w:p w14:paraId="0426B9E3" w14:textId="77777777" w:rsidR="0009544D" w:rsidRDefault="0009544D" w:rsidP="0009544D">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5CB5DCFB" w14:textId="77777777" w:rsidR="0009544D" w:rsidRDefault="0009544D" w:rsidP="0009544D">
                            <w:pPr>
                              <w:jc w:val="center"/>
                              <w:rPr>
                                <w:rFonts w:ascii="Times New Roman" w:hAnsi="Times New Roman" w:cs="Times New Roman"/>
                                <w:sz w:val="20"/>
                                <w:szCs w:val="20"/>
                              </w:rPr>
                            </w:pPr>
                          </w:p>
                          <w:p w14:paraId="47EB66C5" w14:textId="77777777" w:rsidR="0009544D" w:rsidRPr="00710313" w:rsidRDefault="0009544D" w:rsidP="000954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2CD26863" w14:textId="77777777" w:rsidR="0009544D" w:rsidRPr="00710313" w:rsidRDefault="0009544D" w:rsidP="0009544D">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1EFB691F" w14:textId="77777777" w:rsidR="0009544D" w:rsidRDefault="0009544D" w:rsidP="0009544D">
                            <w:pPr>
                              <w:rPr>
                                <w:sz w:val="20"/>
                                <w:szCs w:val="20"/>
                              </w:rPr>
                            </w:pPr>
                          </w:p>
                          <w:p w14:paraId="2DFC84DB" w14:textId="77777777" w:rsidR="0009544D" w:rsidRDefault="0009544D" w:rsidP="0009544D">
                            <w:pPr>
                              <w:rPr>
                                <w:sz w:val="20"/>
                                <w:szCs w:val="20"/>
                              </w:rPr>
                            </w:pPr>
                          </w:p>
                          <w:p w14:paraId="4B81A10C" w14:textId="77777777" w:rsidR="0009544D" w:rsidRDefault="0009544D" w:rsidP="0009544D">
                            <w:pPr>
                              <w:rPr>
                                <w:sz w:val="20"/>
                                <w:szCs w:val="20"/>
                              </w:rPr>
                            </w:pPr>
                          </w:p>
                          <w:p w14:paraId="470C1AE2" w14:textId="77777777" w:rsidR="0009544D" w:rsidRDefault="0009544D" w:rsidP="0009544D">
                            <w:pPr>
                              <w:rPr>
                                <w:sz w:val="20"/>
                                <w:szCs w:val="20"/>
                              </w:rPr>
                            </w:pPr>
                          </w:p>
                          <w:p w14:paraId="36701B8E" w14:textId="77777777" w:rsidR="0009544D" w:rsidRDefault="0009544D" w:rsidP="0009544D">
                            <w:pPr>
                              <w:rPr>
                                <w:sz w:val="20"/>
                                <w:szCs w:val="20"/>
                              </w:rPr>
                            </w:pPr>
                          </w:p>
                          <w:p w14:paraId="05DDED0F" w14:textId="77777777" w:rsidR="0009544D" w:rsidRDefault="0009544D" w:rsidP="0009544D">
                            <w:pPr>
                              <w:rPr>
                                <w:sz w:val="20"/>
                                <w:szCs w:val="20"/>
                              </w:rPr>
                            </w:pPr>
                          </w:p>
                          <w:p w14:paraId="2DDBFD17" w14:textId="77777777" w:rsidR="0009544D" w:rsidRDefault="0009544D" w:rsidP="0009544D">
                            <w:pPr>
                              <w:rPr>
                                <w:sz w:val="20"/>
                                <w:szCs w:val="20"/>
                              </w:rPr>
                            </w:pPr>
                          </w:p>
                          <w:p w14:paraId="6B892E60" w14:textId="77777777" w:rsidR="0009544D" w:rsidRDefault="0009544D" w:rsidP="0009544D">
                            <w:pPr>
                              <w:rPr>
                                <w:sz w:val="20"/>
                                <w:szCs w:val="20"/>
                              </w:rPr>
                            </w:pPr>
                          </w:p>
                          <w:p w14:paraId="08C4FC9C" w14:textId="77777777" w:rsidR="0009544D" w:rsidRDefault="0009544D" w:rsidP="0009544D">
                            <w:pPr>
                              <w:rPr>
                                <w:sz w:val="20"/>
                                <w:szCs w:val="20"/>
                              </w:rPr>
                            </w:pPr>
                          </w:p>
                          <w:p w14:paraId="081B9729" w14:textId="77777777" w:rsidR="0009544D" w:rsidRDefault="0009544D" w:rsidP="0009544D">
                            <w:pPr>
                              <w:rPr>
                                <w:sz w:val="20"/>
                                <w:szCs w:val="20"/>
                              </w:rPr>
                            </w:pPr>
                          </w:p>
                          <w:p w14:paraId="2582B2FF" w14:textId="77777777" w:rsidR="0009544D" w:rsidRDefault="0009544D" w:rsidP="0009544D">
                            <w:pPr>
                              <w:rPr>
                                <w:sz w:val="20"/>
                                <w:szCs w:val="20"/>
                              </w:rPr>
                            </w:pPr>
                          </w:p>
                          <w:p w14:paraId="2219B5D5" w14:textId="77777777" w:rsidR="0009544D" w:rsidRDefault="0009544D" w:rsidP="0009544D">
                            <w:pPr>
                              <w:rPr>
                                <w:sz w:val="20"/>
                                <w:szCs w:val="20"/>
                              </w:rPr>
                            </w:pPr>
                          </w:p>
                          <w:p w14:paraId="4F617402" w14:textId="77777777" w:rsidR="0009544D" w:rsidRDefault="0009544D" w:rsidP="0009544D">
                            <w:pPr>
                              <w:rPr>
                                <w:sz w:val="20"/>
                                <w:szCs w:val="20"/>
                              </w:rPr>
                            </w:pPr>
                          </w:p>
                          <w:p w14:paraId="68AC6371" w14:textId="77777777" w:rsidR="0009544D" w:rsidRDefault="0009544D" w:rsidP="0009544D">
                            <w:pPr>
                              <w:rPr>
                                <w:sz w:val="20"/>
                                <w:szCs w:val="20"/>
                              </w:rPr>
                            </w:pPr>
                          </w:p>
                          <w:p w14:paraId="386FC36A" w14:textId="77777777" w:rsidR="0009544D" w:rsidRDefault="0009544D" w:rsidP="0009544D">
                            <w:pPr>
                              <w:rPr>
                                <w:sz w:val="20"/>
                                <w:szCs w:val="20"/>
                              </w:rPr>
                            </w:pPr>
                          </w:p>
                          <w:p w14:paraId="32A8796C" w14:textId="77777777" w:rsidR="0009544D" w:rsidRDefault="0009544D" w:rsidP="0009544D">
                            <w:pPr>
                              <w:rPr>
                                <w:sz w:val="20"/>
                                <w:szCs w:val="20"/>
                              </w:rPr>
                            </w:pPr>
                          </w:p>
                          <w:p w14:paraId="0446FBC1" w14:textId="77777777" w:rsidR="0009544D" w:rsidRDefault="0009544D" w:rsidP="0009544D">
                            <w:pPr>
                              <w:rPr>
                                <w:sz w:val="20"/>
                                <w:szCs w:val="20"/>
                              </w:rPr>
                            </w:pPr>
                          </w:p>
                          <w:p w14:paraId="3234D496" w14:textId="77777777" w:rsidR="0009544D" w:rsidRDefault="0009544D" w:rsidP="0009544D">
                            <w:pPr>
                              <w:rPr>
                                <w:sz w:val="20"/>
                                <w:szCs w:val="20"/>
                              </w:rPr>
                            </w:pPr>
                          </w:p>
                          <w:p w14:paraId="2FCC3E2F" w14:textId="77777777" w:rsidR="0009544D" w:rsidRDefault="0009544D" w:rsidP="0009544D">
                            <w:pPr>
                              <w:rPr>
                                <w:sz w:val="20"/>
                                <w:szCs w:val="20"/>
                              </w:rPr>
                            </w:pPr>
                          </w:p>
                          <w:p w14:paraId="497A53AF" w14:textId="77777777" w:rsidR="0009544D" w:rsidRDefault="0009544D" w:rsidP="0009544D">
                            <w:pPr>
                              <w:rPr>
                                <w:sz w:val="20"/>
                                <w:szCs w:val="20"/>
                              </w:rPr>
                            </w:pPr>
                          </w:p>
                          <w:p w14:paraId="74E94CC5" w14:textId="77777777" w:rsidR="0009544D" w:rsidRDefault="0009544D" w:rsidP="0009544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423D3" id="Rectangle 5" o:spid="_x0000_s1034" style="position:absolute;left:0;text-align:left;margin-left:12pt;margin-top:2.45pt;width:216.05pt;height:1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" strokecolor="windowText">
                <v:textbox>
                  <w:txbxContent>
                    <w:p w14:paraId="3FFB1128" w14:textId="77777777" w:rsidR="0009544D" w:rsidRPr="00710313" w:rsidRDefault="0009544D" w:rsidP="0009544D">
                      <w:pPr>
                        <w:jc w:val="center"/>
                        <w:rPr>
                          <w:rFonts w:ascii="Times New Roman" w:hAnsi="Times New Roman" w:cs="Times New Roman"/>
                          <w:sz w:val="20"/>
                          <w:szCs w:val="20"/>
                        </w:rPr>
                      </w:pPr>
                      <w:r w:rsidRPr="00710313">
                        <w:rPr>
                          <w:rFonts w:ascii="Times New Roman" w:hAnsi="Times New Roman" w:cs="Times New Roman"/>
                          <w:sz w:val="20"/>
                          <w:szCs w:val="20"/>
                        </w:rPr>
                        <w:t>VOJENSKÝ ÚTVAR</w:t>
                      </w:r>
                    </w:p>
                    <w:p w14:paraId="1DCE0872" w14:textId="77777777" w:rsidR="0009544D" w:rsidRDefault="0009544D" w:rsidP="0009544D">
                      <w:pPr>
                        <w:jc w:val="center"/>
                        <w:rPr>
                          <w:rFonts w:ascii="Times New Roman" w:hAnsi="Times New Roman" w:cs="Times New Roman"/>
                          <w:sz w:val="20"/>
                          <w:szCs w:val="20"/>
                        </w:rPr>
                      </w:pPr>
                    </w:p>
                    <w:p w14:paraId="0426B9E3" w14:textId="77777777" w:rsidR="0009544D" w:rsidRDefault="0009544D" w:rsidP="0009544D">
                      <w:pPr>
                        <w:jc w:val="center"/>
                        <w:rPr>
                          <w:rFonts w:ascii="Times New Roman" w:hAnsi="Times New Roman" w:cs="Times New Roman"/>
                          <w:sz w:val="20"/>
                          <w:szCs w:val="20"/>
                        </w:rPr>
                      </w:pPr>
                      <w:r w:rsidRPr="00710313">
                        <w:rPr>
                          <w:rFonts w:ascii="Times New Roman" w:hAnsi="Times New Roman" w:cs="Times New Roman"/>
                          <w:sz w:val="20"/>
                          <w:szCs w:val="20"/>
                        </w:rPr>
                        <w:t>Prijatý do mimoriadnej služby</w:t>
                      </w:r>
                    </w:p>
                    <w:p w14:paraId="5CB5DCFB" w14:textId="77777777" w:rsidR="0009544D" w:rsidRDefault="0009544D" w:rsidP="0009544D">
                      <w:pPr>
                        <w:jc w:val="center"/>
                        <w:rPr>
                          <w:rFonts w:ascii="Times New Roman" w:hAnsi="Times New Roman" w:cs="Times New Roman"/>
                          <w:sz w:val="20"/>
                          <w:szCs w:val="20"/>
                        </w:rPr>
                      </w:pPr>
                    </w:p>
                    <w:p w14:paraId="47EB66C5" w14:textId="77777777" w:rsidR="0009544D" w:rsidRPr="00710313" w:rsidRDefault="0009544D" w:rsidP="000954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p>
                    <w:p w14:paraId="2CD26863" w14:textId="77777777" w:rsidR="0009544D" w:rsidRPr="00710313" w:rsidRDefault="0009544D" w:rsidP="0009544D">
                      <w:pPr>
                        <w:spacing w:after="0" w:line="240" w:lineRule="auto"/>
                        <w:rPr>
                          <w:rFonts w:ascii="Times New Roman" w:hAnsi="Times New Roman" w:cs="Times New Roman"/>
                          <w:sz w:val="20"/>
                          <w:szCs w:val="20"/>
                        </w:rPr>
                      </w:pPr>
                      <w:r w:rsidRPr="00710313">
                        <w:rPr>
                          <w:rFonts w:ascii="Times New Roman" w:hAnsi="Times New Roman" w:cs="Times New Roman"/>
                          <w:sz w:val="20"/>
                          <w:szCs w:val="20"/>
                        </w:rPr>
                        <w:t xml:space="preserve">              dátum                            </w:t>
                      </w:r>
                      <w:r>
                        <w:rPr>
                          <w:rFonts w:ascii="Times New Roman" w:hAnsi="Times New Roman" w:cs="Times New Roman"/>
                          <w:sz w:val="20"/>
                          <w:szCs w:val="20"/>
                        </w:rPr>
                        <w:t xml:space="preserve">   </w:t>
                      </w:r>
                      <w:r w:rsidRPr="00710313">
                        <w:rPr>
                          <w:rFonts w:ascii="Times New Roman" w:hAnsi="Times New Roman" w:cs="Times New Roman"/>
                          <w:sz w:val="20"/>
                          <w:szCs w:val="20"/>
                        </w:rPr>
                        <w:t>podpis</w:t>
                      </w:r>
                    </w:p>
                    <w:p w14:paraId="1EFB691F" w14:textId="77777777" w:rsidR="0009544D" w:rsidRDefault="0009544D" w:rsidP="0009544D">
                      <w:pPr>
                        <w:rPr>
                          <w:sz w:val="20"/>
                          <w:szCs w:val="20"/>
                        </w:rPr>
                      </w:pPr>
                    </w:p>
                    <w:p w14:paraId="2DFC84DB" w14:textId="77777777" w:rsidR="0009544D" w:rsidRDefault="0009544D" w:rsidP="0009544D">
                      <w:pPr>
                        <w:rPr>
                          <w:sz w:val="20"/>
                          <w:szCs w:val="20"/>
                        </w:rPr>
                      </w:pPr>
                    </w:p>
                    <w:p w14:paraId="4B81A10C" w14:textId="77777777" w:rsidR="0009544D" w:rsidRDefault="0009544D" w:rsidP="0009544D">
                      <w:pPr>
                        <w:rPr>
                          <w:sz w:val="20"/>
                          <w:szCs w:val="20"/>
                        </w:rPr>
                      </w:pPr>
                    </w:p>
                    <w:p w14:paraId="470C1AE2" w14:textId="77777777" w:rsidR="0009544D" w:rsidRDefault="0009544D" w:rsidP="0009544D">
                      <w:pPr>
                        <w:rPr>
                          <w:sz w:val="20"/>
                          <w:szCs w:val="20"/>
                        </w:rPr>
                      </w:pPr>
                    </w:p>
                    <w:p w14:paraId="36701B8E" w14:textId="77777777" w:rsidR="0009544D" w:rsidRDefault="0009544D" w:rsidP="0009544D">
                      <w:pPr>
                        <w:rPr>
                          <w:sz w:val="20"/>
                          <w:szCs w:val="20"/>
                        </w:rPr>
                      </w:pPr>
                    </w:p>
                    <w:p w14:paraId="05DDED0F" w14:textId="77777777" w:rsidR="0009544D" w:rsidRDefault="0009544D" w:rsidP="0009544D">
                      <w:pPr>
                        <w:rPr>
                          <w:sz w:val="20"/>
                          <w:szCs w:val="20"/>
                        </w:rPr>
                      </w:pPr>
                    </w:p>
                    <w:p w14:paraId="2DDBFD17" w14:textId="77777777" w:rsidR="0009544D" w:rsidRDefault="0009544D" w:rsidP="0009544D">
                      <w:pPr>
                        <w:rPr>
                          <w:sz w:val="20"/>
                          <w:szCs w:val="20"/>
                        </w:rPr>
                      </w:pPr>
                    </w:p>
                    <w:p w14:paraId="6B892E60" w14:textId="77777777" w:rsidR="0009544D" w:rsidRDefault="0009544D" w:rsidP="0009544D">
                      <w:pPr>
                        <w:rPr>
                          <w:sz w:val="20"/>
                          <w:szCs w:val="20"/>
                        </w:rPr>
                      </w:pPr>
                    </w:p>
                    <w:p w14:paraId="08C4FC9C" w14:textId="77777777" w:rsidR="0009544D" w:rsidRDefault="0009544D" w:rsidP="0009544D">
                      <w:pPr>
                        <w:rPr>
                          <w:sz w:val="20"/>
                          <w:szCs w:val="20"/>
                        </w:rPr>
                      </w:pPr>
                    </w:p>
                    <w:p w14:paraId="081B9729" w14:textId="77777777" w:rsidR="0009544D" w:rsidRDefault="0009544D" w:rsidP="0009544D">
                      <w:pPr>
                        <w:rPr>
                          <w:sz w:val="20"/>
                          <w:szCs w:val="20"/>
                        </w:rPr>
                      </w:pPr>
                    </w:p>
                    <w:p w14:paraId="2582B2FF" w14:textId="77777777" w:rsidR="0009544D" w:rsidRDefault="0009544D" w:rsidP="0009544D">
                      <w:pPr>
                        <w:rPr>
                          <w:sz w:val="20"/>
                          <w:szCs w:val="20"/>
                        </w:rPr>
                      </w:pPr>
                    </w:p>
                    <w:p w14:paraId="2219B5D5" w14:textId="77777777" w:rsidR="0009544D" w:rsidRDefault="0009544D" w:rsidP="0009544D">
                      <w:pPr>
                        <w:rPr>
                          <w:sz w:val="20"/>
                          <w:szCs w:val="20"/>
                        </w:rPr>
                      </w:pPr>
                    </w:p>
                    <w:p w14:paraId="4F617402" w14:textId="77777777" w:rsidR="0009544D" w:rsidRDefault="0009544D" w:rsidP="0009544D">
                      <w:pPr>
                        <w:rPr>
                          <w:sz w:val="20"/>
                          <w:szCs w:val="20"/>
                        </w:rPr>
                      </w:pPr>
                    </w:p>
                    <w:p w14:paraId="68AC6371" w14:textId="77777777" w:rsidR="0009544D" w:rsidRDefault="0009544D" w:rsidP="0009544D">
                      <w:pPr>
                        <w:rPr>
                          <w:sz w:val="20"/>
                          <w:szCs w:val="20"/>
                        </w:rPr>
                      </w:pPr>
                    </w:p>
                    <w:p w14:paraId="386FC36A" w14:textId="77777777" w:rsidR="0009544D" w:rsidRDefault="0009544D" w:rsidP="0009544D">
                      <w:pPr>
                        <w:rPr>
                          <w:sz w:val="20"/>
                          <w:szCs w:val="20"/>
                        </w:rPr>
                      </w:pPr>
                    </w:p>
                    <w:p w14:paraId="32A8796C" w14:textId="77777777" w:rsidR="0009544D" w:rsidRDefault="0009544D" w:rsidP="0009544D">
                      <w:pPr>
                        <w:rPr>
                          <w:sz w:val="20"/>
                          <w:szCs w:val="20"/>
                        </w:rPr>
                      </w:pPr>
                    </w:p>
                    <w:p w14:paraId="0446FBC1" w14:textId="77777777" w:rsidR="0009544D" w:rsidRDefault="0009544D" w:rsidP="0009544D">
                      <w:pPr>
                        <w:rPr>
                          <w:sz w:val="20"/>
                          <w:szCs w:val="20"/>
                        </w:rPr>
                      </w:pPr>
                    </w:p>
                    <w:p w14:paraId="3234D496" w14:textId="77777777" w:rsidR="0009544D" w:rsidRDefault="0009544D" w:rsidP="0009544D">
                      <w:pPr>
                        <w:rPr>
                          <w:sz w:val="20"/>
                          <w:szCs w:val="20"/>
                        </w:rPr>
                      </w:pPr>
                    </w:p>
                    <w:p w14:paraId="2FCC3E2F" w14:textId="77777777" w:rsidR="0009544D" w:rsidRDefault="0009544D" w:rsidP="0009544D">
                      <w:pPr>
                        <w:rPr>
                          <w:sz w:val="20"/>
                          <w:szCs w:val="20"/>
                        </w:rPr>
                      </w:pPr>
                    </w:p>
                    <w:p w14:paraId="497A53AF" w14:textId="77777777" w:rsidR="0009544D" w:rsidRDefault="0009544D" w:rsidP="0009544D">
                      <w:pPr>
                        <w:rPr>
                          <w:sz w:val="20"/>
                          <w:szCs w:val="20"/>
                        </w:rPr>
                      </w:pPr>
                    </w:p>
                    <w:p w14:paraId="74E94CC5" w14:textId="77777777" w:rsidR="0009544D" w:rsidRDefault="0009544D" w:rsidP="0009544D">
                      <w:pPr>
                        <w:rPr>
                          <w:sz w:val="20"/>
                          <w:szCs w:val="20"/>
                        </w:rPr>
                      </w:pPr>
                    </w:p>
                  </w:txbxContent>
                </v:textbox>
              </v:rect>
            </w:pict>
          </mc:Fallback>
        </mc:AlternateContent>
      </w:r>
      <w:r w:rsidRPr="002F31A6">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7456" behindDoc="0" locked="0" layoutInCell="1" allowOverlap="1" wp14:anchorId="01E8C38D" wp14:editId="59A2B4EA">
                <wp:simplePos x="0" y="0"/>
                <wp:positionH relativeFrom="column">
                  <wp:posOffset>2978150</wp:posOffset>
                </wp:positionH>
                <wp:positionV relativeFrom="paragraph">
                  <wp:posOffset>31115</wp:posOffset>
                </wp:positionV>
                <wp:extent cx="2743200" cy="1540510"/>
                <wp:effectExtent l="6350" t="12065" r="12700"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0510"/>
                        </a:xfrm>
                        <a:prstGeom prst="rect">
                          <a:avLst/>
                        </a:prstGeom>
                        <a:solidFill>
                          <a:srgbClr val="FFFFFF"/>
                        </a:solidFill>
                        <a:ln w="9525">
                          <a:solidFill>
                            <a:srgbClr val="000000"/>
                          </a:solidFill>
                          <a:miter lim="800000"/>
                          <a:headEnd/>
                          <a:tailEnd/>
                        </a:ln>
                      </wps:spPr>
                      <wps:txbx>
                        <w:txbxContent>
                          <w:p w14:paraId="3533067F" w14:textId="77777777" w:rsidR="0009544D" w:rsidRDefault="0009544D" w:rsidP="0009544D">
                            <w:pPr>
                              <w:jc w:val="both"/>
                              <w:rPr>
                                <w:sz w:val="20"/>
                                <w:szCs w:val="20"/>
                              </w:rPr>
                            </w:pPr>
                          </w:p>
                          <w:p w14:paraId="018D0364" w14:textId="77777777" w:rsidR="0009544D" w:rsidRDefault="0009544D" w:rsidP="0009544D">
                            <w:pPr>
                              <w:rPr>
                                <w:sz w:val="20"/>
                                <w:szCs w:val="20"/>
                              </w:rPr>
                            </w:pPr>
                          </w:p>
                          <w:p w14:paraId="19C7D139" w14:textId="77777777" w:rsidR="0009544D" w:rsidRDefault="0009544D" w:rsidP="0009544D">
                            <w:pPr>
                              <w:rPr>
                                <w:sz w:val="20"/>
                                <w:szCs w:val="20"/>
                              </w:rPr>
                            </w:pPr>
                          </w:p>
                          <w:p w14:paraId="21B22C89" w14:textId="77777777" w:rsidR="0009544D" w:rsidRDefault="0009544D" w:rsidP="0009544D">
                            <w:pPr>
                              <w:rPr>
                                <w:sz w:val="20"/>
                                <w:szCs w:val="20"/>
                              </w:rPr>
                            </w:pPr>
                          </w:p>
                          <w:p w14:paraId="4B6344EB" w14:textId="77777777" w:rsidR="0009544D" w:rsidRDefault="0009544D" w:rsidP="0009544D">
                            <w:pPr>
                              <w:rPr>
                                <w:sz w:val="20"/>
                                <w:szCs w:val="20"/>
                              </w:rPr>
                            </w:pPr>
                          </w:p>
                          <w:p w14:paraId="3A57D5F5" w14:textId="77777777" w:rsidR="0009544D" w:rsidRDefault="0009544D" w:rsidP="0009544D">
                            <w:pPr>
                              <w:rPr>
                                <w:sz w:val="20"/>
                                <w:szCs w:val="20"/>
                              </w:rPr>
                            </w:pPr>
                          </w:p>
                          <w:p w14:paraId="56B7ED6C" w14:textId="77777777" w:rsidR="0009544D" w:rsidRDefault="0009544D" w:rsidP="0009544D">
                            <w:pPr>
                              <w:rPr>
                                <w:sz w:val="20"/>
                                <w:szCs w:val="20"/>
                              </w:rPr>
                            </w:pPr>
                          </w:p>
                          <w:p w14:paraId="691C24C5" w14:textId="77777777" w:rsidR="0009544D" w:rsidRDefault="0009544D" w:rsidP="0009544D">
                            <w:pPr>
                              <w:rPr>
                                <w:sz w:val="20"/>
                                <w:szCs w:val="20"/>
                              </w:rPr>
                            </w:pPr>
                          </w:p>
                          <w:p w14:paraId="77BB7FEA" w14:textId="77777777" w:rsidR="0009544D" w:rsidRDefault="0009544D" w:rsidP="0009544D">
                            <w:pPr>
                              <w:rPr>
                                <w:sz w:val="20"/>
                                <w:szCs w:val="20"/>
                              </w:rPr>
                            </w:pPr>
                          </w:p>
                          <w:p w14:paraId="6F2738DA" w14:textId="77777777" w:rsidR="0009544D" w:rsidRDefault="0009544D" w:rsidP="0009544D">
                            <w:pPr>
                              <w:rPr>
                                <w:sz w:val="20"/>
                                <w:szCs w:val="20"/>
                              </w:rPr>
                            </w:pPr>
                          </w:p>
                          <w:p w14:paraId="4EBD0558" w14:textId="77777777" w:rsidR="0009544D" w:rsidRDefault="0009544D" w:rsidP="0009544D">
                            <w:pPr>
                              <w:rPr>
                                <w:sz w:val="20"/>
                                <w:szCs w:val="20"/>
                              </w:rPr>
                            </w:pPr>
                          </w:p>
                          <w:p w14:paraId="4482EE70" w14:textId="77777777" w:rsidR="0009544D" w:rsidRDefault="0009544D" w:rsidP="0009544D">
                            <w:pPr>
                              <w:rPr>
                                <w:sz w:val="20"/>
                                <w:szCs w:val="20"/>
                              </w:rPr>
                            </w:pPr>
                          </w:p>
                          <w:p w14:paraId="6E0226FC" w14:textId="77777777" w:rsidR="0009544D" w:rsidRDefault="0009544D" w:rsidP="0009544D">
                            <w:pPr>
                              <w:rPr>
                                <w:sz w:val="20"/>
                                <w:szCs w:val="20"/>
                              </w:rPr>
                            </w:pPr>
                          </w:p>
                          <w:p w14:paraId="639E8BC1" w14:textId="77777777" w:rsidR="0009544D" w:rsidRDefault="0009544D" w:rsidP="0009544D">
                            <w:pPr>
                              <w:rPr>
                                <w:sz w:val="20"/>
                                <w:szCs w:val="20"/>
                              </w:rPr>
                            </w:pPr>
                          </w:p>
                          <w:p w14:paraId="54644ED8" w14:textId="77777777" w:rsidR="0009544D" w:rsidRDefault="0009544D" w:rsidP="0009544D">
                            <w:pPr>
                              <w:rPr>
                                <w:sz w:val="20"/>
                                <w:szCs w:val="20"/>
                              </w:rPr>
                            </w:pPr>
                          </w:p>
                          <w:p w14:paraId="2731853E" w14:textId="77777777" w:rsidR="0009544D" w:rsidRDefault="0009544D" w:rsidP="0009544D">
                            <w:pPr>
                              <w:rPr>
                                <w:sz w:val="20"/>
                                <w:szCs w:val="20"/>
                              </w:rPr>
                            </w:pPr>
                          </w:p>
                          <w:p w14:paraId="31D16E05" w14:textId="77777777" w:rsidR="0009544D" w:rsidRDefault="0009544D" w:rsidP="0009544D">
                            <w:pPr>
                              <w:rPr>
                                <w:sz w:val="20"/>
                                <w:szCs w:val="20"/>
                              </w:rPr>
                            </w:pPr>
                          </w:p>
                          <w:p w14:paraId="4A768F21" w14:textId="77777777" w:rsidR="0009544D" w:rsidRDefault="0009544D" w:rsidP="0009544D">
                            <w:pPr>
                              <w:rPr>
                                <w:sz w:val="20"/>
                                <w:szCs w:val="20"/>
                              </w:rPr>
                            </w:pPr>
                          </w:p>
                          <w:p w14:paraId="415DD29C" w14:textId="77777777" w:rsidR="0009544D" w:rsidRDefault="0009544D" w:rsidP="0009544D">
                            <w:pPr>
                              <w:rPr>
                                <w:sz w:val="20"/>
                                <w:szCs w:val="20"/>
                              </w:rPr>
                            </w:pPr>
                          </w:p>
                          <w:p w14:paraId="47657A8C" w14:textId="77777777" w:rsidR="0009544D" w:rsidRDefault="0009544D" w:rsidP="0009544D">
                            <w:pPr>
                              <w:rPr>
                                <w:sz w:val="20"/>
                                <w:szCs w:val="20"/>
                              </w:rPr>
                            </w:pPr>
                          </w:p>
                          <w:p w14:paraId="1B1B1877" w14:textId="77777777" w:rsidR="0009544D" w:rsidRDefault="0009544D" w:rsidP="0009544D">
                            <w:pPr>
                              <w:rPr>
                                <w:sz w:val="20"/>
                                <w:szCs w:val="20"/>
                              </w:rPr>
                            </w:pPr>
                          </w:p>
                          <w:p w14:paraId="79864B45" w14:textId="77777777" w:rsidR="0009544D" w:rsidRDefault="0009544D" w:rsidP="0009544D">
                            <w:pPr>
                              <w:rPr>
                                <w:sz w:val="20"/>
                                <w:szCs w:val="20"/>
                              </w:rPr>
                            </w:pPr>
                          </w:p>
                          <w:p w14:paraId="30027F31" w14:textId="77777777" w:rsidR="0009544D" w:rsidRDefault="0009544D" w:rsidP="0009544D">
                            <w:pPr>
                              <w:rPr>
                                <w:sz w:val="20"/>
                                <w:szCs w:val="20"/>
                              </w:rPr>
                            </w:pPr>
                          </w:p>
                          <w:p w14:paraId="6AD64EA5" w14:textId="77777777" w:rsidR="0009544D" w:rsidRDefault="0009544D" w:rsidP="0009544D">
                            <w:pPr>
                              <w:rPr>
                                <w:sz w:val="20"/>
                                <w:szCs w:val="20"/>
                              </w:rPr>
                            </w:pPr>
                          </w:p>
                          <w:p w14:paraId="3A93F399" w14:textId="77777777" w:rsidR="0009544D" w:rsidRDefault="0009544D" w:rsidP="0009544D">
                            <w:pPr>
                              <w:rPr>
                                <w:sz w:val="20"/>
                                <w:szCs w:val="20"/>
                              </w:rPr>
                            </w:pPr>
                          </w:p>
                          <w:p w14:paraId="58F4FE89" w14:textId="77777777" w:rsidR="0009544D" w:rsidRDefault="0009544D" w:rsidP="0009544D">
                            <w:pPr>
                              <w:rPr>
                                <w:sz w:val="20"/>
                                <w:szCs w:val="20"/>
                              </w:rPr>
                            </w:pPr>
                          </w:p>
                          <w:p w14:paraId="49D5B253" w14:textId="77777777" w:rsidR="0009544D" w:rsidRDefault="0009544D" w:rsidP="0009544D">
                            <w:pPr>
                              <w:rPr>
                                <w:sz w:val="20"/>
                                <w:szCs w:val="20"/>
                              </w:rPr>
                            </w:pPr>
                          </w:p>
                          <w:p w14:paraId="2626EADA" w14:textId="77777777" w:rsidR="0009544D" w:rsidRDefault="0009544D" w:rsidP="0009544D">
                            <w:pPr>
                              <w:rPr>
                                <w:sz w:val="20"/>
                                <w:szCs w:val="20"/>
                              </w:rPr>
                            </w:pPr>
                          </w:p>
                          <w:p w14:paraId="3E0C78B9" w14:textId="77777777" w:rsidR="0009544D" w:rsidRDefault="0009544D" w:rsidP="0009544D">
                            <w:pPr>
                              <w:rPr>
                                <w:sz w:val="20"/>
                                <w:szCs w:val="20"/>
                              </w:rPr>
                            </w:pPr>
                          </w:p>
                          <w:p w14:paraId="7F802EA4" w14:textId="77777777" w:rsidR="0009544D" w:rsidRDefault="0009544D" w:rsidP="0009544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8C38D" id="Rectangle 6" o:spid="_x0000_s1035" style="position:absolute;left:0;text-align:left;margin-left:234.5pt;margin-top:2.45pt;width:3in;height:1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8UFwIAACk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">
                <v:textbox>
                  <w:txbxContent>
                    <w:p w14:paraId="3533067F" w14:textId="77777777" w:rsidR="0009544D" w:rsidRDefault="0009544D" w:rsidP="0009544D">
                      <w:pPr>
                        <w:jc w:val="both"/>
                        <w:rPr>
                          <w:sz w:val="20"/>
                          <w:szCs w:val="20"/>
                        </w:rPr>
                      </w:pPr>
                    </w:p>
                    <w:p w14:paraId="018D0364" w14:textId="77777777" w:rsidR="0009544D" w:rsidRDefault="0009544D" w:rsidP="0009544D">
                      <w:pPr>
                        <w:rPr>
                          <w:sz w:val="20"/>
                          <w:szCs w:val="20"/>
                        </w:rPr>
                      </w:pPr>
                    </w:p>
                    <w:p w14:paraId="19C7D139" w14:textId="77777777" w:rsidR="0009544D" w:rsidRDefault="0009544D" w:rsidP="0009544D">
                      <w:pPr>
                        <w:rPr>
                          <w:sz w:val="20"/>
                          <w:szCs w:val="20"/>
                        </w:rPr>
                      </w:pPr>
                    </w:p>
                    <w:p w14:paraId="21B22C89" w14:textId="77777777" w:rsidR="0009544D" w:rsidRDefault="0009544D" w:rsidP="0009544D">
                      <w:pPr>
                        <w:rPr>
                          <w:sz w:val="20"/>
                          <w:szCs w:val="20"/>
                        </w:rPr>
                      </w:pPr>
                    </w:p>
                    <w:p w14:paraId="4B6344EB" w14:textId="77777777" w:rsidR="0009544D" w:rsidRDefault="0009544D" w:rsidP="0009544D">
                      <w:pPr>
                        <w:rPr>
                          <w:sz w:val="20"/>
                          <w:szCs w:val="20"/>
                        </w:rPr>
                      </w:pPr>
                    </w:p>
                    <w:p w14:paraId="3A57D5F5" w14:textId="77777777" w:rsidR="0009544D" w:rsidRDefault="0009544D" w:rsidP="0009544D">
                      <w:pPr>
                        <w:rPr>
                          <w:sz w:val="20"/>
                          <w:szCs w:val="20"/>
                        </w:rPr>
                      </w:pPr>
                    </w:p>
                    <w:p w14:paraId="56B7ED6C" w14:textId="77777777" w:rsidR="0009544D" w:rsidRDefault="0009544D" w:rsidP="0009544D">
                      <w:pPr>
                        <w:rPr>
                          <w:sz w:val="20"/>
                          <w:szCs w:val="20"/>
                        </w:rPr>
                      </w:pPr>
                    </w:p>
                    <w:p w14:paraId="691C24C5" w14:textId="77777777" w:rsidR="0009544D" w:rsidRDefault="0009544D" w:rsidP="0009544D">
                      <w:pPr>
                        <w:rPr>
                          <w:sz w:val="20"/>
                          <w:szCs w:val="20"/>
                        </w:rPr>
                      </w:pPr>
                    </w:p>
                    <w:p w14:paraId="77BB7FEA" w14:textId="77777777" w:rsidR="0009544D" w:rsidRDefault="0009544D" w:rsidP="0009544D">
                      <w:pPr>
                        <w:rPr>
                          <w:sz w:val="20"/>
                          <w:szCs w:val="20"/>
                        </w:rPr>
                      </w:pPr>
                    </w:p>
                    <w:p w14:paraId="6F2738DA" w14:textId="77777777" w:rsidR="0009544D" w:rsidRDefault="0009544D" w:rsidP="0009544D">
                      <w:pPr>
                        <w:rPr>
                          <w:sz w:val="20"/>
                          <w:szCs w:val="20"/>
                        </w:rPr>
                      </w:pPr>
                    </w:p>
                    <w:p w14:paraId="4EBD0558" w14:textId="77777777" w:rsidR="0009544D" w:rsidRDefault="0009544D" w:rsidP="0009544D">
                      <w:pPr>
                        <w:rPr>
                          <w:sz w:val="20"/>
                          <w:szCs w:val="20"/>
                        </w:rPr>
                      </w:pPr>
                    </w:p>
                    <w:p w14:paraId="4482EE70" w14:textId="77777777" w:rsidR="0009544D" w:rsidRDefault="0009544D" w:rsidP="0009544D">
                      <w:pPr>
                        <w:rPr>
                          <w:sz w:val="20"/>
                          <w:szCs w:val="20"/>
                        </w:rPr>
                      </w:pPr>
                    </w:p>
                    <w:p w14:paraId="6E0226FC" w14:textId="77777777" w:rsidR="0009544D" w:rsidRDefault="0009544D" w:rsidP="0009544D">
                      <w:pPr>
                        <w:rPr>
                          <w:sz w:val="20"/>
                          <w:szCs w:val="20"/>
                        </w:rPr>
                      </w:pPr>
                    </w:p>
                    <w:p w14:paraId="639E8BC1" w14:textId="77777777" w:rsidR="0009544D" w:rsidRDefault="0009544D" w:rsidP="0009544D">
                      <w:pPr>
                        <w:rPr>
                          <w:sz w:val="20"/>
                          <w:szCs w:val="20"/>
                        </w:rPr>
                      </w:pPr>
                    </w:p>
                    <w:p w14:paraId="54644ED8" w14:textId="77777777" w:rsidR="0009544D" w:rsidRDefault="0009544D" w:rsidP="0009544D">
                      <w:pPr>
                        <w:rPr>
                          <w:sz w:val="20"/>
                          <w:szCs w:val="20"/>
                        </w:rPr>
                      </w:pPr>
                    </w:p>
                    <w:p w14:paraId="2731853E" w14:textId="77777777" w:rsidR="0009544D" w:rsidRDefault="0009544D" w:rsidP="0009544D">
                      <w:pPr>
                        <w:rPr>
                          <w:sz w:val="20"/>
                          <w:szCs w:val="20"/>
                        </w:rPr>
                      </w:pPr>
                    </w:p>
                    <w:p w14:paraId="31D16E05" w14:textId="77777777" w:rsidR="0009544D" w:rsidRDefault="0009544D" w:rsidP="0009544D">
                      <w:pPr>
                        <w:rPr>
                          <w:sz w:val="20"/>
                          <w:szCs w:val="20"/>
                        </w:rPr>
                      </w:pPr>
                    </w:p>
                    <w:p w14:paraId="4A768F21" w14:textId="77777777" w:rsidR="0009544D" w:rsidRDefault="0009544D" w:rsidP="0009544D">
                      <w:pPr>
                        <w:rPr>
                          <w:sz w:val="20"/>
                          <w:szCs w:val="20"/>
                        </w:rPr>
                      </w:pPr>
                    </w:p>
                    <w:p w14:paraId="415DD29C" w14:textId="77777777" w:rsidR="0009544D" w:rsidRDefault="0009544D" w:rsidP="0009544D">
                      <w:pPr>
                        <w:rPr>
                          <w:sz w:val="20"/>
                          <w:szCs w:val="20"/>
                        </w:rPr>
                      </w:pPr>
                    </w:p>
                    <w:p w14:paraId="47657A8C" w14:textId="77777777" w:rsidR="0009544D" w:rsidRDefault="0009544D" w:rsidP="0009544D">
                      <w:pPr>
                        <w:rPr>
                          <w:sz w:val="20"/>
                          <w:szCs w:val="20"/>
                        </w:rPr>
                      </w:pPr>
                    </w:p>
                    <w:p w14:paraId="1B1B1877" w14:textId="77777777" w:rsidR="0009544D" w:rsidRDefault="0009544D" w:rsidP="0009544D">
                      <w:pPr>
                        <w:rPr>
                          <w:sz w:val="20"/>
                          <w:szCs w:val="20"/>
                        </w:rPr>
                      </w:pPr>
                    </w:p>
                    <w:p w14:paraId="79864B45" w14:textId="77777777" w:rsidR="0009544D" w:rsidRDefault="0009544D" w:rsidP="0009544D">
                      <w:pPr>
                        <w:rPr>
                          <w:sz w:val="20"/>
                          <w:szCs w:val="20"/>
                        </w:rPr>
                      </w:pPr>
                    </w:p>
                    <w:p w14:paraId="30027F31" w14:textId="77777777" w:rsidR="0009544D" w:rsidRDefault="0009544D" w:rsidP="0009544D">
                      <w:pPr>
                        <w:rPr>
                          <w:sz w:val="20"/>
                          <w:szCs w:val="20"/>
                        </w:rPr>
                      </w:pPr>
                    </w:p>
                    <w:p w14:paraId="6AD64EA5" w14:textId="77777777" w:rsidR="0009544D" w:rsidRDefault="0009544D" w:rsidP="0009544D">
                      <w:pPr>
                        <w:rPr>
                          <w:sz w:val="20"/>
                          <w:szCs w:val="20"/>
                        </w:rPr>
                      </w:pPr>
                    </w:p>
                    <w:p w14:paraId="3A93F399" w14:textId="77777777" w:rsidR="0009544D" w:rsidRDefault="0009544D" w:rsidP="0009544D">
                      <w:pPr>
                        <w:rPr>
                          <w:sz w:val="20"/>
                          <w:szCs w:val="20"/>
                        </w:rPr>
                      </w:pPr>
                    </w:p>
                    <w:p w14:paraId="58F4FE89" w14:textId="77777777" w:rsidR="0009544D" w:rsidRDefault="0009544D" w:rsidP="0009544D">
                      <w:pPr>
                        <w:rPr>
                          <w:sz w:val="20"/>
                          <w:szCs w:val="20"/>
                        </w:rPr>
                      </w:pPr>
                    </w:p>
                    <w:p w14:paraId="49D5B253" w14:textId="77777777" w:rsidR="0009544D" w:rsidRDefault="0009544D" w:rsidP="0009544D">
                      <w:pPr>
                        <w:rPr>
                          <w:sz w:val="20"/>
                          <w:szCs w:val="20"/>
                        </w:rPr>
                      </w:pPr>
                    </w:p>
                    <w:p w14:paraId="2626EADA" w14:textId="77777777" w:rsidR="0009544D" w:rsidRDefault="0009544D" w:rsidP="0009544D">
                      <w:pPr>
                        <w:rPr>
                          <w:sz w:val="20"/>
                          <w:szCs w:val="20"/>
                        </w:rPr>
                      </w:pPr>
                    </w:p>
                    <w:p w14:paraId="3E0C78B9" w14:textId="77777777" w:rsidR="0009544D" w:rsidRDefault="0009544D" w:rsidP="0009544D">
                      <w:pPr>
                        <w:rPr>
                          <w:sz w:val="20"/>
                          <w:szCs w:val="20"/>
                        </w:rPr>
                      </w:pPr>
                    </w:p>
                    <w:p w14:paraId="7F802EA4" w14:textId="77777777" w:rsidR="0009544D" w:rsidRDefault="0009544D" w:rsidP="0009544D">
                      <w:pPr>
                        <w:rPr>
                          <w:sz w:val="20"/>
                          <w:szCs w:val="20"/>
                        </w:rPr>
                      </w:pPr>
                    </w:p>
                  </w:txbxContent>
                </v:textbox>
              </v:rect>
            </w:pict>
          </mc:Fallback>
        </mc:AlternateContent>
      </w:r>
    </w:p>
    <w:p w14:paraId="0E3EF7F3"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20BAD994"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3B39D45D"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mc:AlternateContent>
          <mc:Choice Requires="wps">
            <w:drawing>
              <wp:anchor distT="0" distB="0" distL="114300" distR="114300" simplePos="0" relativeHeight="251670528" behindDoc="0" locked="0" layoutInCell="1" allowOverlap="1" wp14:anchorId="520353CB" wp14:editId="64B27AF8">
                <wp:simplePos x="0" y="0"/>
                <wp:positionH relativeFrom="column">
                  <wp:posOffset>149225</wp:posOffset>
                </wp:positionH>
                <wp:positionV relativeFrom="paragraph">
                  <wp:posOffset>62561</wp:posOffset>
                </wp:positionV>
                <wp:extent cx="2744470" cy="0"/>
                <wp:effectExtent l="0" t="0" r="0" b="0"/>
                <wp:wrapNone/>
                <wp:docPr id="14" name="Rovná spojnica 14"/>
                <wp:cNvGraphicFramePr/>
                <a:graphic xmlns:a="http://schemas.openxmlformats.org/drawingml/2006/main">
                  <a:graphicData uri="http://schemas.microsoft.com/office/word/2010/wordprocessingShape">
                    <wps:wsp>
                      <wps:cNvCnPr/>
                      <wps:spPr>
                        <a:xfrm>
                          <a:off x="0" y="0"/>
                          <a:ext cx="2744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270D8D1" id="Rovná spojnica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4.95pt" to="227.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" strokecolor="windowText" strokeweight=".5pt">
                <v:stroke joinstyle="miter"/>
              </v:line>
            </w:pict>
          </mc:Fallback>
        </mc:AlternateContent>
      </w:r>
    </w:p>
    <w:p w14:paraId="3494C635"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4A84B19A"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5F9E2C52"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52173BA7"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605844CA"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3553F265"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7086CD94"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7E898C24" w14:textId="77777777" w:rsidR="0009544D" w:rsidRPr="002F31A6" w:rsidRDefault="0009544D" w:rsidP="0009544D">
      <w:pPr>
        <w:tabs>
          <w:tab w:val="left" w:pos="567"/>
        </w:tabs>
        <w:spacing w:after="0" w:line="240" w:lineRule="auto"/>
        <w:jc w:val="both"/>
        <w:rPr>
          <w:rFonts w:ascii="Times New Roman" w:eastAsia="Times New Roman" w:hAnsi="Times New Roman" w:cs="Times New Roman"/>
          <w:sz w:val="20"/>
          <w:szCs w:val="20"/>
          <w:lang w:eastAsia="sk-SK"/>
        </w:rPr>
      </w:pPr>
    </w:p>
    <w:p w14:paraId="7DD23823" w14:textId="77777777" w:rsidR="0009544D" w:rsidRDefault="0009544D" w:rsidP="0009544D">
      <w:pPr>
        <w:tabs>
          <w:tab w:val="left" w:pos="4820"/>
        </w:tabs>
        <w:spacing w:after="0" w:line="240" w:lineRule="auto"/>
        <w:jc w:val="both"/>
        <w:rPr>
          <w:rFonts w:ascii="Times New Roman" w:eastAsia="Times New Roman" w:hAnsi="Times New Roman" w:cs="Times New Roman"/>
          <w:sz w:val="20"/>
          <w:szCs w:val="20"/>
          <w:lang w:eastAsia="sk-SK"/>
        </w:rPr>
      </w:pPr>
      <w:r w:rsidRPr="002F31A6">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 xml:space="preserve">              </w:t>
      </w:r>
      <w:r w:rsidRPr="002F31A6">
        <w:rPr>
          <w:rFonts w:ascii="Times New Roman" w:eastAsia="Times New Roman" w:hAnsi="Times New Roman" w:cs="Times New Roman"/>
          <w:sz w:val="20"/>
          <w:szCs w:val="20"/>
          <w:lang w:eastAsia="sk-SK"/>
        </w:rPr>
        <w:t>Záznam o dôvodoch neprijatia</w:t>
      </w:r>
    </w:p>
    <w:p w14:paraId="04C088AF" w14:textId="77777777" w:rsidR="0009544D" w:rsidRDefault="0009544D" w:rsidP="0009544D">
      <w:pPr>
        <w:tabs>
          <w:tab w:val="left" w:pos="4820"/>
        </w:tabs>
        <w:spacing w:after="0" w:line="240" w:lineRule="auto"/>
        <w:jc w:val="right"/>
        <w:rPr>
          <w:rFonts w:ascii="Times New Roman" w:eastAsia="Times New Roman" w:hAnsi="Times New Roman" w:cs="Times New Roman"/>
          <w:sz w:val="24"/>
          <w:szCs w:val="24"/>
          <w:lang w:eastAsia="sk-SK"/>
        </w:rPr>
      </w:pPr>
    </w:p>
    <w:p w14:paraId="69485FB0" w14:textId="77777777" w:rsidR="0009544D" w:rsidRDefault="0009544D" w:rsidP="0009544D">
      <w:pPr>
        <w:tabs>
          <w:tab w:val="left" w:pos="4820"/>
        </w:tabs>
        <w:spacing w:after="0" w:line="240" w:lineRule="auto"/>
        <w:jc w:val="right"/>
        <w:rPr>
          <w:rFonts w:ascii="Times New Roman" w:eastAsia="Times New Roman" w:hAnsi="Times New Roman" w:cs="Times New Roman"/>
          <w:sz w:val="24"/>
          <w:szCs w:val="24"/>
          <w:lang w:eastAsia="sk-SK"/>
        </w:rPr>
      </w:pPr>
    </w:p>
    <w:p w14:paraId="188BD308" w14:textId="77777777" w:rsidR="0009544D" w:rsidRDefault="0009544D" w:rsidP="0009544D">
      <w:pPr>
        <w:tabs>
          <w:tab w:val="left" w:pos="4820"/>
        </w:tabs>
        <w:spacing w:after="0" w:line="240" w:lineRule="auto"/>
        <w:jc w:val="right"/>
        <w:rPr>
          <w:rFonts w:ascii="Times New Roman" w:eastAsia="Times New Roman" w:hAnsi="Times New Roman" w:cs="Times New Roman"/>
          <w:sz w:val="24"/>
          <w:szCs w:val="24"/>
          <w:lang w:eastAsia="sk-SK"/>
        </w:rPr>
      </w:pPr>
    </w:p>
    <w:p w14:paraId="472BA98E" w14:textId="77777777" w:rsidR="0009544D" w:rsidRDefault="0009544D" w:rsidP="0009544D">
      <w:pPr>
        <w:tabs>
          <w:tab w:val="left" w:pos="4820"/>
        </w:tabs>
        <w:spacing w:after="0" w:line="240" w:lineRule="auto"/>
        <w:jc w:val="right"/>
        <w:rPr>
          <w:rFonts w:ascii="Times New Roman" w:eastAsia="Times New Roman" w:hAnsi="Times New Roman" w:cs="Times New Roman"/>
          <w:sz w:val="24"/>
          <w:szCs w:val="24"/>
          <w:lang w:eastAsia="sk-SK"/>
        </w:rPr>
      </w:pPr>
    </w:p>
    <w:p w14:paraId="62EE1554" w14:textId="77777777" w:rsidR="00055F1E" w:rsidRDefault="00055F1E">
      <w:pPr>
        <w:spacing w:after="160" w:line="259"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711489A5" w14:textId="1031D611" w:rsidR="0009544D" w:rsidRDefault="0009544D" w:rsidP="0009544D">
      <w:pPr>
        <w:tabs>
          <w:tab w:val="left" w:pos="4820"/>
        </w:tabs>
        <w:spacing w:after="0" w:line="240" w:lineRule="auto"/>
        <w:jc w:val="right"/>
        <w:rPr>
          <w:rFonts w:ascii="Times New Roman" w:eastAsia="Times New Roman" w:hAnsi="Times New Roman" w:cs="Times New Roman"/>
          <w:sz w:val="24"/>
          <w:szCs w:val="24"/>
          <w:lang w:eastAsia="sk-SK"/>
        </w:rPr>
      </w:pPr>
      <w:r w:rsidRPr="00F81FAF">
        <w:rPr>
          <w:rFonts w:ascii="Times New Roman" w:eastAsia="Times New Roman" w:hAnsi="Times New Roman" w:cs="Times New Roman"/>
          <w:sz w:val="24"/>
          <w:szCs w:val="24"/>
          <w:lang w:eastAsia="sk-SK"/>
        </w:rPr>
        <w:lastRenderedPageBreak/>
        <w:t xml:space="preserve">Príloha č. </w:t>
      </w:r>
      <w:r>
        <w:rPr>
          <w:rFonts w:ascii="Times New Roman" w:eastAsia="Times New Roman" w:hAnsi="Times New Roman" w:cs="Times New Roman"/>
          <w:sz w:val="24"/>
          <w:szCs w:val="24"/>
          <w:lang w:eastAsia="sk-SK"/>
        </w:rPr>
        <w:t xml:space="preserve">4 </w:t>
      </w:r>
      <w:r w:rsidRPr="00F81FAF">
        <w:rPr>
          <w:rFonts w:ascii="Times New Roman" w:eastAsia="Times New Roman" w:hAnsi="Times New Roman" w:cs="Times New Roman"/>
          <w:sz w:val="24"/>
          <w:szCs w:val="24"/>
          <w:lang w:eastAsia="sk-SK"/>
        </w:rPr>
        <w:t>k zákonu č. .../2025 Z. z.</w:t>
      </w:r>
    </w:p>
    <w:p w14:paraId="3BF16FB6" w14:textId="77777777" w:rsidR="0009544D" w:rsidRDefault="0009544D" w:rsidP="0009544D">
      <w:pPr>
        <w:tabs>
          <w:tab w:val="left" w:pos="4820"/>
        </w:tabs>
        <w:spacing w:after="0" w:line="240" w:lineRule="auto"/>
        <w:jc w:val="center"/>
        <w:rPr>
          <w:rFonts w:ascii="Times New Roman" w:hAnsi="Times New Roman" w:cs="Times New Roman"/>
          <w:b/>
          <w:bCs/>
          <w:sz w:val="24"/>
          <w:szCs w:val="24"/>
        </w:rPr>
      </w:pPr>
    </w:p>
    <w:p w14:paraId="38575AD5" w14:textId="77777777" w:rsidR="0009544D" w:rsidRDefault="0009544D" w:rsidP="0009544D">
      <w:pPr>
        <w:tabs>
          <w:tab w:val="left" w:pos="4820"/>
        </w:tabs>
        <w:spacing w:after="0" w:line="240" w:lineRule="auto"/>
        <w:jc w:val="center"/>
        <w:rPr>
          <w:rFonts w:ascii="Times New Roman" w:hAnsi="Times New Roman" w:cs="Times New Roman"/>
          <w:b/>
          <w:bCs/>
          <w:sz w:val="24"/>
          <w:szCs w:val="24"/>
        </w:rPr>
      </w:pPr>
      <w:r w:rsidRPr="00110ED4">
        <w:rPr>
          <w:rFonts w:ascii="Times New Roman" w:hAnsi="Times New Roman" w:cs="Times New Roman"/>
          <w:b/>
          <w:bCs/>
          <w:sz w:val="24"/>
          <w:szCs w:val="24"/>
        </w:rPr>
        <w:t>ZOZNAM PREBERANÝCH PRÁVNE ZÁVÄZNÝCH AKTOV EURÓPSKEJ ÚNIE</w:t>
      </w:r>
    </w:p>
    <w:p w14:paraId="0A445C53" w14:textId="77777777" w:rsidR="0009544D" w:rsidRDefault="0009544D" w:rsidP="0009544D">
      <w:pPr>
        <w:tabs>
          <w:tab w:val="left" w:pos="4820"/>
        </w:tabs>
        <w:spacing w:after="0" w:line="240" w:lineRule="auto"/>
        <w:jc w:val="both"/>
        <w:rPr>
          <w:rFonts w:ascii="Times New Roman" w:hAnsi="Times New Roman" w:cs="Times New Roman"/>
          <w:b/>
          <w:bCs/>
          <w:sz w:val="24"/>
          <w:szCs w:val="24"/>
        </w:rPr>
      </w:pPr>
    </w:p>
    <w:p w14:paraId="7B967F71" w14:textId="77777777" w:rsidR="0009544D" w:rsidRPr="00755445" w:rsidRDefault="0009544D" w:rsidP="0009544D">
      <w:pPr>
        <w:tabs>
          <w:tab w:val="left" w:pos="4820"/>
        </w:tabs>
        <w:spacing w:after="0" w:line="240" w:lineRule="auto"/>
        <w:jc w:val="both"/>
      </w:pPr>
      <w:r w:rsidRPr="00110ED4">
        <w:rPr>
          <w:rFonts w:ascii="Times New Roman" w:hAnsi="Times New Roman" w:cs="Times New Roman"/>
          <w:sz w:val="24"/>
          <w:szCs w:val="24"/>
        </w:rPr>
        <w:t>Smernica Rady 2000/43/ES z 29. júna 2000, ktorou sa zavádza zásada rovnakého zaobchádzania s osobami bez ohľadu na rasový alebo etnický pôvod (</w:t>
      </w:r>
      <w:r>
        <w:rPr>
          <w:rFonts w:ascii="Times New Roman" w:hAnsi="Times New Roman" w:cs="Times New Roman"/>
          <w:sz w:val="24"/>
          <w:szCs w:val="24"/>
        </w:rPr>
        <w:t xml:space="preserve">Mimoriadne vydanie </w:t>
      </w:r>
      <w:r w:rsidRPr="00110ED4">
        <w:rPr>
          <w:rFonts w:ascii="Times New Roman" w:hAnsi="Times New Roman" w:cs="Times New Roman"/>
          <w:sz w:val="24"/>
          <w:szCs w:val="24"/>
        </w:rPr>
        <w:t>Ú. v. EÚ, kap. 20/zv. 1</w:t>
      </w:r>
      <w:r>
        <w:rPr>
          <w:rFonts w:ascii="Times New Roman" w:hAnsi="Times New Roman" w:cs="Times New Roman"/>
          <w:sz w:val="24"/>
          <w:szCs w:val="24"/>
        </w:rPr>
        <w:t xml:space="preserve">, </w:t>
      </w:r>
      <w:r w:rsidRPr="00110ED4">
        <w:rPr>
          <w:rFonts w:ascii="Times New Roman" w:hAnsi="Times New Roman" w:cs="Times New Roman"/>
          <w:sz w:val="24"/>
          <w:szCs w:val="24"/>
        </w:rPr>
        <w:t>Ú. v. ES L  180, 19.</w:t>
      </w:r>
      <w:r>
        <w:rPr>
          <w:rFonts w:ascii="Times New Roman" w:hAnsi="Times New Roman" w:cs="Times New Roman"/>
          <w:sz w:val="24"/>
          <w:szCs w:val="24"/>
        </w:rPr>
        <w:t> </w:t>
      </w:r>
      <w:r w:rsidRPr="00110ED4">
        <w:rPr>
          <w:rFonts w:ascii="Times New Roman" w:hAnsi="Times New Roman" w:cs="Times New Roman"/>
          <w:sz w:val="24"/>
          <w:szCs w:val="24"/>
        </w:rPr>
        <w:t>7.</w:t>
      </w:r>
      <w:r>
        <w:rPr>
          <w:rFonts w:ascii="Times New Roman" w:hAnsi="Times New Roman" w:cs="Times New Roman"/>
          <w:sz w:val="24"/>
          <w:szCs w:val="24"/>
        </w:rPr>
        <w:t> </w:t>
      </w:r>
      <w:r w:rsidRPr="00110ED4">
        <w:rPr>
          <w:rFonts w:ascii="Times New Roman" w:hAnsi="Times New Roman" w:cs="Times New Roman"/>
          <w:sz w:val="24"/>
          <w:szCs w:val="24"/>
        </w:rPr>
        <w:t>2000)</w:t>
      </w:r>
      <w:r>
        <w:rPr>
          <w:rFonts w:ascii="Times New Roman" w:hAnsi="Times New Roman" w:cs="Times New Roman"/>
          <w:sz w:val="24"/>
          <w:szCs w:val="24"/>
        </w:rPr>
        <w:t xml:space="preserve">. </w:t>
      </w:r>
    </w:p>
    <w:p w14:paraId="57A40118" w14:textId="77777777" w:rsidR="0009544D" w:rsidRDefault="0009544D" w:rsidP="0009544D"/>
    <w:p w14:paraId="5484BFFE" w14:textId="77777777" w:rsidR="006947D8" w:rsidRDefault="006947D8">
      <w:pPr>
        <w:spacing w:after="160" w:line="259" w:lineRule="auto"/>
        <w:rPr>
          <w:rFonts w:ascii="Times New Roman" w:hAnsi="Times New Roman" w:cs="Times New Roman"/>
          <w:sz w:val="24"/>
          <w:szCs w:val="24"/>
        </w:rPr>
      </w:pPr>
    </w:p>
    <w:sectPr w:rsidR="006947D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354C8" w14:textId="77777777" w:rsidR="00B60C51" w:rsidRDefault="00B60C51" w:rsidP="00D37973">
      <w:pPr>
        <w:spacing w:after="0" w:line="240" w:lineRule="auto"/>
      </w:pPr>
      <w:r>
        <w:separator/>
      </w:r>
    </w:p>
  </w:endnote>
  <w:endnote w:type="continuationSeparator" w:id="0">
    <w:p w14:paraId="0B5B0302" w14:textId="77777777" w:rsidR="00B60C51" w:rsidRDefault="00B60C51" w:rsidP="00D3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68583617"/>
      <w:docPartObj>
        <w:docPartGallery w:val="Page Numbers (Bottom of Page)"/>
        <w:docPartUnique/>
      </w:docPartObj>
    </w:sdtPr>
    <w:sdtEndPr/>
    <w:sdtContent>
      <w:p w14:paraId="19EC8D54" w14:textId="17ACCCA6" w:rsidR="00B60C51" w:rsidRPr="00270C0E" w:rsidRDefault="00B60C51">
        <w:pPr>
          <w:pStyle w:val="Pta"/>
          <w:jc w:val="center"/>
          <w:rPr>
            <w:rFonts w:ascii="Times New Roman" w:hAnsi="Times New Roman" w:cs="Times New Roman"/>
          </w:rPr>
        </w:pPr>
        <w:r w:rsidRPr="00270C0E">
          <w:rPr>
            <w:rFonts w:ascii="Times New Roman" w:hAnsi="Times New Roman" w:cs="Times New Roman"/>
          </w:rPr>
          <w:fldChar w:fldCharType="begin"/>
        </w:r>
        <w:r w:rsidRPr="00270C0E">
          <w:rPr>
            <w:rFonts w:ascii="Times New Roman" w:hAnsi="Times New Roman" w:cs="Times New Roman"/>
          </w:rPr>
          <w:instrText>PAGE   \* MERGEFORMAT</w:instrText>
        </w:r>
        <w:r w:rsidRPr="00270C0E">
          <w:rPr>
            <w:rFonts w:ascii="Times New Roman" w:hAnsi="Times New Roman" w:cs="Times New Roman"/>
          </w:rPr>
          <w:fldChar w:fldCharType="separate"/>
        </w:r>
        <w:r w:rsidR="00F530E3">
          <w:rPr>
            <w:rFonts w:ascii="Times New Roman" w:hAnsi="Times New Roman" w:cs="Times New Roman"/>
            <w:noProof/>
          </w:rPr>
          <w:t>102</w:t>
        </w:r>
        <w:r w:rsidRPr="00270C0E">
          <w:rPr>
            <w:rFonts w:ascii="Times New Roman" w:hAnsi="Times New Roman" w:cs="Times New Roman"/>
          </w:rPr>
          <w:fldChar w:fldCharType="end"/>
        </w:r>
      </w:p>
    </w:sdtContent>
  </w:sdt>
  <w:p w14:paraId="22F68697" w14:textId="77777777" w:rsidR="00B60C51" w:rsidRPr="00270C0E" w:rsidRDefault="00B60C51">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93CF8" w14:textId="77777777" w:rsidR="00B60C51" w:rsidRDefault="00B60C51" w:rsidP="00D37973">
      <w:pPr>
        <w:spacing w:after="0" w:line="240" w:lineRule="auto"/>
      </w:pPr>
      <w:r>
        <w:separator/>
      </w:r>
    </w:p>
  </w:footnote>
  <w:footnote w:type="continuationSeparator" w:id="0">
    <w:p w14:paraId="1CFA72FC" w14:textId="77777777" w:rsidR="00B60C51" w:rsidRDefault="00B60C51" w:rsidP="00D37973">
      <w:pPr>
        <w:spacing w:after="0" w:line="240" w:lineRule="auto"/>
      </w:pPr>
      <w:r>
        <w:continuationSeparator/>
      </w:r>
    </w:p>
  </w:footnote>
  <w:footnote w:id="1">
    <w:p w14:paraId="4A71A672" w14:textId="62D4A160" w:rsidR="00B60C51" w:rsidRDefault="00B60C51" w:rsidP="003047E3">
      <w:pPr>
        <w:pStyle w:val="Textpoznmkypodiarou"/>
        <w:ind w:left="284" w:hanging="284"/>
        <w:jc w:val="both"/>
        <w:rPr>
          <w:rFonts w:ascii="Times New Roman" w:hAnsi="Times New Roman" w:cs="Times New Roman"/>
        </w:rPr>
      </w:pPr>
      <w:r w:rsidRPr="00BE7895">
        <w:rPr>
          <w:rStyle w:val="Odkaznapoznmkupodiarou"/>
          <w:rFonts w:ascii="Times New Roman" w:hAnsi="Times New Roman" w:cs="Times New Roman"/>
        </w:rPr>
        <w:footnoteRef/>
      </w:r>
      <w:r w:rsidRPr="00BE7895">
        <w:rPr>
          <w:rFonts w:ascii="Times New Roman" w:hAnsi="Times New Roman" w:cs="Times New Roman"/>
        </w:rPr>
        <w:t>)</w:t>
      </w:r>
      <w:r w:rsidRPr="00BE7895">
        <w:rPr>
          <w:rFonts w:ascii="Times New Roman" w:hAnsi="Times New Roman" w:cs="Times New Roman"/>
        </w:rPr>
        <w:tab/>
        <w:t>Čl. 1 ods. 4 ústavného zákona č. 227/2002 Z. z. o bezpečnosti štátu v čase vojny, vojnového stavu, výnimočného stavu a núdzového stavu.</w:t>
      </w:r>
    </w:p>
    <w:p w14:paraId="123FC2C9" w14:textId="3A7BDDFF" w:rsidR="00B60C51" w:rsidRPr="00BE7895" w:rsidRDefault="00B60C51" w:rsidP="003047E3">
      <w:pPr>
        <w:pStyle w:val="Textpoznmkypodiarou"/>
        <w:ind w:left="284" w:hanging="284"/>
        <w:jc w:val="both"/>
        <w:rPr>
          <w:rFonts w:ascii="Times New Roman" w:hAnsi="Times New Roman" w:cs="Times New Roman"/>
        </w:rPr>
      </w:pPr>
      <w:r>
        <w:rPr>
          <w:rFonts w:ascii="Times New Roman" w:hAnsi="Times New Roman" w:cs="Times New Roman"/>
        </w:rPr>
        <w:tab/>
        <w:t xml:space="preserve">§ 2 písm. a) zákona č. 387/2002 Z. z. </w:t>
      </w:r>
      <w:r w:rsidRPr="00190B8A">
        <w:rPr>
          <w:rFonts w:ascii="Times New Roman" w:hAnsi="Times New Roman" w:cs="Times New Roman"/>
        </w:rPr>
        <w:t>o riadení štátu v krízových situáciách mimo času vojny a vojnového stavu</w:t>
      </w:r>
      <w:r>
        <w:rPr>
          <w:rFonts w:ascii="Times New Roman" w:hAnsi="Times New Roman" w:cs="Times New Roman"/>
        </w:rPr>
        <w:t>.</w:t>
      </w:r>
    </w:p>
  </w:footnote>
  <w:footnote w:id="2">
    <w:p w14:paraId="050B4978" w14:textId="77777777" w:rsidR="00B60C51" w:rsidRPr="00807E4A" w:rsidRDefault="00B60C51" w:rsidP="003047E3">
      <w:pPr>
        <w:pStyle w:val="Textpoznmkypodiarou"/>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xml:space="preserve">§ 3 ods. 1 písm. </w:t>
      </w:r>
      <w:r>
        <w:rPr>
          <w:rFonts w:ascii="Times New Roman" w:hAnsi="Times New Roman" w:cs="Times New Roman"/>
        </w:rPr>
        <w:t>q</w:t>
      </w:r>
      <w:r w:rsidRPr="00807E4A">
        <w:rPr>
          <w:rFonts w:ascii="Times New Roman" w:hAnsi="Times New Roman" w:cs="Times New Roman"/>
        </w:rPr>
        <w:t xml:space="preserve">) až </w:t>
      </w:r>
      <w:r>
        <w:rPr>
          <w:rFonts w:ascii="Times New Roman" w:hAnsi="Times New Roman" w:cs="Times New Roman"/>
        </w:rPr>
        <w:t>s</w:t>
      </w:r>
      <w:r w:rsidRPr="00807E4A">
        <w:rPr>
          <w:rFonts w:ascii="Times New Roman" w:hAnsi="Times New Roman" w:cs="Times New Roman"/>
        </w:rPr>
        <w:t>) zákona č. 124/1992 Zb. o Vojenskej polícii v znení zákona č. .../2025</w:t>
      </w:r>
      <w:r>
        <w:rPr>
          <w:rFonts w:ascii="Times New Roman" w:hAnsi="Times New Roman" w:cs="Times New Roman"/>
        </w:rPr>
        <w:t xml:space="preserve"> Z. z.</w:t>
      </w:r>
    </w:p>
  </w:footnote>
  <w:footnote w:id="3">
    <w:p w14:paraId="1D0E4335" w14:textId="77777777" w:rsidR="00B60C51" w:rsidRPr="00807E4A" w:rsidRDefault="00B60C51" w:rsidP="003047E3">
      <w:pPr>
        <w:pStyle w:val="Textkomentra"/>
        <w:spacing w:after="0"/>
        <w:ind w:left="284" w:hanging="284"/>
        <w:jc w:val="both"/>
        <w:rPr>
          <w:rFonts w:ascii="Times New Roman" w:hAnsi="Times New Roman" w:cs="Times New Roman"/>
        </w:rPr>
      </w:pPr>
      <w:r w:rsidRPr="00807E4A">
        <w:rPr>
          <w:rStyle w:val="Odkaznapoznmkupodiarou"/>
          <w:rFonts w:ascii="Times New Roman" w:hAnsi="Times New Roman" w:cs="Times New Roman"/>
        </w:rPr>
        <w:footnoteRef/>
      </w:r>
      <w:r>
        <w:rPr>
          <w:rFonts w:ascii="Times New Roman" w:hAnsi="Times New Roman" w:cs="Times New Roman"/>
        </w:rPr>
        <w:t>)</w:t>
      </w:r>
      <w:r w:rsidRPr="00807E4A">
        <w:rPr>
          <w:rFonts w:ascii="Times New Roman" w:hAnsi="Times New Roman" w:cs="Times New Roman"/>
        </w:rPr>
        <w:t xml:space="preserve"> </w:t>
      </w:r>
      <w:r>
        <w:rPr>
          <w:rFonts w:ascii="Times New Roman" w:hAnsi="Times New Roman" w:cs="Times New Roman"/>
        </w:rPr>
        <w:tab/>
      </w:r>
      <w:r w:rsidRPr="00807E4A">
        <w:rPr>
          <w:rFonts w:ascii="Times New Roman" w:hAnsi="Times New Roman" w:cs="Times New Roman"/>
        </w:rPr>
        <w:t>§ 2 zákona Národnej rady Slovenskej republiky č. 171/1993 Z. z. o Policajnom zbore v znení neskorších predpisov.</w:t>
      </w:r>
    </w:p>
  </w:footnote>
  <w:footnote w:id="4">
    <w:p w14:paraId="5E4C838F" w14:textId="77777777" w:rsidR="00B60C51" w:rsidRPr="00E817EC" w:rsidRDefault="00B60C51" w:rsidP="00D37973">
      <w:pPr>
        <w:pStyle w:val="Textpoznmkypodiarou"/>
        <w:ind w:left="284" w:hanging="284"/>
        <w:jc w:val="both"/>
        <w:rPr>
          <w:rFonts w:ascii="Times New Roman" w:hAnsi="Times New Roman" w:cs="Times New Roman"/>
        </w:rPr>
      </w:pPr>
      <w:r w:rsidRPr="00E817EC">
        <w:rPr>
          <w:rStyle w:val="Odkaznapoznmkupodiarou"/>
          <w:rFonts w:ascii="Times New Roman" w:hAnsi="Times New Roman" w:cs="Times New Roman"/>
        </w:rPr>
        <w:footnoteRef/>
      </w:r>
      <w:r w:rsidRPr="00E817EC">
        <w:rPr>
          <w:rFonts w:ascii="Times New Roman" w:hAnsi="Times New Roman" w:cs="Times New Roman"/>
        </w:rPr>
        <w:t>)</w:t>
      </w:r>
      <w:r w:rsidRPr="00E817EC">
        <w:rPr>
          <w:rFonts w:ascii="Times New Roman" w:hAnsi="Times New Roman" w:cs="Times New Roman"/>
        </w:rPr>
        <w:tab/>
        <w:t>Zákon Národnej rady Slovenskej republiky č. 40/1993 Z. z. o štátnom občianstve Slovenskej republiky v znení neskorších predpisov.</w:t>
      </w:r>
    </w:p>
  </w:footnote>
  <w:footnote w:id="5">
    <w:p w14:paraId="385FEF20" w14:textId="77777777" w:rsidR="00B60C51" w:rsidRPr="0031045C" w:rsidRDefault="00B60C51"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83 zákona č. 281/2015 Z. z. o štátnej službe profesionálnych vojakov a o zmene a doplnení niektorých zákonov v </w:t>
      </w:r>
      <w:r w:rsidRPr="003D259D">
        <w:rPr>
          <w:rFonts w:ascii="Times New Roman" w:hAnsi="Times New Roman" w:cs="Times New Roman"/>
        </w:rPr>
        <w:t xml:space="preserve">znení </w:t>
      </w:r>
      <w:r>
        <w:rPr>
          <w:rFonts w:ascii="Times New Roman" w:hAnsi="Times New Roman" w:cs="Times New Roman"/>
        </w:rPr>
        <w:t>neskorších predpisov.</w:t>
      </w:r>
    </w:p>
  </w:footnote>
  <w:footnote w:id="6">
    <w:p w14:paraId="536560DC" w14:textId="77777777" w:rsidR="00B60C51" w:rsidRPr="0031045C" w:rsidRDefault="00B60C51"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Zákon č. 378/2015 Z. z. o dobrovoľnej vojenskej príprave a o zmene a doplnení niektorých zákonov v znení neskorších predpisov.</w:t>
      </w:r>
    </w:p>
  </w:footnote>
  <w:footnote w:id="7">
    <w:p w14:paraId="7341C7A3" w14:textId="77777777" w:rsidR="00B60C51" w:rsidRPr="0031045C" w:rsidRDefault="00B60C51"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107 ods. 5 zákona č. 35/2019</w:t>
      </w:r>
      <w:r>
        <w:rPr>
          <w:rFonts w:ascii="Times New Roman" w:hAnsi="Times New Roman" w:cs="Times New Roman"/>
        </w:rPr>
        <w:t xml:space="preserve"> </w:t>
      </w:r>
      <w:r w:rsidRPr="0031045C">
        <w:rPr>
          <w:rFonts w:ascii="Times New Roman" w:hAnsi="Times New Roman" w:cs="Times New Roman"/>
        </w:rPr>
        <w:t>Z. z. o finančnej správe a o zmene a doplnení niektorých zákonov.</w:t>
      </w:r>
    </w:p>
  </w:footnote>
  <w:footnote w:id="8">
    <w:p w14:paraId="3D94B1C0" w14:textId="77777777" w:rsidR="00B60C51" w:rsidRPr="0031045C" w:rsidRDefault="00B60C51" w:rsidP="00D37973">
      <w:pPr>
        <w:pStyle w:val="Textpoznmkypodiarou"/>
        <w:ind w:left="284" w:hanging="284"/>
        <w:jc w:val="both"/>
        <w:rPr>
          <w:rFonts w:ascii="Times New Roman" w:hAnsi="Times New Roman" w:cs="Times New Roman"/>
        </w:rPr>
      </w:pPr>
      <w:r w:rsidRPr="0031045C">
        <w:rPr>
          <w:rStyle w:val="Odkaznapoznmkupodiarou"/>
          <w:rFonts w:ascii="Times New Roman" w:hAnsi="Times New Roman" w:cs="Times New Roman"/>
        </w:rPr>
        <w:footnoteRef/>
      </w:r>
      <w:r w:rsidRPr="0031045C">
        <w:rPr>
          <w:rFonts w:ascii="Times New Roman" w:hAnsi="Times New Roman" w:cs="Times New Roman"/>
        </w:rPr>
        <w:t xml:space="preserve">) </w:t>
      </w:r>
      <w:r w:rsidRPr="0031045C">
        <w:rPr>
          <w:rFonts w:ascii="Times New Roman" w:hAnsi="Times New Roman" w:cs="Times New Roman"/>
        </w:rPr>
        <w:tab/>
        <w:t>§ 108 zákona č. 35/2019</w:t>
      </w:r>
      <w:r>
        <w:rPr>
          <w:rFonts w:ascii="Times New Roman" w:hAnsi="Times New Roman" w:cs="Times New Roman"/>
        </w:rPr>
        <w:t xml:space="preserve"> </w:t>
      </w:r>
      <w:r w:rsidRPr="0031045C">
        <w:rPr>
          <w:rFonts w:ascii="Times New Roman" w:hAnsi="Times New Roman" w:cs="Times New Roman"/>
        </w:rPr>
        <w:t>Z. z.</w:t>
      </w:r>
    </w:p>
  </w:footnote>
  <w:footnote w:id="9">
    <w:p w14:paraId="755E5F6C" w14:textId="77777777" w:rsidR="00B60C51" w:rsidRPr="00F97AB2" w:rsidRDefault="00B60C51"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1 ods. 3 ústavného zákona č. 227/2002 Z. z.</w:t>
      </w:r>
    </w:p>
  </w:footnote>
  <w:footnote w:id="10">
    <w:p w14:paraId="407FAB9E" w14:textId="77777777" w:rsidR="00B60C51" w:rsidRPr="00F97AB2" w:rsidRDefault="00B60C51"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w:t>
      </w:r>
      <w:r w:rsidRPr="00F97AB2">
        <w:rPr>
          <w:rFonts w:ascii="Times New Roman" w:hAnsi="Times New Roman" w:cs="Times New Roman"/>
        </w:rPr>
        <w:tab/>
        <w:t>Čl. 3 ods. 30 nariadenia Európskeho parlamentu a Rady (EÚ) 2018/1139 zo 4. júla 2018 o spoločných pravidlách v oblasti civilného letectva, ktorým sa zriaďuje Agentúra Európskej únie pre bezpečnosť letectva a</w:t>
      </w:r>
      <w:r>
        <w:rPr>
          <w:rFonts w:ascii="Times New Roman" w:hAnsi="Times New Roman" w:cs="Times New Roman"/>
        </w:rPr>
        <w:t> </w:t>
      </w:r>
      <w:r w:rsidRPr="00F97AB2">
        <w:rPr>
          <w:rFonts w:ascii="Times New Roman" w:hAnsi="Times New Roman" w:cs="Times New Roman"/>
        </w:rPr>
        <w:t>ktorým sa menia nariadenia Európskeho parlamentu a Rady (ES) č. 2111/2005, (ES) č. 1008/2008, (EÚ) č.</w:t>
      </w:r>
      <w:r>
        <w:rPr>
          <w:rFonts w:ascii="Times New Roman" w:hAnsi="Times New Roman" w:cs="Times New Roman"/>
        </w:rPr>
        <w:t> </w:t>
      </w:r>
      <w:r w:rsidRPr="00F97AB2">
        <w:rPr>
          <w:rFonts w:ascii="Times New Roman" w:hAnsi="Times New Roman" w:cs="Times New Roman"/>
        </w:rPr>
        <w:t>996/2010, (EÚ) č. 376/2014 a smernice Európskeho parlamentu a Rady 2014/30/EÚ a 2014/53/EÚ a zrušujú nariadenia Európskeho parlamentu a Rady (ES) č. 552/2004 a (ES) č. 216/2008 a nariadenie Rady (EHS) č.</w:t>
      </w:r>
      <w:r>
        <w:rPr>
          <w:rFonts w:ascii="Times New Roman" w:hAnsi="Times New Roman" w:cs="Times New Roman"/>
        </w:rPr>
        <w:t> </w:t>
      </w:r>
      <w:r w:rsidRPr="00F97AB2">
        <w:rPr>
          <w:rFonts w:ascii="Times New Roman" w:hAnsi="Times New Roman" w:cs="Times New Roman"/>
        </w:rPr>
        <w:t>3922/91 (Ú. v. EÚ L 212, 22. 8. 2018) v platnom znení.</w:t>
      </w:r>
    </w:p>
  </w:footnote>
  <w:footnote w:id="11">
    <w:p w14:paraId="7CE7B020" w14:textId="77777777" w:rsidR="00B60C51" w:rsidRPr="00F97AB2" w:rsidRDefault="00B60C51"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Čl. 4 a 5 ústavného zákona č. 227/2002 Z. z.</w:t>
      </w:r>
      <w:r>
        <w:rPr>
          <w:rFonts w:ascii="Times New Roman" w:hAnsi="Times New Roman" w:cs="Times New Roman"/>
        </w:rPr>
        <w:t xml:space="preserve"> v znení neskorších predpisov.</w:t>
      </w:r>
    </w:p>
  </w:footnote>
  <w:footnote w:id="12">
    <w:p w14:paraId="5F5CB2C2" w14:textId="77777777" w:rsidR="00B60C51" w:rsidRPr="00F97AB2" w:rsidRDefault="00B60C51" w:rsidP="00D37973">
      <w:pPr>
        <w:pStyle w:val="Textpoznmkypodiarou"/>
        <w:ind w:left="284" w:hanging="284"/>
        <w:jc w:val="both"/>
        <w:rPr>
          <w:rFonts w:ascii="Times New Roman" w:hAnsi="Times New Roman" w:cs="Times New Roman"/>
        </w:rPr>
      </w:pPr>
      <w:r w:rsidRPr="00F97AB2">
        <w:rPr>
          <w:rStyle w:val="Odkaznapoznmkupodiarou"/>
          <w:rFonts w:ascii="Times New Roman" w:hAnsi="Times New Roman" w:cs="Times New Roman"/>
        </w:rPr>
        <w:footnoteRef/>
      </w:r>
      <w:r w:rsidRPr="00F97AB2">
        <w:rPr>
          <w:rFonts w:ascii="Times New Roman" w:hAnsi="Times New Roman" w:cs="Times New Roman"/>
        </w:rPr>
        <w:t xml:space="preserve">) </w:t>
      </w:r>
      <w:r w:rsidRPr="00F97AB2">
        <w:rPr>
          <w:rFonts w:ascii="Times New Roman" w:hAnsi="Times New Roman" w:cs="Times New Roman"/>
        </w:rPr>
        <w:tab/>
        <w:t>Napríklad ústavný zákon č. 227/2002 Z. z.</w:t>
      </w:r>
      <w:r>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 171/1993 Z. z.</w:t>
      </w:r>
      <w:r>
        <w:rPr>
          <w:rFonts w:ascii="Times New Roman" w:hAnsi="Times New Roman" w:cs="Times New Roman"/>
        </w:rPr>
        <w:t xml:space="preserve"> v znení neskorších predpisov</w:t>
      </w:r>
      <w:r w:rsidRPr="00F97AB2">
        <w:rPr>
          <w:rFonts w:ascii="Times New Roman" w:hAnsi="Times New Roman" w:cs="Times New Roman"/>
        </w:rPr>
        <w:t>, zákon Národnej rady Slovenskej republiky č.</w:t>
      </w:r>
      <w:r>
        <w:rPr>
          <w:rFonts w:ascii="Times New Roman" w:hAnsi="Times New Roman" w:cs="Times New Roman"/>
        </w:rPr>
        <w:t> </w:t>
      </w:r>
      <w:r w:rsidRPr="00F97AB2">
        <w:rPr>
          <w:rFonts w:ascii="Times New Roman" w:hAnsi="Times New Roman" w:cs="Times New Roman"/>
        </w:rPr>
        <w:t>42/1994 Z. z. o civilnej ochrane obyvateľstva v znení neskorších predpisov.</w:t>
      </w:r>
    </w:p>
  </w:footnote>
  <w:footnote w:id="13">
    <w:p w14:paraId="0242B57D" w14:textId="77777777" w:rsidR="00B60C51" w:rsidRPr="00BB216F" w:rsidRDefault="00B60C51" w:rsidP="00D37973">
      <w:pPr>
        <w:pStyle w:val="Textpoznmkypodiarou"/>
        <w:ind w:left="284" w:hanging="284"/>
        <w:jc w:val="both"/>
        <w:rPr>
          <w:rFonts w:ascii="Times New Roman" w:hAnsi="Times New Roman" w:cs="Times New Roman"/>
        </w:rPr>
      </w:pPr>
      <w:r w:rsidRPr="00BB216F">
        <w:rPr>
          <w:rStyle w:val="Odkaznapoznmkupodiarou"/>
          <w:rFonts w:ascii="Times New Roman" w:hAnsi="Times New Roman" w:cs="Times New Roman"/>
        </w:rPr>
        <w:footnoteRef/>
      </w:r>
      <w:r w:rsidRPr="00BB216F">
        <w:rPr>
          <w:rFonts w:ascii="Times New Roman" w:hAnsi="Times New Roman" w:cs="Times New Roman"/>
        </w:rPr>
        <w:t>)</w:t>
      </w:r>
      <w:r w:rsidRPr="00BB216F">
        <w:rPr>
          <w:rFonts w:ascii="Times New Roman" w:hAnsi="Times New Roman" w:cs="Times New Roman"/>
        </w:rPr>
        <w:tab/>
        <w:t>§ 4 ods. 3, § 11 a 12 z</w:t>
      </w:r>
      <w:r>
        <w:rPr>
          <w:rFonts w:ascii="Times New Roman" w:hAnsi="Times New Roman" w:cs="Times New Roman"/>
        </w:rPr>
        <w:t>ákona č.</w:t>
      </w:r>
      <w:r w:rsidRPr="00BB216F">
        <w:rPr>
          <w:rFonts w:ascii="Times New Roman" w:hAnsi="Times New Roman" w:cs="Times New Roman"/>
        </w:rPr>
        <w:t xml:space="preserve"> 321/2002 Z. z.</w:t>
      </w:r>
      <w:r>
        <w:rPr>
          <w:rFonts w:ascii="Times New Roman" w:hAnsi="Times New Roman" w:cs="Times New Roman"/>
        </w:rPr>
        <w:t xml:space="preserve"> o ozbrojených silách Slovenskej republiky v znení neskorších predpisov.</w:t>
      </w:r>
    </w:p>
  </w:footnote>
  <w:footnote w:id="14">
    <w:p w14:paraId="54393D4C" w14:textId="77777777" w:rsidR="00B60C51" w:rsidRPr="00E562D0" w:rsidRDefault="00B60C51" w:rsidP="00D37973">
      <w:pPr>
        <w:pStyle w:val="Textpoznmkypodiarou"/>
        <w:ind w:left="284" w:hanging="284"/>
        <w:jc w:val="both"/>
        <w:rPr>
          <w:rFonts w:ascii="Times New Roman" w:hAnsi="Times New Roman" w:cs="Times New Roman"/>
        </w:rPr>
      </w:pPr>
      <w:r w:rsidRPr="00E562D0">
        <w:rPr>
          <w:rStyle w:val="Odkaznapoznmkupodiarou"/>
          <w:rFonts w:ascii="Times New Roman" w:hAnsi="Times New Roman" w:cs="Times New Roman"/>
        </w:rPr>
        <w:footnoteRef/>
      </w:r>
      <w:r w:rsidRPr="00E562D0">
        <w:rPr>
          <w:rFonts w:ascii="Times New Roman" w:hAnsi="Times New Roman" w:cs="Times New Roman"/>
        </w:rPr>
        <w:t>)</w:t>
      </w:r>
      <w:r w:rsidRPr="00E562D0">
        <w:rPr>
          <w:rFonts w:ascii="Times New Roman" w:hAnsi="Times New Roman" w:cs="Times New Roman"/>
        </w:rPr>
        <w:tab/>
        <w:t>§ 10 zákona č. 215/2004 Z. z. o ochrane utajovaných skutočností a o zmene a doplnení niektorých zákonov</w:t>
      </w:r>
      <w:r>
        <w:rPr>
          <w:rFonts w:ascii="Times New Roman" w:hAnsi="Times New Roman" w:cs="Times New Roman"/>
        </w:rPr>
        <w:t>.</w:t>
      </w:r>
    </w:p>
  </w:footnote>
  <w:footnote w:id="15">
    <w:p w14:paraId="32F171FE" w14:textId="77777777" w:rsidR="00B60C51" w:rsidRPr="005F5427" w:rsidRDefault="00B60C51" w:rsidP="00D37973">
      <w:pPr>
        <w:pStyle w:val="Textpoznmkypodiarou"/>
        <w:ind w:left="284" w:hanging="284"/>
        <w:jc w:val="both"/>
        <w:rPr>
          <w:rFonts w:ascii="Times New Roman" w:hAnsi="Times New Roman" w:cs="Times New Roman"/>
        </w:rPr>
      </w:pPr>
      <w:r w:rsidRPr="005F5427">
        <w:rPr>
          <w:rStyle w:val="Odkaznapoznmkupodiarou"/>
          <w:rFonts w:ascii="Times New Roman" w:hAnsi="Times New Roman" w:cs="Times New Roman"/>
        </w:rPr>
        <w:footnoteRef/>
      </w:r>
      <w:r w:rsidRPr="005F5427">
        <w:rPr>
          <w:rFonts w:ascii="Times New Roman" w:hAnsi="Times New Roman" w:cs="Times New Roman"/>
        </w:rPr>
        <w:t>)</w:t>
      </w:r>
      <w:r w:rsidRPr="005F5427">
        <w:rPr>
          <w:rFonts w:ascii="Times New Roman" w:hAnsi="Times New Roman" w:cs="Times New Roman"/>
        </w:rPr>
        <w:tab/>
        <w:t xml:space="preserve">Zákon č. 569/2005 Z. z. o alternatívnej službe v čase vojny a vojnového stavu v znení neskorších predpisov. </w:t>
      </w:r>
    </w:p>
  </w:footnote>
  <w:footnote w:id="16">
    <w:p w14:paraId="73AEDE88" w14:textId="77777777" w:rsidR="00B60C51" w:rsidRPr="00D926FC" w:rsidRDefault="00B60C51" w:rsidP="00D37973">
      <w:pPr>
        <w:pStyle w:val="Textpoznmkypodiarou"/>
        <w:ind w:left="284" w:hanging="284"/>
        <w:jc w:val="both"/>
        <w:rPr>
          <w:rFonts w:ascii="Times New Roman" w:hAnsi="Times New Roman" w:cs="Times New Roman"/>
        </w:rPr>
      </w:pPr>
      <w:r w:rsidRPr="00D926FC">
        <w:rPr>
          <w:rStyle w:val="Odkaznapoznmkupodiarou"/>
          <w:rFonts w:ascii="Times New Roman" w:hAnsi="Times New Roman" w:cs="Times New Roman"/>
        </w:rPr>
        <w:footnoteRef/>
      </w:r>
      <w:r w:rsidRPr="00D926FC">
        <w:rPr>
          <w:rFonts w:ascii="Times New Roman" w:hAnsi="Times New Roman" w:cs="Times New Roman"/>
        </w:rPr>
        <w:t>)</w:t>
      </w:r>
      <w:r w:rsidRPr="00D926FC">
        <w:rPr>
          <w:rFonts w:ascii="Times New Roman" w:hAnsi="Times New Roman" w:cs="Times New Roman"/>
        </w:rPr>
        <w:tab/>
        <w:t>§ 91</w:t>
      </w:r>
      <w:r>
        <w:rPr>
          <w:rFonts w:ascii="Times New Roman" w:hAnsi="Times New Roman" w:cs="Times New Roman"/>
        </w:rPr>
        <w:t xml:space="preserve"> ods. 1 písm. d)</w:t>
      </w:r>
      <w:r w:rsidRPr="00D926FC">
        <w:rPr>
          <w:rFonts w:ascii="Times New Roman" w:hAnsi="Times New Roman" w:cs="Times New Roman"/>
        </w:rPr>
        <w:t xml:space="preserve"> zákona č. 281/2015 Z. z.</w:t>
      </w:r>
      <w:r>
        <w:rPr>
          <w:rFonts w:ascii="Times New Roman" w:hAnsi="Times New Roman" w:cs="Times New Roman"/>
        </w:rPr>
        <w:t xml:space="preserve"> v znení </w:t>
      </w:r>
      <w:r w:rsidRPr="009C1A88">
        <w:rPr>
          <w:rFonts w:ascii="Times New Roman" w:hAnsi="Times New Roman" w:cs="Times New Roman"/>
        </w:rPr>
        <w:t>zákona č. 375/2024 Z. z.</w:t>
      </w:r>
      <w:r w:rsidRPr="00D926FC">
        <w:rPr>
          <w:rFonts w:ascii="Times New Roman" w:hAnsi="Times New Roman" w:cs="Times New Roman"/>
        </w:rPr>
        <w:t xml:space="preserve"> </w:t>
      </w:r>
    </w:p>
  </w:footnote>
  <w:footnote w:id="17">
    <w:p w14:paraId="52C2274A" w14:textId="71A8ACAE" w:rsidR="00B60C51" w:rsidRDefault="00B60C51">
      <w:pPr>
        <w:pStyle w:val="Textpoznmkypodiarou"/>
      </w:pPr>
      <w:r w:rsidRPr="00B60C51">
        <w:rPr>
          <w:rStyle w:val="Odkaznapoznmkupodiarou"/>
          <w:rFonts w:ascii="Times New Roman" w:hAnsi="Times New Roman" w:cs="Times New Roman"/>
        </w:rPr>
        <w:footnoteRef/>
      </w:r>
      <w:r>
        <w:t xml:space="preserve">)  </w:t>
      </w:r>
      <w:r w:rsidRPr="00B257B0">
        <w:rPr>
          <w:rFonts w:ascii="Times New Roman" w:hAnsi="Times New Roman" w:cs="Times New Roman"/>
        </w:rPr>
        <w:t>Zákon č. 84/1990 Zb. o zhromažďovacom práve v znení neskorších predpisov</w:t>
      </w:r>
      <w:r w:rsidR="00EA4DDE">
        <w:rPr>
          <w:rFonts w:ascii="Times New Roman" w:hAnsi="Times New Roman" w:cs="Times New Roman"/>
        </w:rPr>
        <w:t xml:space="preserve">. </w:t>
      </w:r>
    </w:p>
  </w:footnote>
  <w:footnote w:id="18">
    <w:p w14:paraId="169C0FA1" w14:textId="77777777" w:rsidR="00B60C51" w:rsidRPr="00C269E5" w:rsidRDefault="00B60C51" w:rsidP="00D37973">
      <w:pPr>
        <w:pStyle w:val="Textkomentra"/>
        <w:spacing w:after="0"/>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14 ods.</w:t>
      </w:r>
      <w:r>
        <w:rPr>
          <w:rFonts w:ascii="Times New Roman" w:hAnsi="Times New Roman" w:cs="Times New Roman"/>
        </w:rPr>
        <w:t xml:space="preserve"> </w:t>
      </w:r>
      <w:r w:rsidRPr="00C269E5">
        <w:rPr>
          <w:rFonts w:ascii="Times New Roman" w:hAnsi="Times New Roman" w:cs="Times New Roman"/>
        </w:rPr>
        <w:t>1 zákona č. 73/1998 Z. z. o štátnej službe príslušníkov Policajného zboru, Slovenskej informačnej služby, Zboru väzenskej a justičnej stráže Slovenskej republiky a Železničnej polície v znení neskorších predpisov.</w:t>
      </w:r>
    </w:p>
    <w:p w14:paraId="7C104FA7" w14:textId="77777777" w:rsidR="00B60C51" w:rsidRPr="00C269E5" w:rsidRDefault="00B60C51" w:rsidP="00D37973">
      <w:pPr>
        <w:pStyle w:val="Textkomentra"/>
        <w:spacing w:after="0"/>
        <w:ind w:left="284"/>
        <w:jc w:val="both"/>
        <w:rPr>
          <w:rFonts w:ascii="Times New Roman" w:hAnsi="Times New Roman" w:cs="Times New Roman"/>
        </w:rPr>
      </w:pPr>
      <w:r w:rsidRPr="00C269E5">
        <w:rPr>
          <w:rFonts w:ascii="Times New Roman" w:hAnsi="Times New Roman" w:cs="Times New Roman"/>
        </w:rPr>
        <w:t>§ 17 ods. 1  zákona č. 315/2001 Z. z. o Hasičskom a záchrannom zbore v znení neskorších predpisov.</w:t>
      </w:r>
    </w:p>
  </w:footnote>
  <w:footnote w:id="19">
    <w:p w14:paraId="18CCB467" w14:textId="77777777" w:rsidR="00B60C51" w:rsidRPr="00C269E5" w:rsidRDefault="00B60C51" w:rsidP="00D37973">
      <w:pPr>
        <w:pStyle w:val="Textpoznmkypodiarou"/>
        <w:ind w:left="284" w:hanging="284"/>
        <w:jc w:val="both"/>
        <w:rPr>
          <w:rFonts w:ascii="Times New Roman" w:hAnsi="Times New Roman" w:cs="Times New Roman"/>
        </w:rPr>
      </w:pPr>
      <w:r w:rsidRPr="00C269E5">
        <w:rPr>
          <w:rStyle w:val="Odkaznapoznmkupodiarou"/>
          <w:rFonts w:ascii="Times New Roman" w:hAnsi="Times New Roman" w:cs="Times New Roman"/>
        </w:rPr>
        <w:footnoteRef/>
      </w:r>
      <w:r w:rsidRPr="00C269E5">
        <w:rPr>
          <w:rFonts w:ascii="Times New Roman" w:hAnsi="Times New Roman" w:cs="Times New Roman"/>
        </w:rPr>
        <w:t>)</w:t>
      </w:r>
      <w:r w:rsidRPr="00C269E5">
        <w:rPr>
          <w:rFonts w:ascii="Times New Roman" w:hAnsi="Times New Roman" w:cs="Times New Roman"/>
        </w:rPr>
        <w:tab/>
        <w:t>§ 3 ods. 4 a § 8 až 12 zákona č. 319/2002 Z. z. o obrane Slovenskej republiky v znení neskorších predpisov.</w:t>
      </w:r>
    </w:p>
  </w:footnote>
  <w:footnote w:id="20">
    <w:p w14:paraId="00319B47" w14:textId="77777777" w:rsidR="00B60C51" w:rsidRPr="00F7516E" w:rsidRDefault="00B60C51" w:rsidP="00D37973">
      <w:pPr>
        <w:pStyle w:val="Textpoznmkypodiarou"/>
        <w:ind w:left="284" w:hanging="284"/>
        <w:jc w:val="both"/>
        <w:rPr>
          <w:rFonts w:ascii="Times New Roman" w:hAnsi="Times New Roman" w:cs="Times New Roman"/>
        </w:rPr>
      </w:pPr>
      <w:r w:rsidRPr="00F7516E">
        <w:rPr>
          <w:rStyle w:val="Odkaznapoznmkupodiarou"/>
          <w:rFonts w:ascii="Times New Roman" w:hAnsi="Times New Roman" w:cs="Times New Roman"/>
        </w:rPr>
        <w:footnoteRef/>
      </w:r>
      <w:r w:rsidRPr="00F7516E">
        <w:rPr>
          <w:rFonts w:ascii="Times New Roman" w:hAnsi="Times New Roman" w:cs="Times New Roman"/>
        </w:rPr>
        <w:t>)</w:t>
      </w:r>
      <w:r w:rsidRPr="00F7516E">
        <w:rPr>
          <w:rFonts w:ascii="Times New Roman" w:hAnsi="Times New Roman" w:cs="Times New Roman"/>
        </w:rPr>
        <w:tab/>
        <w:t xml:space="preserve">Napríklad zákon č. 281/2015 Z. z. v znení neskorších predpisov, zákon č. 378/2015 Z. z. v znení neskorších predpisov. </w:t>
      </w:r>
    </w:p>
  </w:footnote>
  <w:footnote w:id="21">
    <w:p w14:paraId="0A1EADB1" w14:textId="77777777" w:rsidR="00B60C51" w:rsidRPr="00DF7BF2" w:rsidRDefault="00B60C51" w:rsidP="00D37973">
      <w:pPr>
        <w:pStyle w:val="Textpoznmkypodiarou"/>
        <w:ind w:left="284" w:hanging="284"/>
        <w:jc w:val="both"/>
        <w:rPr>
          <w:rFonts w:ascii="Times New Roman" w:hAnsi="Times New Roman" w:cs="Times New Roman"/>
        </w:rPr>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t xml:space="preserve">§ 393 až 415 Trestného zákona. </w:t>
      </w:r>
    </w:p>
  </w:footnote>
  <w:footnote w:id="22">
    <w:p w14:paraId="55FA09EF" w14:textId="77777777" w:rsidR="00B60C51" w:rsidRDefault="00B60C51" w:rsidP="00D37973">
      <w:pPr>
        <w:pStyle w:val="Textpoznmkypodiarou"/>
        <w:ind w:left="284" w:hanging="284"/>
        <w:jc w:val="both"/>
      </w:pPr>
      <w:r w:rsidRPr="00DF7BF2">
        <w:rPr>
          <w:rStyle w:val="Odkaznapoznmkupodiarou"/>
          <w:rFonts w:ascii="Times New Roman" w:hAnsi="Times New Roman" w:cs="Times New Roman"/>
        </w:rPr>
        <w:footnoteRef/>
      </w:r>
      <w:r w:rsidRPr="00DF7BF2">
        <w:rPr>
          <w:rFonts w:ascii="Times New Roman" w:hAnsi="Times New Roman" w:cs="Times New Roman"/>
        </w:rPr>
        <w:t>)</w:t>
      </w:r>
      <w:r w:rsidRPr="00DF7BF2">
        <w:rPr>
          <w:rFonts w:ascii="Times New Roman" w:hAnsi="Times New Roman" w:cs="Times New Roman"/>
        </w:rPr>
        <w:tab/>
      </w:r>
      <w:r>
        <w:rPr>
          <w:rFonts w:ascii="Times New Roman" w:hAnsi="Times New Roman" w:cs="Times New Roman"/>
        </w:rPr>
        <w:t>§ 12 z</w:t>
      </w:r>
      <w:r w:rsidRPr="00DF7BF2">
        <w:rPr>
          <w:rFonts w:ascii="Times New Roman" w:hAnsi="Times New Roman" w:cs="Times New Roman"/>
        </w:rPr>
        <w:t>ákon</w:t>
      </w:r>
      <w:r>
        <w:rPr>
          <w:rFonts w:ascii="Times New Roman" w:hAnsi="Times New Roman" w:cs="Times New Roman"/>
        </w:rPr>
        <w:t>a</w:t>
      </w:r>
      <w:r w:rsidRPr="00DF7BF2">
        <w:rPr>
          <w:rFonts w:ascii="Times New Roman" w:hAnsi="Times New Roman" w:cs="Times New Roman"/>
        </w:rPr>
        <w:t xml:space="preserve"> č. 192/2023 Z. z. </w:t>
      </w:r>
      <w:r w:rsidRPr="00E03040">
        <w:rPr>
          <w:rFonts w:ascii="Times New Roman" w:hAnsi="Times New Roman" w:cs="Times New Roman"/>
        </w:rPr>
        <w:t>o registri trestov a o zmene a doplnení niektorých zákonov</w:t>
      </w:r>
      <w:r w:rsidRPr="00DF7BF2">
        <w:rPr>
          <w:rFonts w:ascii="Times New Roman" w:hAnsi="Times New Roman" w:cs="Times New Roman"/>
        </w:rPr>
        <w:t>.</w:t>
      </w:r>
    </w:p>
  </w:footnote>
  <w:footnote w:id="23">
    <w:p w14:paraId="745C0B99" w14:textId="77777777" w:rsidR="00B60C51" w:rsidRPr="002C6A5C" w:rsidRDefault="00B60C51" w:rsidP="00D37973">
      <w:pPr>
        <w:pStyle w:val="Textpoznmkypodiarou"/>
        <w:ind w:left="284" w:hanging="284"/>
        <w:jc w:val="both"/>
        <w:rPr>
          <w:rFonts w:ascii="Times New Roman" w:hAnsi="Times New Roman" w:cs="Times New Roman"/>
        </w:rPr>
      </w:pPr>
      <w:r w:rsidRPr="002C6A5C">
        <w:rPr>
          <w:rStyle w:val="Odkaznapoznmkupodiarou"/>
          <w:rFonts w:ascii="Times New Roman" w:hAnsi="Times New Roman" w:cs="Times New Roman"/>
        </w:rPr>
        <w:footnoteRef/>
      </w:r>
      <w:r w:rsidRPr="002C6A5C">
        <w:rPr>
          <w:rFonts w:ascii="Times New Roman" w:hAnsi="Times New Roman" w:cs="Times New Roman"/>
        </w:rPr>
        <w:t>)</w:t>
      </w:r>
      <w:r w:rsidRPr="002C6A5C">
        <w:rPr>
          <w:rFonts w:ascii="Times New Roman" w:hAnsi="Times New Roman" w:cs="Times New Roman"/>
        </w:rPr>
        <w:tab/>
        <w:t>§ 14 ods. 1 písm. d) zákona č. 73/1998 Z. z.</w:t>
      </w:r>
    </w:p>
    <w:p w14:paraId="0A35F22F" w14:textId="77777777" w:rsidR="00B60C51" w:rsidRDefault="00B60C51" w:rsidP="00D37973">
      <w:pPr>
        <w:pStyle w:val="Textpoznmkypodiarou"/>
        <w:ind w:left="284"/>
        <w:jc w:val="both"/>
        <w:rPr>
          <w:rFonts w:ascii="Times New Roman" w:hAnsi="Times New Roman" w:cs="Times New Roman"/>
        </w:rPr>
      </w:pPr>
      <w:r w:rsidRPr="002C6A5C">
        <w:rPr>
          <w:rFonts w:ascii="Times New Roman" w:hAnsi="Times New Roman" w:cs="Times New Roman"/>
        </w:rPr>
        <w:t>§ 17 ods. 1 písm. d) zákona č. 315/2001 Z. z. v znení neskorších predpisov.</w:t>
      </w:r>
    </w:p>
    <w:p w14:paraId="5298A374" w14:textId="77777777" w:rsidR="00B60C51" w:rsidRPr="002C6A5C" w:rsidRDefault="00B60C51" w:rsidP="00D37973">
      <w:pPr>
        <w:pStyle w:val="Textpoznmkypodiarou"/>
        <w:ind w:left="284"/>
        <w:jc w:val="both"/>
        <w:rPr>
          <w:rFonts w:ascii="Times New Roman" w:hAnsi="Times New Roman" w:cs="Times New Roman"/>
        </w:rPr>
      </w:pPr>
      <w:r>
        <w:rPr>
          <w:rFonts w:ascii="Times New Roman" w:hAnsi="Times New Roman" w:cs="Times New Roman"/>
        </w:rPr>
        <w:t>§ 84 ods. 1 písm. d) zákona č. 35/2019 Z. z.</w:t>
      </w:r>
    </w:p>
  </w:footnote>
  <w:footnote w:id="24">
    <w:p w14:paraId="44C383B0" w14:textId="1284D848" w:rsidR="00B60C51" w:rsidRPr="00E85CF3" w:rsidRDefault="00B60C51" w:rsidP="00D37973">
      <w:pPr>
        <w:pStyle w:val="Textpoznmkypodiarou"/>
        <w:ind w:left="284" w:hanging="284"/>
        <w:jc w:val="both"/>
        <w:rPr>
          <w:rFonts w:ascii="Times New Roman" w:hAnsi="Times New Roman" w:cs="Times New Roman"/>
        </w:rPr>
      </w:pPr>
      <w:r w:rsidRPr="00E85CF3">
        <w:rPr>
          <w:rStyle w:val="Odkaznapoznmkupodiarou"/>
          <w:rFonts w:ascii="Times New Roman" w:hAnsi="Times New Roman" w:cs="Times New Roman"/>
        </w:rPr>
        <w:footnoteRef/>
      </w:r>
      <w:r w:rsidRPr="00E85CF3">
        <w:rPr>
          <w:rFonts w:ascii="Times New Roman" w:hAnsi="Times New Roman" w:cs="Times New Roman"/>
        </w:rPr>
        <w:t xml:space="preserve">) </w:t>
      </w:r>
      <w:r>
        <w:rPr>
          <w:rFonts w:ascii="Times New Roman" w:hAnsi="Times New Roman" w:cs="Times New Roman"/>
        </w:rPr>
        <w:tab/>
      </w:r>
      <w:r w:rsidRPr="00E85CF3">
        <w:rPr>
          <w:rFonts w:ascii="Times New Roman" w:hAnsi="Times New Roman" w:cs="Times New Roman"/>
        </w:rPr>
        <w:t xml:space="preserve">§ 139 </w:t>
      </w:r>
      <w:r>
        <w:rPr>
          <w:rFonts w:ascii="Times New Roman" w:hAnsi="Times New Roman" w:cs="Times New Roman"/>
        </w:rPr>
        <w:t xml:space="preserve"> ods. 9 </w:t>
      </w:r>
      <w:r w:rsidRPr="00E85CF3">
        <w:rPr>
          <w:rFonts w:ascii="Times New Roman" w:hAnsi="Times New Roman" w:cs="Times New Roman"/>
        </w:rPr>
        <w:t>Zákonníka práce.</w:t>
      </w:r>
    </w:p>
  </w:footnote>
  <w:footnote w:id="25">
    <w:p w14:paraId="1B9FDC05" w14:textId="77777777" w:rsidR="00B60C51" w:rsidRPr="00E470FC" w:rsidRDefault="00B60C51" w:rsidP="00D37973">
      <w:pPr>
        <w:pStyle w:val="Textpoznmkypodiarou"/>
        <w:ind w:left="284" w:hanging="284"/>
        <w:jc w:val="both"/>
        <w:rPr>
          <w:rFonts w:ascii="Times New Roman" w:hAnsi="Times New Roman" w:cs="Times New Roman"/>
        </w:rPr>
      </w:pPr>
      <w:r w:rsidRPr="00E470FC">
        <w:rPr>
          <w:rStyle w:val="Odkaznapoznmkupodiarou"/>
          <w:rFonts w:ascii="Times New Roman" w:hAnsi="Times New Roman" w:cs="Times New Roman"/>
        </w:rPr>
        <w:footnoteRef/>
      </w:r>
      <w:r w:rsidRPr="00E470FC">
        <w:rPr>
          <w:rFonts w:ascii="Times New Roman" w:hAnsi="Times New Roman" w:cs="Times New Roman"/>
        </w:rPr>
        <w:t xml:space="preserve">) </w:t>
      </w:r>
      <w:r w:rsidRPr="00E470FC">
        <w:rPr>
          <w:rFonts w:ascii="Times New Roman" w:hAnsi="Times New Roman" w:cs="Times New Roman"/>
        </w:rPr>
        <w:tab/>
        <w:t>§ 220 až 230 Civiln</w:t>
      </w:r>
      <w:r>
        <w:rPr>
          <w:rFonts w:ascii="Times New Roman" w:hAnsi="Times New Roman" w:cs="Times New Roman"/>
        </w:rPr>
        <w:t>ého</w:t>
      </w:r>
      <w:r w:rsidRPr="00E470FC">
        <w:rPr>
          <w:rFonts w:ascii="Times New Roman" w:hAnsi="Times New Roman" w:cs="Times New Roman"/>
        </w:rPr>
        <w:t xml:space="preserve"> mimosporov</w:t>
      </w:r>
      <w:r>
        <w:rPr>
          <w:rFonts w:ascii="Times New Roman" w:hAnsi="Times New Roman" w:cs="Times New Roman"/>
        </w:rPr>
        <w:t>ého</w:t>
      </w:r>
      <w:r w:rsidRPr="00E470FC">
        <w:rPr>
          <w:rFonts w:ascii="Times New Roman" w:hAnsi="Times New Roman" w:cs="Times New Roman"/>
        </w:rPr>
        <w:t xml:space="preserve"> poriadk</w:t>
      </w:r>
      <w:r>
        <w:rPr>
          <w:rFonts w:ascii="Times New Roman" w:hAnsi="Times New Roman" w:cs="Times New Roman"/>
        </w:rPr>
        <w:t>u</w:t>
      </w:r>
      <w:r w:rsidRPr="00E470FC">
        <w:rPr>
          <w:rFonts w:ascii="Times New Roman" w:hAnsi="Times New Roman" w:cs="Times New Roman"/>
        </w:rPr>
        <w:t>.</w:t>
      </w:r>
    </w:p>
  </w:footnote>
  <w:footnote w:id="26">
    <w:p w14:paraId="5EC86090" w14:textId="77777777" w:rsidR="00B60C51" w:rsidRPr="00B158C0" w:rsidRDefault="00B60C51" w:rsidP="00D37973">
      <w:pPr>
        <w:pStyle w:val="Textpoznmkypodiarou"/>
        <w:ind w:left="284" w:hanging="284"/>
        <w:jc w:val="both"/>
        <w:rPr>
          <w:rFonts w:ascii="Times New Roman" w:hAnsi="Times New Roman" w:cs="Times New Roman"/>
        </w:rPr>
      </w:pPr>
      <w:r w:rsidRPr="00B158C0">
        <w:rPr>
          <w:rStyle w:val="Odkaznapoznmkupodiarou"/>
          <w:rFonts w:ascii="Times New Roman" w:hAnsi="Times New Roman" w:cs="Times New Roman"/>
        </w:rPr>
        <w:footnoteRef/>
      </w:r>
      <w:r w:rsidRPr="00B158C0">
        <w:rPr>
          <w:rFonts w:ascii="Times New Roman" w:hAnsi="Times New Roman" w:cs="Times New Roman"/>
        </w:rPr>
        <w:t>)</w:t>
      </w:r>
      <w:r w:rsidRPr="00B158C0">
        <w:rPr>
          <w:rFonts w:ascii="Times New Roman" w:hAnsi="Times New Roman" w:cs="Times New Roman"/>
        </w:rPr>
        <w:tab/>
        <w:t xml:space="preserve">§ 116 Občianskeho zákonníka. </w:t>
      </w:r>
    </w:p>
  </w:footnote>
  <w:footnote w:id="27">
    <w:p w14:paraId="482D6FB8" w14:textId="77777777" w:rsidR="00B60C51" w:rsidRPr="00A83B7B" w:rsidRDefault="00B60C51" w:rsidP="00D37973">
      <w:pPr>
        <w:pStyle w:val="Textpoznmkypodiarou"/>
        <w:ind w:left="284" w:hanging="284"/>
        <w:rPr>
          <w:rFonts w:ascii="Times New Roman" w:hAnsi="Times New Roman" w:cs="Times New Roman"/>
        </w:rPr>
      </w:pPr>
      <w:r w:rsidRPr="00B31C66">
        <w:rPr>
          <w:rStyle w:val="Odkaznapoznmkupodiarou"/>
          <w:rFonts w:ascii="Times New Roman" w:hAnsi="Times New Roman" w:cs="Times New Roman"/>
        </w:rPr>
        <w:footnoteRef/>
      </w:r>
      <w:r w:rsidRPr="00B31C66">
        <w:rPr>
          <w:rFonts w:ascii="Times New Roman" w:hAnsi="Times New Roman" w:cs="Times New Roman"/>
        </w:rPr>
        <w:t>)</w:t>
      </w:r>
      <w:r w:rsidRPr="00B31C66">
        <w:rPr>
          <w:rFonts w:ascii="Times New Roman" w:hAnsi="Times New Roman" w:cs="Times New Roman"/>
        </w:rPr>
        <w:tab/>
      </w:r>
      <w:r>
        <w:rPr>
          <w:rFonts w:ascii="Times New Roman" w:hAnsi="Times New Roman" w:cs="Times New Roman"/>
        </w:rPr>
        <w:t>§ 157 z</w:t>
      </w:r>
      <w:r w:rsidRPr="00B31C66">
        <w:rPr>
          <w:rFonts w:ascii="Times New Roman" w:hAnsi="Times New Roman" w:cs="Times New Roman"/>
        </w:rPr>
        <w:t>ákon</w:t>
      </w:r>
      <w:r>
        <w:rPr>
          <w:rFonts w:ascii="Times New Roman" w:hAnsi="Times New Roman" w:cs="Times New Roman"/>
        </w:rPr>
        <w:t>a</w:t>
      </w:r>
      <w:r w:rsidRPr="00B31C66">
        <w:rPr>
          <w:rFonts w:ascii="Times New Roman" w:hAnsi="Times New Roman" w:cs="Times New Roman"/>
        </w:rPr>
        <w:t xml:space="preserve"> č. 281/2015 Z. z. v znení </w:t>
      </w:r>
      <w:r w:rsidRPr="001B54B1">
        <w:rPr>
          <w:rFonts w:ascii="Times New Roman" w:hAnsi="Times New Roman" w:cs="Times New Roman"/>
        </w:rPr>
        <w:t>zákona č. 377/2019 Z. z.</w:t>
      </w:r>
    </w:p>
  </w:footnote>
  <w:footnote w:id="28">
    <w:p w14:paraId="1223C5E8" w14:textId="77777777" w:rsidR="00B60C51" w:rsidRPr="005A3650" w:rsidRDefault="00B60C51" w:rsidP="00D37973">
      <w:pPr>
        <w:pStyle w:val="Textpoznmkypodiarou"/>
        <w:ind w:left="284" w:hanging="284"/>
        <w:jc w:val="both"/>
        <w:rPr>
          <w:rFonts w:ascii="Times New Roman" w:hAnsi="Times New Roman" w:cs="Times New Roman"/>
        </w:rPr>
      </w:pPr>
      <w:r w:rsidRPr="005A3650">
        <w:rPr>
          <w:rStyle w:val="Odkaznapoznmkupodiarou"/>
          <w:rFonts w:ascii="Times New Roman" w:hAnsi="Times New Roman" w:cs="Times New Roman"/>
        </w:rPr>
        <w:footnoteRef/>
      </w:r>
      <w:r w:rsidRPr="005A3650">
        <w:rPr>
          <w:rFonts w:ascii="Times New Roman" w:hAnsi="Times New Roman" w:cs="Times New Roman"/>
        </w:rPr>
        <w:t>)</w:t>
      </w:r>
      <w:r w:rsidRPr="005A3650">
        <w:rPr>
          <w:rFonts w:ascii="Times New Roman" w:hAnsi="Times New Roman" w:cs="Times New Roman"/>
        </w:rPr>
        <w:tab/>
        <w:t xml:space="preserve"> Zákon č. 283/2002 Z. z. o cestovných náhradách v znení neskorších predpisov.</w:t>
      </w:r>
    </w:p>
  </w:footnote>
  <w:footnote w:id="29">
    <w:p w14:paraId="016C0384" w14:textId="77777777" w:rsidR="00B60C51" w:rsidRPr="00386A07" w:rsidRDefault="00B60C51"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124/2006 Z. z. o bezpečnosti a ochrane zdravia pri práci a o zmene a doplnení niektorých zákonov v znení neskorších predpisov.</w:t>
      </w:r>
    </w:p>
  </w:footnote>
  <w:footnote w:id="30">
    <w:p w14:paraId="27CF9534" w14:textId="77777777" w:rsidR="00B60C51" w:rsidRPr="00386A07" w:rsidRDefault="00B60C51"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xml:space="preserve">§ 189 až 199 zákona č. 73/1998 Z. z. v znení neskorších predpisov. </w:t>
      </w:r>
    </w:p>
    <w:p w14:paraId="619BB2D9" w14:textId="77777777" w:rsidR="00B60C51" w:rsidRDefault="00B60C51" w:rsidP="00D37973">
      <w:pPr>
        <w:pStyle w:val="Textpoznmkypodiarou"/>
        <w:ind w:left="284"/>
        <w:jc w:val="both"/>
        <w:rPr>
          <w:rFonts w:ascii="Times New Roman" w:hAnsi="Times New Roman" w:cs="Times New Roman"/>
        </w:rPr>
      </w:pPr>
      <w:r w:rsidRPr="00386A07">
        <w:rPr>
          <w:rFonts w:ascii="Times New Roman" w:hAnsi="Times New Roman" w:cs="Times New Roman"/>
        </w:rPr>
        <w:t>§ 59 ods. 1</w:t>
      </w:r>
      <w:r>
        <w:rPr>
          <w:rFonts w:ascii="Times New Roman" w:hAnsi="Times New Roman" w:cs="Times New Roman"/>
        </w:rPr>
        <w:t xml:space="preserve"> a</w:t>
      </w:r>
      <w:r w:rsidRPr="00386A07">
        <w:rPr>
          <w:rFonts w:ascii="Times New Roman" w:hAnsi="Times New Roman" w:cs="Times New Roman"/>
        </w:rPr>
        <w:t xml:space="preserve"> </w:t>
      </w:r>
      <w:r>
        <w:rPr>
          <w:rFonts w:ascii="Times New Roman" w:hAnsi="Times New Roman" w:cs="Times New Roman"/>
        </w:rPr>
        <w:t xml:space="preserve">§ </w:t>
      </w:r>
      <w:r w:rsidRPr="00386A07">
        <w:rPr>
          <w:rFonts w:ascii="Times New Roman" w:hAnsi="Times New Roman" w:cs="Times New Roman"/>
        </w:rPr>
        <w:t>60 až 63 zákona č. 315/2001 Z. z. v znení neskorších predpisov.</w:t>
      </w:r>
    </w:p>
    <w:p w14:paraId="2D2914B3" w14:textId="77777777" w:rsidR="00B60C51" w:rsidRPr="00386A07" w:rsidRDefault="00B60C51" w:rsidP="00D37973">
      <w:pPr>
        <w:pStyle w:val="Textpoznmkypodiarou"/>
        <w:ind w:left="284"/>
        <w:jc w:val="both"/>
        <w:rPr>
          <w:rFonts w:ascii="Times New Roman" w:hAnsi="Times New Roman" w:cs="Times New Roman"/>
        </w:rPr>
      </w:pPr>
      <w:r w:rsidRPr="0082440E">
        <w:rPr>
          <w:rFonts w:ascii="Times New Roman" w:hAnsi="Times New Roman" w:cs="Times New Roman"/>
        </w:rPr>
        <w:t>§ 256 až 258</w:t>
      </w:r>
      <w:r>
        <w:rPr>
          <w:rFonts w:ascii="Times New Roman" w:hAnsi="Times New Roman" w:cs="Times New Roman"/>
        </w:rPr>
        <w:t xml:space="preserve"> a</w:t>
      </w:r>
      <w:r w:rsidRPr="0082440E">
        <w:rPr>
          <w:rFonts w:ascii="Times New Roman" w:hAnsi="Times New Roman" w:cs="Times New Roman"/>
        </w:rPr>
        <w:t xml:space="preserve"> § 263 až 267 zákon</w:t>
      </w:r>
      <w:r>
        <w:rPr>
          <w:rFonts w:ascii="Times New Roman" w:hAnsi="Times New Roman" w:cs="Times New Roman"/>
        </w:rPr>
        <w:t>a</w:t>
      </w:r>
      <w:r w:rsidRPr="0082440E">
        <w:rPr>
          <w:rFonts w:ascii="Times New Roman" w:hAnsi="Times New Roman" w:cs="Times New Roman"/>
        </w:rPr>
        <w:t xml:space="preserve"> č. 35/2019 Z. z. v znení zákona č. 431/2021 Z. z.</w:t>
      </w:r>
    </w:p>
  </w:footnote>
  <w:footnote w:id="31">
    <w:p w14:paraId="1C0BDB5D" w14:textId="77777777" w:rsidR="00B60C51" w:rsidRPr="00386A07" w:rsidRDefault="00B60C51"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Zákon č. 18/2018 Z. z. o ochrane osobných údajov a o zmene a doplnení niektorých zákonov v znení neskorších predpisov.</w:t>
      </w:r>
    </w:p>
  </w:footnote>
  <w:footnote w:id="32">
    <w:p w14:paraId="0DEB4B71" w14:textId="77777777" w:rsidR="00B60C51" w:rsidRPr="00EC48FB" w:rsidRDefault="00B60C51" w:rsidP="00D37973">
      <w:pPr>
        <w:pStyle w:val="Textpoznmkypodiarou"/>
        <w:ind w:left="284" w:hanging="284"/>
        <w:rPr>
          <w:rFonts w:ascii="Times New Roman" w:hAnsi="Times New Roman" w:cs="Times New Roman"/>
        </w:rPr>
      </w:pPr>
      <w:r w:rsidRPr="00EC48FB">
        <w:rPr>
          <w:rStyle w:val="Odkaznapoznmkupodiarou"/>
          <w:rFonts w:ascii="Times New Roman" w:hAnsi="Times New Roman" w:cs="Times New Roman"/>
        </w:rPr>
        <w:footnoteRef/>
      </w:r>
      <w:r w:rsidRPr="00EC48FB">
        <w:rPr>
          <w:rFonts w:ascii="Times New Roman" w:hAnsi="Times New Roman" w:cs="Times New Roman"/>
        </w:rPr>
        <w:t>)</w:t>
      </w:r>
      <w:r>
        <w:rPr>
          <w:rFonts w:ascii="Times New Roman" w:hAnsi="Times New Roman" w:cs="Times New Roman"/>
        </w:rPr>
        <w:tab/>
      </w:r>
      <w:r w:rsidRPr="00EC48FB">
        <w:rPr>
          <w:rFonts w:ascii="Times New Roman" w:hAnsi="Times New Roman" w:cs="Times New Roman"/>
        </w:rPr>
        <w:t>§ 52 zákona č. 73/1998 Z. z. v znení zákona č. 80/2013 Z. z.</w:t>
      </w:r>
    </w:p>
    <w:p w14:paraId="16B9DA90" w14:textId="77777777" w:rsidR="00B60C51" w:rsidRPr="00EC48FB" w:rsidRDefault="00B60C51" w:rsidP="00D37973">
      <w:pPr>
        <w:pStyle w:val="Textpoznmkypodiarou"/>
        <w:ind w:left="284"/>
        <w:rPr>
          <w:rFonts w:ascii="Times New Roman" w:hAnsi="Times New Roman" w:cs="Times New Roman"/>
        </w:rPr>
      </w:pPr>
      <w:r w:rsidRPr="00EC48FB">
        <w:rPr>
          <w:rFonts w:ascii="Times New Roman" w:hAnsi="Times New Roman" w:cs="Times New Roman"/>
        </w:rPr>
        <w:t>§ 75 zákona č. 315/2001 Z. z. v znení zákona č. 400/2011 Z. z.</w:t>
      </w:r>
    </w:p>
    <w:p w14:paraId="730275BD" w14:textId="77777777" w:rsidR="00B60C51" w:rsidRPr="00EC48FB" w:rsidRDefault="00B60C51" w:rsidP="00D37973">
      <w:pPr>
        <w:pStyle w:val="Textpoznmkypodiarou"/>
        <w:ind w:left="284"/>
        <w:rPr>
          <w:rFonts w:ascii="Times New Roman" w:hAnsi="Times New Roman" w:cs="Times New Roman"/>
        </w:rPr>
      </w:pPr>
      <w:r w:rsidRPr="00EC48FB">
        <w:rPr>
          <w:rFonts w:ascii="Times New Roman" w:hAnsi="Times New Roman" w:cs="Times New Roman"/>
        </w:rPr>
        <w:t>§ 127 zákona č. 35/2019 Z. z.</w:t>
      </w:r>
    </w:p>
  </w:footnote>
  <w:footnote w:id="33">
    <w:p w14:paraId="406BD30A" w14:textId="77777777" w:rsidR="00B60C51" w:rsidRPr="00386A07" w:rsidRDefault="00B60C51" w:rsidP="00D37973">
      <w:pPr>
        <w:pStyle w:val="Textpoznmkypodiarou"/>
        <w:ind w:left="284" w:hanging="284"/>
        <w:jc w:val="both"/>
        <w:rPr>
          <w:rFonts w:ascii="Times New Roman" w:hAnsi="Times New Roman" w:cs="Times New Roman"/>
        </w:rPr>
      </w:pPr>
      <w:r w:rsidRPr="00386A07">
        <w:rPr>
          <w:rStyle w:val="Odkaznapoznmkupodiarou"/>
          <w:rFonts w:ascii="Times New Roman" w:hAnsi="Times New Roman" w:cs="Times New Roman"/>
        </w:rPr>
        <w:footnoteRef/>
      </w:r>
      <w:r w:rsidRPr="00386A07">
        <w:rPr>
          <w:rFonts w:ascii="Times New Roman" w:hAnsi="Times New Roman" w:cs="Times New Roman"/>
        </w:rPr>
        <w:t>)</w:t>
      </w:r>
      <w:r w:rsidRPr="00386A07">
        <w:rPr>
          <w:rFonts w:ascii="Times New Roman" w:hAnsi="Times New Roman" w:cs="Times New Roman"/>
        </w:rPr>
        <w:tab/>
        <w:t>§ 132, § 138, §</w:t>
      </w:r>
      <w:r>
        <w:rPr>
          <w:rFonts w:ascii="Times New Roman" w:hAnsi="Times New Roman" w:cs="Times New Roman"/>
        </w:rPr>
        <w:t xml:space="preserve"> </w:t>
      </w:r>
      <w:r w:rsidRPr="00386A07">
        <w:rPr>
          <w:rFonts w:ascii="Times New Roman" w:hAnsi="Times New Roman" w:cs="Times New Roman"/>
        </w:rPr>
        <w:t>140 až</w:t>
      </w:r>
      <w:r>
        <w:rPr>
          <w:rFonts w:ascii="Times New Roman" w:hAnsi="Times New Roman" w:cs="Times New Roman"/>
        </w:rPr>
        <w:t xml:space="preserve"> </w:t>
      </w:r>
      <w:r w:rsidRPr="00386A07">
        <w:rPr>
          <w:rFonts w:ascii="Times New Roman" w:hAnsi="Times New Roman" w:cs="Times New Roman"/>
        </w:rPr>
        <w:t>150</w:t>
      </w:r>
      <w:r>
        <w:rPr>
          <w:rFonts w:ascii="Times New Roman" w:hAnsi="Times New Roman" w:cs="Times New Roman"/>
        </w:rPr>
        <w:t xml:space="preserve"> </w:t>
      </w:r>
      <w:r w:rsidRPr="00386A07">
        <w:rPr>
          <w:rFonts w:ascii="Times New Roman" w:hAnsi="Times New Roman" w:cs="Times New Roman"/>
        </w:rPr>
        <w:t>zákona</w:t>
      </w:r>
      <w:r>
        <w:rPr>
          <w:rFonts w:ascii="Times New Roman" w:hAnsi="Times New Roman" w:cs="Times New Roman"/>
        </w:rPr>
        <w:t xml:space="preserve"> </w:t>
      </w:r>
      <w:r w:rsidRPr="00386A07">
        <w:rPr>
          <w:rFonts w:ascii="Times New Roman" w:hAnsi="Times New Roman" w:cs="Times New Roman"/>
        </w:rPr>
        <w:t xml:space="preserve">č. 281/2015 Z. z. </w:t>
      </w:r>
      <w:r w:rsidRPr="00A97073">
        <w:rPr>
          <w:rFonts w:ascii="Times New Roman" w:hAnsi="Times New Roman" w:cs="Times New Roman"/>
        </w:rPr>
        <w:t>v znení neskorších predpisov.</w:t>
      </w:r>
      <w:r w:rsidRPr="00386A07">
        <w:rPr>
          <w:rFonts w:ascii="Times New Roman" w:hAnsi="Times New Roman" w:cs="Times New Roman"/>
        </w:rPr>
        <w:t xml:space="preserve"> </w:t>
      </w:r>
    </w:p>
  </w:footnote>
  <w:footnote w:id="34">
    <w:p w14:paraId="038BF862" w14:textId="77777777" w:rsidR="00B60C51" w:rsidRPr="000732F0" w:rsidRDefault="00B60C51" w:rsidP="00D37973">
      <w:pPr>
        <w:pStyle w:val="Textpoznmkypodiarou"/>
        <w:ind w:left="284" w:hanging="284"/>
        <w:jc w:val="both"/>
        <w:rPr>
          <w:rFonts w:ascii="Times New Roman" w:hAnsi="Times New Roman" w:cs="Times New Roman"/>
        </w:rPr>
      </w:pPr>
      <w:r w:rsidRPr="000732F0">
        <w:rPr>
          <w:rStyle w:val="Odkaznapoznmkupodiarou"/>
          <w:rFonts w:ascii="Times New Roman" w:hAnsi="Times New Roman" w:cs="Times New Roman"/>
        </w:rPr>
        <w:footnoteRef/>
      </w:r>
      <w:r w:rsidRPr="000732F0">
        <w:rPr>
          <w:rFonts w:ascii="Times New Roman" w:hAnsi="Times New Roman" w:cs="Times New Roman"/>
        </w:rPr>
        <w:t>)</w:t>
      </w:r>
      <w:r>
        <w:rPr>
          <w:rFonts w:ascii="Times New Roman" w:hAnsi="Times New Roman" w:cs="Times New Roman"/>
        </w:rPr>
        <w:tab/>
      </w:r>
      <w:r w:rsidRPr="000732F0">
        <w:rPr>
          <w:rFonts w:ascii="Times New Roman" w:hAnsi="Times New Roman" w:cs="Times New Roman"/>
        </w:rPr>
        <w:t>§ 178 až</w:t>
      </w:r>
      <w:r>
        <w:rPr>
          <w:rFonts w:ascii="Times New Roman" w:hAnsi="Times New Roman" w:cs="Times New Roman"/>
        </w:rPr>
        <w:t xml:space="preserve"> </w:t>
      </w:r>
      <w:r w:rsidRPr="000732F0">
        <w:rPr>
          <w:rFonts w:ascii="Times New Roman" w:hAnsi="Times New Roman" w:cs="Times New Roman"/>
        </w:rPr>
        <w:t>180, § 181 ods. 1</w:t>
      </w:r>
      <w:r>
        <w:rPr>
          <w:rFonts w:ascii="Times New Roman" w:hAnsi="Times New Roman" w:cs="Times New Roman"/>
        </w:rPr>
        <w:t xml:space="preserve"> </w:t>
      </w:r>
      <w:r w:rsidRPr="000732F0">
        <w:rPr>
          <w:rFonts w:ascii="Times New Roman" w:hAnsi="Times New Roman" w:cs="Times New Roman"/>
        </w:rPr>
        <w:t>a 2, § 182 až</w:t>
      </w:r>
      <w:r>
        <w:rPr>
          <w:rFonts w:ascii="Times New Roman" w:hAnsi="Times New Roman" w:cs="Times New Roman"/>
        </w:rPr>
        <w:t xml:space="preserve"> </w:t>
      </w:r>
      <w:r w:rsidRPr="000732F0">
        <w:rPr>
          <w:rFonts w:ascii="Times New Roman" w:hAnsi="Times New Roman" w:cs="Times New Roman"/>
        </w:rPr>
        <w:t>184, § 185 ods. 1</w:t>
      </w:r>
      <w:r>
        <w:rPr>
          <w:rFonts w:ascii="Times New Roman" w:hAnsi="Times New Roman" w:cs="Times New Roman"/>
        </w:rPr>
        <w:t xml:space="preserve"> </w:t>
      </w:r>
      <w:r w:rsidRPr="000732F0">
        <w:rPr>
          <w:rFonts w:ascii="Times New Roman" w:hAnsi="Times New Roman" w:cs="Times New Roman"/>
        </w:rPr>
        <w:t>a 2, § 186 až</w:t>
      </w:r>
      <w:r>
        <w:rPr>
          <w:rFonts w:ascii="Times New Roman" w:hAnsi="Times New Roman" w:cs="Times New Roman"/>
        </w:rPr>
        <w:t xml:space="preserve"> </w:t>
      </w:r>
      <w:r w:rsidRPr="000732F0">
        <w:rPr>
          <w:rFonts w:ascii="Times New Roman" w:hAnsi="Times New Roman" w:cs="Times New Roman"/>
        </w:rPr>
        <w:t>189, § 191 ods. 2</w:t>
      </w:r>
      <w:r>
        <w:rPr>
          <w:rFonts w:ascii="Times New Roman" w:hAnsi="Times New Roman" w:cs="Times New Roman"/>
        </w:rPr>
        <w:t xml:space="preserve"> </w:t>
      </w:r>
      <w:r w:rsidRPr="000732F0">
        <w:rPr>
          <w:rFonts w:ascii="Times New Roman" w:hAnsi="Times New Roman" w:cs="Times New Roman"/>
        </w:rPr>
        <w:t>a § 192</w:t>
      </w:r>
      <w:r>
        <w:rPr>
          <w:rFonts w:ascii="Times New Roman" w:hAnsi="Times New Roman" w:cs="Times New Roman"/>
        </w:rPr>
        <w:t xml:space="preserve"> </w:t>
      </w:r>
      <w:r w:rsidRPr="000732F0">
        <w:rPr>
          <w:rFonts w:ascii="Times New Roman" w:hAnsi="Times New Roman" w:cs="Times New Roman"/>
        </w:rPr>
        <w:t>až</w:t>
      </w:r>
      <w:r>
        <w:rPr>
          <w:rFonts w:ascii="Times New Roman" w:hAnsi="Times New Roman" w:cs="Times New Roman"/>
        </w:rPr>
        <w:t xml:space="preserve"> </w:t>
      </w:r>
      <w:r w:rsidRPr="000732F0">
        <w:rPr>
          <w:rFonts w:ascii="Times New Roman" w:hAnsi="Times New Roman" w:cs="Times New Roman"/>
        </w:rPr>
        <w:t>198</w:t>
      </w:r>
      <w:r>
        <w:rPr>
          <w:rFonts w:ascii="Times New Roman" w:hAnsi="Times New Roman" w:cs="Times New Roman"/>
        </w:rPr>
        <w:t xml:space="preserve"> </w:t>
      </w:r>
      <w:r w:rsidRPr="000732F0">
        <w:rPr>
          <w:rFonts w:ascii="Times New Roman" w:hAnsi="Times New Roman" w:cs="Times New Roman"/>
        </w:rPr>
        <w:t>Zákonníka</w:t>
      </w:r>
      <w:r>
        <w:rPr>
          <w:rFonts w:ascii="Times New Roman" w:hAnsi="Times New Roman" w:cs="Times New Roman"/>
        </w:rPr>
        <w:t xml:space="preserve"> </w:t>
      </w:r>
      <w:r w:rsidRPr="000732F0">
        <w:rPr>
          <w:rFonts w:ascii="Times New Roman" w:hAnsi="Times New Roman" w:cs="Times New Roman"/>
        </w:rPr>
        <w:t>práce.</w:t>
      </w:r>
    </w:p>
    <w:p w14:paraId="2BC48199" w14:textId="77777777" w:rsidR="00B60C51" w:rsidRPr="000732F0" w:rsidRDefault="00B60C51" w:rsidP="00D37973">
      <w:pPr>
        <w:pStyle w:val="Textpoznmkypodiarou"/>
        <w:ind w:left="284"/>
        <w:jc w:val="both"/>
        <w:rPr>
          <w:rFonts w:ascii="Times New Roman" w:hAnsi="Times New Roman" w:cs="Times New Roman"/>
        </w:rPr>
      </w:pPr>
      <w:r w:rsidRPr="000732F0">
        <w:rPr>
          <w:rFonts w:ascii="Times New Roman" w:hAnsi="Times New Roman" w:cs="Times New Roman"/>
        </w:rPr>
        <w:t>§ 209 až</w:t>
      </w:r>
      <w:r>
        <w:rPr>
          <w:rFonts w:ascii="Times New Roman" w:hAnsi="Times New Roman" w:cs="Times New Roman"/>
        </w:rPr>
        <w:t xml:space="preserve"> </w:t>
      </w:r>
      <w:r w:rsidRPr="000732F0">
        <w:rPr>
          <w:rFonts w:ascii="Times New Roman" w:hAnsi="Times New Roman" w:cs="Times New Roman"/>
        </w:rPr>
        <w:t>216</w:t>
      </w:r>
      <w:r>
        <w:rPr>
          <w:rFonts w:ascii="Times New Roman" w:hAnsi="Times New Roman" w:cs="Times New Roman"/>
        </w:rPr>
        <w:t xml:space="preserve"> </w:t>
      </w:r>
      <w:r w:rsidRPr="000732F0">
        <w:rPr>
          <w:rFonts w:ascii="Times New Roman" w:hAnsi="Times New Roman" w:cs="Times New Roman"/>
        </w:rPr>
        <w:t>zákona</w:t>
      </w:r>
      <w:r>
        <w:rPr>
          <w:rFonts w:ascii="Times New Roman" w:hAnsi="Times New Roman" w:cs="Times New Roman"/>
        </w:rPr>
        <w:t xml:space="preserve"> </w:t>
      </w:r>
      <w:r w:rsidRPr="000732F0">
        <w:rPr>
          <w:rFonts w:ascii="Times New Roman" w:hAnsi="Times New Roman" w:cs="Times New Roman"/>
        </w:rPr>
        <w:t>č. 281/2015</w:t>
      </w:r>
      <w:r>
        <w:rPr>
          <w:rFonts w:ascii="Times New Roman" w:hAnsi="Times New Roman" w:cs="Times New Roman"/>
        </w:rPr>
        <w:t xml:space="preserve"> </w:t>
      </w:r>
      <w:r w:rsidRPr="000732F0">
        <w:rPr>
          <w:rFonts w:ascii="Times New Roman" w:hAnsi="Times New Roman" w:cs="Times New Roman"/>
        </w:rPr>
        <w:t>Z. z.</w:t>
      </w:r>
      <w:r>
        <w:rPr>
          <w:rFonts w:ascii="Times New Roman" w:hAnsi="Times New Roman" w:cs="Times New Roman"/>
        </w:rPr>
        <w:t xml:space="preserve"> </w:t>
      </w:r>
      <w:r w:rsidRPr="00D74D6B">
        <w:rPr>
          <w:rFonts w:ascii="Times New Roman" w:hAnsi="Times New Roman" w:cs="Times New Roman"/>
        </w:rPr>
        <w:t>v znení neskorších predpisov.</w:t>
      </w:r>
    </w:p>
  </w:footnote>
  <w:footnote w:id="35">
    <w:p w14:paraId="2CAC94B0" w14:textId="77777777" w:rsidR="00B60C51" w:rsidRPr="00CC7E60" w:rsidRDefault="00B60C51" w:rsidP="00D37973">
      <w:pPr>
        <w:pStyle w:val="Textpoznmkypodiarou"/>
        <w:ind w:left="284" w:hanging="284"/>
        <w:jc w:val="both"/>
        <w:rPr>
          <w:rFonts w:ascii="Times New Roman" w:hAnsi="Times New Roman" w:cs="Times New Roman"/>
        </w:rPr>
      </w:pPr>
      <w:r w:rsidRPr="00CC7E60">
        <w:rPr>
          <w:rStyle w:val="Odkaznapoznmkupodiarou"/>
          <w:rFonts w:ascii="Times New Roman" w:hAnsi="Times New Roman" w:cs="Times New Roman"/>
        </w:rPr>
        <w:footnoteRef/>
      </w:r>
      <w:r w:rsidRPr="00CC7E60">
        <w:rPr>
          <w:rFonts w:ascii="Times New Roman" w:hAnsi="Times New Roman" w:cs="Times New Roman"/>
        </w:rPr>
        <w:t>)</w:t>
      </w:r>
      <w:r w:rsidRPr="00CC7E60">
        <w:rPr>
          <w:rFonts w:ascii="Times New Roman" w:hAnsi="Times New Roman" w:cs="Times New Roman"/>
        </w:rPr>
        <w:tab/>
        <w:t xml:space="preserve">Napríklad zákon č. 328/2002 Z. z. </w:t>
      </w:r>
      <w:r w:rsidRPr="009E7C59">
        <w:rPr>
          <w:rFonts w:ascii="Times New Roman" w:hAnsi="Times New Roman" w:cs="Times New Roman"/>
        </w:rPr>
        <w:t>o sociálnom zabezpečení policajtov a vojakov a o zmene a doplnení niektorých zákonov v znení neskorších predpisov</w:t>
      </w:r>
      <w:r>
        <w:rPr>
          <w:rFonts w:ascii="Times New Roman" w:hAnsi="Times New Roman" w:cs="Times New Roman"/>
        </w:rPr>
        <w:t xml:space="preserve">, zákon č. 461/2003 Z. z. </w:t>
      </w:r>
      <w:r w:rsidRPr="0081150C">
        <w:rPr>
          <w:rFonts w:ascii="Times New Roman" w:hAnsi="Times New Roman" w:cs="Times New Roman"/>
        </w:rPr>
        <w:t>o sociálnom poistení v znení neskorších predpisov</w:t>
      </w:r>
      <w:r>
        <w:rPr>
          <w:rFonts w:ascii="Times New Roman" w:hAnsi="Times New Roman" w:cs="Times New Roman"/>
        </w:rPr>
        <w:t>.</w:t>
      </w:r>
    </w:p>
  </w:footnote>
  <w:footnote w:id="36">
    <w:p w14:paraId="2976081A" w14:textId="77777777" w:rsidR="00B60C51" w:rsidRPr="00C7470F" w:rsidRDefault="00B60C51" w:rsidP="00AC1E4E">
      <w:pPr>
        <w:pStyle w:val="Textpoznmkypodiarou"/>
        <w:ind w:left="284" w:hanging="284"/>
        <w:jc w:val="both"/>
        <w:rPr>
          <w:rFonts w:ascii="Times New Roman" w:hAnsi="Times New Roman" w:cs="Times New Roman"/>
        </w:rPr>
      </w:pPr>
      <w:r w:rsidRPr="00C7470F">
        <w:rPr>
          <w:rStyle w:val="Odkaznapoznmkupodiarou"/>
          <w:rFonts w:ascii="Times New Roman" w:hAnsi="Times New Roman" w:cs="Times New Roman"/>
        </w:rPr>
        <w:footnoteRef/>
      </w:r>
      <w:r w:rsidRPr="00C7470F">
        <w:rPr>
          <w:rFonts w:ascii="Times New Roman" w:hAnsi="Times New Roman" w:cs="Times New Roman"/>
        </w:rPr>
        <w:t xml:space="preserve">) § 2 ods. 1 písm. g) zákona Národnej rady Slovenskej republiky  č. 171/1993 Z. z. v znení neskorších predpisov. </w:t>
      </w:r>
    </w:p>
  </w:footnote>
  <w:footnote w:id="37">
    <w:p w14:paraId="302185B8" w14:textId="77777777" w:rsidR="00B60C51" w:rsidRPr="00273E77" w:rsidRDefault="00B60C51" w:rsidP="00AC1E4E">
      <w:pPr>
        <w:pStyle w:val="Textpoznmkypodiarou"/>
        <w:rPr>
          <w:rFonts w:ascii="Times New Roman" w:hAnsi="Times New Roman" w:cs="Times New Roman"/>
        </w:rPr>
      </w:pPr>
      <w:r w:rsidRPr="00273E77">
        <w:rPr>
          <w:rStyle w:val="Odkaznapoznmkupodiarou"/>
          <w:rFonts w:ascii="Times New Roman" w:hAnsi="Times New Roman" w:cs="Times New Roman"/>
        </w:rPr>
        <w:footnoteRef/>
      </w:r>
      <w:r w:rsidRPr="00273E77">
        <w:rPr>
          <w:rFonts w:ascii="Times New Roman" w:hAnsi="Times New Roman" w:cs="Times New Roman"/>
        </w:rPr>
        <w:t>) § 3 zákona č. 124/1992 Zb. v znení neskorších predpisov.</w:t>
      </w:r>
    </w:p>
  </w:footnote>
  <w:footnote w:id="38">
    <w:p w14:paraId="1113A722" w14:textId="77777777" w:rsidR="00B60C51" w:rsidRPr="00D071C5" w:rsidRDefault="00B60C51" w:rsidP="00AC1E4E">
      <w:pPr>
        <w:pStyle w:val="Textpoznmkypodiarou"/>
        <w:ind w:left="284" w:hanging="284"/>
        <w:jc w:val="both"/>
        <w:rPr>
          <w:rFonts w:ascii="Times New Roman" w:hAnsi="Times New Roman" w:cs="Times New Roman"/>
        </w:rPr>
      </w:pPr>
      <w:r w:rsidRPr="00273E77">
        <w:rPr>
          <w:rStyle w:val="Odkaznapoznmkupodiarou"/>
          <w:rFonts w:ascii="Times New Roman" w:hAnsi="Times New Roman" w:cs="Times New Roman"/>
        </w:rPr>
        <w:footnoteRef/>
      </w:r>
      <w:r w:rsidRPr="00273E77">
        <w:rPr>
          <w:rFonts w:ascii="Times New Roman" w:hAnsi="Times New Roman" w:cs="Times New Roman"/>
        </w:rPr>
        <w:t>)</w:t>
      </w:r>
      <w:r w:rsidRPr="00273E77">
        <w:rPr>
          <w:rFonts w:ascii="Times New Roman" w:hAnsi="Times New Roman" w:cs="Times New Roman"/>
        </w:rPr>
        <w:tab/>
        <w:t>§ 2 ods. 2 zákona č. 281/2015 Z. z.</w:t>
      </w:r>
    </w:p>
  </w:footnote>
  <w:footnote w:id="39">
    <w:p w14:paraId="39FF7B2D" w14:textId="77777777" w:rsidR="00B60C51" w:rsidRPr="00D071C5" w:rsidRDefault="00B60C51" w:rsidP="00AC1E4E">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xml:space="preserve">§ 102 zákona č. 281/2015 Z. z. v znení zákona č. </w:t>
      </w:r>
      <w:r w:rsidRPr="0040218F">
        <w:rPr>
          <w:rFonts w:ascii="Times New Roman" w:hAnsi="Times New Roman" w:cs="Times New Roman"/>
        </w:rPr>
        <w:t>375/</w:t>
      </w:r>
      <w:r w:rsidRPr="00D071C5">
        <w:rPr>
          <w:rFonts w:ascii="Times New Roman" w:hAnsi="Times New Roman" w:cs="Times New Roman"/>
        </w:rPr>
        <w:t>2024 Z. z.</w:t>
      </w:r>
    </w:p>
  </w:footnote>
  <w:footnote w:id="40">
    <w:p w14:paraId="19252D30" w14:textId="77777777" w:rsidR="00B60C51" w:rsidRDefault="00B60C51" w:rsidP="00AC1E4E">
      <w:pPr>
        <w:pStyle w:val="Textpoznmkypodiarou"/>
        <w:ind w:left="284" w:hanging="284"/>
        <w:jc w:val="both"/>
      </w:pPr>
      <w:r w:rsidRPr="00D071C5">
        <w:rPr>
          <w:rStyle w:val="Odkaznapoznmkupodiarou"/>
          <w:rFonts w:ascii="Times New Roman" w:hAnsi="Times New Roman" w:cs="Times New Roman"/>
        </w:rPr>
        <w:footnoteRef/>
      </w:r>
      <w:r w:rsidRPr="00D071C5">
        <w:rPr>
          <w:rFonts w:ascii="Times New Roman" w:hAnsi="Times New Roman" w:cs="Times New Roman"/>
        </w:rPr>
        <w:t>)</w:t>
      </w:r>
      <w:r w:rsidRPr="00D071C5">
        <w:rPr>
          <w:rFonts w:ascii="Times New Roman" w:hAnsi="Times New Roman" w:cs="Times New Roman"/>
        </w:rPr>
        <w:tab/>
        <w:t>§ 126 ods. 2 písm. c) zákona č. 281/2015 Z. z. v znení neskorších predpisov.</w:t>
      </w:r>
    </w:p>
  </w:footnote>
  <w:footnote w:id="41">
    <w:p w14:paraId="42435AFC" w14:textId="77777777" w:rsidR="00B60C51" w:rsidRPr="002C290D" w:rsidRDefault="00B60C51" w:rsidP="00AC1E4E">
      <w:pPr>
        <w:pStyle w:val="Textpoznmkypodiarou"/>
        <w:ind w:left="284" w:hanging="284"/>
        <w:jc w:val="both"/>
      </w:pPr>
      <w:r w:rsidRPr="00797E00">
        <w:rPr>
          <w:rStyle w:val="Odkaznapoznmkupodiarou"/>
          <w:rFonts w:ascii="Times New Roman" w:hAnsi="Times New Roman" w:cs="Times New Roman"/>
        </w:rPr>
        <w:footnoteRef/>
      </w:r>
      <w:r w:rsidRPr="00797E00">
        <w:rPr>
          <w:rFonts w:ascii="Times New Roman" w:hAnsi="Times New Roman" w:cs="Times New Roman"/>
        </w:rPr>
        <w:t>)</w:t>
      </w:r>
      <w:r>
        <w:t xml:space="preserve"> </w:t>
      </w:r>
      <w:r>
        <w:tab/>
      </w:r>
      <w:r w:rsidRPr="007173E5">
        <w:rPr>
          <w:rFonts w:ascii="Times New Roman" w:hAnsi="Times New Roman" w:cs="Times New Roman"/>
        </w:rPr>
        <w:t>§ 61 ods. 2 zákona č. 281/2015 Z. z</w:t>
      </w:r>
      <w:r w:rsidRPr="002C290D">
        <w:rPr>
          <w:rFonts w:ascii="Times New Roman" w:hAnsi="Times New Roman" w:cs="Times New Roman"/>
        </w:rPr>
        <w:t>. v znení zákona č. 375/2024 Z. z.</w:t>
      </w:r>
    </w:p>
  </w:footnote>
  <w:footnote w:id="42">
    <w:p w14:paraId="7D989C36" w14:textId="032B22D1" w:rsidR="00696A9D" w:rsidRPr="00696A9D" w:rsidRDefault="009B31C3" w:rsidP="00696A9D">
      <w:pPr>
        <w:spacing w:after="0" w:line="240" w:lineRule="auto"/>
        <w:rPr>
          <w:rFonts w:ascii="Times New Roman" w:eastAsia="Times New Roman" w:hAnsi="Times New Roman" w:cs="Times New Roman"/>
          <w:color w:val="000000"/>
          <w:sz w:val="27"/>
          <w:szCs w:val="27"/>
          <w:lang w:eastAsia="sk-SK"/>
        </w:rPr>
      </w:pPr>
      <w:r w:rsidRPr="00BF03C3">
        <w:rPr>
          <w:rStyle w:val="Odkaznapoznmkupodiarou"/>
          <w:rFonts w:ascii="Times New Roman" w:hAnsi="Times New Roman" w:cs="Times New Roman"/>
        </w:rPr>
        <w:footnoteRef/>
      </w:r>
      <w:r w:rsidRPr="00BF03C3">
        <w:rPr>
          <w:rFonts w:ascii="Times New Roman" w:hAnsi="Times New Roman" w:cs="Times New Roman"/>
        </w:rPr>
        <w:t>)</w:t>
      </w:r>
      <w:r>
        <w:t xml:space="preserve"> </w:t>
      </w:r>
      <w:r w:rsidR="00696A9D" w:rsidRPr="00696A9D">
        <w:rPr>
          <w:rFonts w:ascii="Times New Roman" w:eastAsia="Times New Roman" w:hAnsi="Times New Roman" w:cs="Times New Roman"/>
          <w:color w:val="000000"/>
          <w:sz w:val="20"/>
          <w:szCs w:val="20"/>
          <w:lang w:eastAsia="sk-SK"/>
        </w:rPr>
        <w:t xml:space="preserve">§ 208 ods. 1 zákona č. 281/2015 Z. z. </w:t>
      </w:r>
    </w:p>
    <w:p w14:paraId="62ADC3E5" w14:textId="77777777" w:rsidR="00696A9D" w:rsidRPr="00696A9D" w:rsidRDefault="00696A9D" w:rsidP="00696A9D">
      <w:pPr>
        <w:spacing w:after="0" w:line="240" w:lineRule="auto"/>
        <w:ind w:left="284"/>
        <w:jc w:val="both"/>
        <w:rPr>
          <w:rFonts w:ascii="Times New Roman" w:eastAsia="Times New Roman" w:hAnsi="Times New Roman" w:cs="Times New Roman"/>
          <w:color w:val="000000"/>
          <w:sz w:val="27"/>
          <w:szCs w:val="27"/>
          <w:lang w:eastAsia="sk-SK"/>
        </w:rPr>
      </w:pPr>
      <w:r w:rsidRPr="00696A9D">
        <w:rPr>
          <w:rFonts w:ascii="Times New Roman" w:eastAsia="Times New Roman" w:hAnsi="Times New Roman" w:cs="Times New Roman"/>
          <w:color w:val="000000"/>
          <w:sz w:val="20"/>
          <w:szCs w:val="20"/>
          <w:lang w:eastAsia="sk-SK"/>
        </w:rPr>
        <w:t>§</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2</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výnosu</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Ministerstva</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obrany</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Slovenskej</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republiky</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zo</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4.</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decembra</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2015</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č.</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ÚLP-11-32/2015-OdL,</w:t>
      </w:r>
      <w:r w:rsidRPr="00696A9D">
        <w:rPr>
          <w:rFonts w:ascii="Times New Roman" w:eastAsia="Times New Roman" w:hAnsi="Times New Roman" w:cs="Times New Roman"/>
          <w:color w:val="000000"/>
          <w:spacing w:val="6"/>
          <w:sz w:val="20"/>
          <w:szCs w:val="20"/>
          <w:lang w:eastAsia="sk-SK"/>
        </w:rPr>
        <w:t xml:space="preserve"> </w:t>
      </w:r>
      <w:r w:rsidRPr="00696A9D">
        <w:rPr>
          <w:rFonts w:ascii="Times New Roman" w:eastAsia="Times New Roman" w:hAnsi="Times New Roman" w:cs="Times New Roman"/>
          <w:color w:val="000000"/>
          <w:sz w:val="20"/>
          <w:szCs w:val="20"/>
          <w:lang w:eastAsia="sk-SK"/>
        </w:rPr>
        <w:t>ktorým sa</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ustanovujú</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druhy</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vojenskej</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rovnošaty,</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výstrojových</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súčiastok,</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špecifických</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znakov</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vojenskej</w:t>
      </w:r>
      <w:r w:rsidRPr="00696A9D">
        <w:rPr>
          <w:rFonts w:ascii="Times New Roman" w:eastAsia="Times New Roman" w:hAnsi="Times New Roman" w:cs="Times New Roman"/>
          <w:color w:val="000000"/>
          <w:spacing w:val="14"/>
          <w:sz w:val="20"/>
          <w:szCs w:val="20"/>
          <w:lang w:eastAsia="sk-SK"/>
        </w:rPr>
        <w:t xml:space="preserve"> </w:t>
      </w:r>
      <w:r w:rsidRPr="00696A9D">
        <w:rPr>
          <w:rFonts w:ascii="Times New Roman" w:eastAsia="Times New Roman" w:hAnsi="Times New Roman" w:cs="Times New Roman"/>
          <w:color w:val="000000"/>
          <w:sz w:val="20"/>
          <w:szCs w:val="20"/>
          <w:lang w:eastAsia="sk-SK"/>
        </w:rPr>
        <w:t>rovnošaty, ich</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nosenie</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a</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používanie</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a</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spôsob</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nosenia</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vyznamenaní</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na</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vojenskej</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rovnošate</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(oznámenie</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č.</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382/2015</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Z.</w:t>
      </w:r>
      <w:r w:rsidRPr="00696A9D">
        <w:rPr>
          <w:rFonts w:ascii="Times New Roman" w:eastAsia="Times New Roman" w:hAnsi="Times New Roman" w:cs="Times New Roman"/>
          <w:color w:val="000000"/>
          <w:spacing w:val="-3"/>
          <w:sz w:val="20"/>
          <w:szCs w:val="20"/>
          <w:lang w:eastAsia="sk-SK"/>
        </w:rPr>
        <w:t xml:space="preserve"> </w:t>
      </w:r>
      <w:r w:rsidRPr="00696A9D">
        <w:rPr>
          <w:rFonts w:ascii="Times New Roman" w:eastAsia="Times New Roman" w:hAnsi="Times New Roman" w:cs="Times New Roman"/>
          <w:color w:val="000000"/>
          <w:sz w:val="20"/>
          <w:szCs w:val="20"/>
          <w:lang w:eastAsia="sk-SK"/>
        </w:rPr>
        <w:t>z.) v znení neskorších predpisov.</w:t>
      </w:r>
    </w:p>
    <w:p w14:paraId="092565E6" w14:textId="41634EE2" w:rsidR="009B31C3" w:rsidRDefault="009B31C3" w:rsidP="00BF03C3">
      <w:pPr>
        <w:pStyle w:val="Textpoznmkypodiarou"/>
        <w:ind w:left="284" w:hanging="284"/>
        <w:jc w:val="both"/>
      </w:pPr>
    </w:p>
  </w:footnote>
  <w:footnote w:id="43">
    <w:p w14:paraId="2963CFD8" w14:textId="77777777" w:rsidR="00B60C51" w:rsidRPr="00D071C5" w:rsidRDefault="00B60C51" w:rsidP="00AC1E4E">
      <w:pPr>
        <w:pStyle w:val="Textpoznmkypodiarou"/>
        <w:ind w:left="284" w:hanging="284"/>
        <w:jc w:val="both"/>
        <w:rPr>
          <w:rFonts w:ascii="Times New Roman" w:hAnsi="Times New Roman" w:cs="Times New Roman"/>
        </w:rPr>
      </w:pPr>
      <w:r w:rsidRPr="00D071C5">
        <w:rPr>
          <w:rStyle w:val="Odkaznapoznmkupodiarou"/>
          <w:rFonts w:ascii="Times New Roman" w:hAnsi="Times New Roman" w:cs="Times New Roman"/>
        </w:rPr>
        <w:footnoteRef/>
      </w:r>
      <w:r w:rsidRPr="00D071C5">
        <w:rPr>
          <w:rFonts w:ascii="Times New Roman" w:hAnsi="Times New Roman" w:cs="Times New Roman"/>
        </w:rPr>
        <w:t xml:space="preserve">) </w:t>
      </w:r>
      <w:r w:rsidRPr="00D071C5">
        <w:rPr>
          <w:rFonts w:ascii="Times New Roman" w:hAnsi="Times New Roman" w:cs="Times New Roman"/>
        </w:rPr>
        <w:tab/>
        <w:t>Napríklad § 52 zákona Slovenskej národnej rady  č. 372/1990 Zb. o priestupkoch v znení neskorších predpisov, § 10 Trestného poriadku.</w:t>
      </w:r>
    </w:p>
  </w:footnote>
  <w:footnote w:id="44">
    <w:p w14:paraId="75296BE7" w14:textId="77777777" w:rsidR="00B60C51" w:rsidRPr="00413F0B" w:rsidRDefault="00B60C51" w:rsidP="00AC1E4E">
      <w:pPr>
        <w:pStyle w:val="Textpoznmkypodiarou"/>
        <w:ind w:left="284" w:hanging="284"/>
        <w:jc w:val="both"/>
        <w:rPr>
          <w:rFonts w:ascii="Times New Roman" w:hAnsi="Times New Roman" w:cs="Times New Roman"/>
        </w:rPr>
      </w:pPr>
      <w:r w:rsidRPr="00413F0B">
        <w:rPr>
          <w:rStyle w:val="Odkaznapoznmkupodiarou"/>
          <w:rFonts w:ascii="Times New Roman" w:hAnsi="Times New Roman" w:cs="Times New Roman"/>
        </w:rPr>
        <w:footnoteRef/>
      </w:r>
      <w:r>
        <w:rPr>
          <w:rFonts w:ascii="Times New Roman" w:hAnsi="Times New Roman" w:cs="Times New Roman"/>
        </w:rPr>
        <w:t>)</w:t>
      </w:r>
      <w:r w:rsidRPr="00413F0B">
        <w:rPr>
          <w:rFonts w:ascii="Times New Roman" w:hAnsi="Times New Roman" w:cs="Times New Roman"/>
        </w:rPr>
        <w:t xml:space="preserve"> Napr</w:t>
      </w:r>
      <w:r>
        <w:rPr>
          <w:rFonts w:ascii="Times New Roman" w:hAnsi="Times New Roman" w:cs="Times New Roman"/>
        </w:rPr>
        <w:t>íklad</w:t>
      </w:r>
      <w:r w:rsidRPr="00413F0B">
        <w:rPr>
          <w:rFonts w:ascii="Times New Roman" w:hAnsi="Times New Roman" w:cs="Times New Roman"/>
        </w:rPr>
        <w:t xml:space="preserve"> zákon č. </w:t>
      </w:r>
      <w:r>
        <w:rPr>
          <w:rFonts w:ascii="Times New Roman" w:hAnsi="Times New Roman" w:cs="Times New Roman"/>
        </w:rPr>
        <w:t>647/2007</w:t>
      </w:r>
      <w:r w:rsidRPr="00413F0B">
        <w:rPr>
          <w:rFonts w:ascii="Times New Roman" w:hAnsi="Times New Roman" w:cs="Times New Roman"/>
        </w:rPr>
        <w:t xml:space="preserve"> Z. z. o cestovných dokladoch</w:t>
      </w:r>
      <w:r>
        <w:rPr>
          <w:rFonts w:ascii="Times New Roman" w:hAnsi="Times New Roman" w:cs="Times New Roman"/>
        </w:rPr>
        <w:t xml:space="preserve"> a o zmene a doplnení niektorých zákonov</w:t>
      </w:r>
      <w:r w:rsidRPr="00413F0B">
        <w:rPr>
          <w:rFonts w:ascii="Times New Roman" w:hAnsi="Times New Roman" w:cs="Times New Roman"/>
        </w:rPr>
        <w:t xml:space="preserve"> v znení neskorších predpisov</w:t>
      </w:r>
      <w:r>
        <w:rPr>
          <w:rFonts w:ascii="Times New Roman" w:hAnsi="Times New Roman" w:cs="Times New Roman"/>
        </w:rPr>
        <w:t>,</w:t>
      </w:r>
      <w:r w:rsidRPr="00941A9D">
        <w:rPr>
          <w:rFonts w:ascii="Times New Roman" w:hAnsi="Times New Roman" w:cs="Times New Roman"/>
        </w:rPr>
        <w:t xml:space="preserve"> </w:t>
      </w:r>
      <w:r>
        <w:rPr>
          <w:rFonts w:ascii="Times New Roman" w:hAnsi="Times New Roman" w:cs="Times New Roman"/>
        </w:rPr>
        <w:t xml:space="preserve">zákon č. 404/2011 Z. z. o pobyte cudzincov a o zmene a doplnení niektorých zákonov v znení neskorších predpisov, </w:t>
      </w:r>
      <w:r w:rsidRPr="00413F0B">
        <w:rPr>
          <w:rFonts w:ascii="Times New Roman" w:hAnsi="Times New Roman" w:cs="Times New Roman"/>
        </w:rPr>
        <w:t>zákon</w:t>
      </w:r>
      <w:r>
        <w:rPr>
          <w:rFonts w:ascii="Times New Roman" w:hAnsi="Times New Roman" w:cs="Times New Roman"/>
        </w:rPr>
        <w:t xml:space="preserve"> č.</w:t>
      </w:r>
      <w:r w:rsidRPr="00413F0B">
        <w:rPr>
          <w:rFonts w:ascii="Times New Roman" w:hAnsi="Times New Roman" w:cs="Times New Roman"/>
        </w:rPr>
        <w:t xml:space="preserve"> </w:t>
      </w:r>
      <w:r>
        <w:rPr>
          <w:rFonts w:ascii="Times New Roman" w:hAnsi="Times New Roman" w:cs="Times New Roman"/>
        </w:rPr>
        <w:t xml:space="preserve">395/2019 Z. z. </w:t>
      </w:r>
      <w:r w:rsidRPr="00413F0B">
        <w:rPr>
          <w:rFonts w:ascii="Times New Roman" w:hAnsi="Times New Roman" w:cs="Times New Roman"/>
        </w:rPr>
        <w:t> o občianskych preukazoch</w:t>
      </w:r>
      <w:r>
        <w:rPr>
          <w:rFonts w:ascii="Times New Roman" w:hAnsi="Times New Roman" w:cs="Times New Roman"/>
        </w:rPr>
        <w:t xml:space="preserve"> a o zmene a doplnení niektorých zákonov v znení neskorších predpisov.</w:t>
      </w:r>
    </w:p>
  </w:footnote>
  <w:footnote w:id="45">
    <w:p w14:paraId="511D8656" w14:textId="77777777" w:rsidR="00B60C51" w:rsidRDefault="00B60C51" w:rsidP="00AC1E4E">
      <w:pPr>
        <w:pStyle w:val="Textpoznmkypodiarou"/>
        <w:ind w:left="284" w:hanging="284"/>
        <w:jc w:val="both"/>
        <w:rPr>
          <w:rFonts w:ascii="Times New Roman" w:hAnsi="Times New Roman" w:cs="Times New Roman"/>
        </w:rPr>
      </w:pPr>
      <w:r w:rsidRPr="00210BEA">
        <w:rPr>
          <w:rFonts w:ascii="Times New Roman" w:hAnsi="Times New Roman" w:cs="Times New Roman"/>
          <w:vertAlign w:val="superscript"/>
        </w:rPr>
        <w:footnoteRef/>
      </w:r>
      <w:r w:rsidRPr="00210BEA">
        <w:rPr>
          <w:rFonts w:ascii="Times New Roman" w:hAnsi="Times New Roman" w:cs="Times New Roman"/>
        </w:rPr>
        <w:t>)</w:t>
      </w:r>
      <w:r w:rsidRPr="00210BEA">
        <w:rPr>
          <w:rFonts w:ascii="Times New Roman" w:hAnsi="Times New Roman" w:cs="Times New Roman"/>
        </w:rPr>
        <w:tab/>
        <w:t>§ 8 zákona Národnej rady Slovenskej republiky č. 46/1993 Z. z. o Slovenskej informačnej službe v znení zákona č. 192/2011 Z. z.</w:t>
      </w:r>
      <w:r w:rsidRPr="00210BEA" w:rsidDel="00D9752C">
        <w:rPr>
          <w:rFonts w:ascii="Times New Roman" w:hAnsi="Times New Roman" w:cs="Times New Roman"/>
        </w:rPr>
        <w:t xml:space="preserve"> </w:t>
      </w:r>
      <w:r w:rsidRPr="00210BEA">
        <w:rPr>
          <w:rFonts w:ascii="Times New Roman" w:hAnsi="Times New Roman" w:cs="Times New Roman"/>
        </w:rPr>
        <w:t xml:space="preserve"> </w:t>
      </w:r>
    </w:p>
    <w:p w14:paraId="74B7702C" w14:textId="77777777" w:rsidR="00B60C51" w:rsidRPr="00210BEA" w:rsidRDefault="00B60C51" w:rsidP="00AC1E4E">
      <w:pPr>
        <w:pStyle w:val="Textpoznmkypodiarou"/>
        <w:ind w:left="284" w:hanging="284"/>
        <w:jc w:val="both"/>
        <w:rPr>
          <w:rFonts w:ascii="Times New Roman" w:hAnsi="Times New Roman" w:cs="Times New Roman"/>
        </w:rPr>
      </w:pPr>
      <w:r>
        <w:rPr>
          <w:rFonts w:ascii="Times New Roman" w:hAnsi="Times New Roman" w:cs="Times New Roman"/>
        </w:rPr>
        <w:t xml:space="preserve">     § 37 zákona č. 500/2022 Z. z. o Vojenskom spravodajstve.</w:t>
      </w:r>
    </w:p>
  </w:footnote>
  <w:footnote w:id="46">
    <w:p w14:paraId="3C574D82" w14:textId="77777777" w:rsidR="00B60C51" w:rsidRPr="00D15509" w:rsidRDefault="00B60C51"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r>
      <w:r w:rsidRPr="00BD4210">
        <w:rPr>
          <w:rFonts w:ascii="Times New Roman" w:hAnsi="Times New Roman" w:cs="Times New Roman"/>
          <w:shd w:val="clear" w:color="auto" w:fill="FFFFFF"/>
        </w:rPr>
        <w:t>§ 21 zákona Národnej rady Slovenskej republiky č. 171/1993 Z. z. v znení neskorších predpisov</w:t>
      </w:r>
      <w:r w:rsidRPr="00B31912">
        <w:rPr>
          <w:rFonts w:ascii="Times New Roman" w:hAnsi="Times New Roman" w:cs="Times New Roman"/>
          <w:color w:val="00B0F0"/>
          <w:shd w:val="clear" w:color="auto" w:fill="FFFFFF"/>
        </w:rPr>
        <w:t>.</w:t>
      </w:r>
    </w:p>
  </w:footnote>
  <w:footnote w:id="47">
    <w:p w14:paraId="7C454213" w14:textId="77777777" w:rsidR="00B60C51" w:rsidRPr="00723BDB" w:rsidRDefault="00B60C51" w:rsidP="00AC1E4E">
      <w:pPr>
        <w:pStyle w:val="Textpoznmkypodiarou"/>
        <w:rPr>
          <w:rFonts w:ascii="Times New Roman" w:hAnsi="Times New Roman" w:cs="Times New Roman"/>
          <w:shd w:val="clear" w:color="auto" w:fill="FFFFFF"/>
        </w:rPr>
      </w:pPr>
      <w:r w:rsidRPr="001C2BFE">
        <w:rPr>
          <w:rStyle w:val="Odkaznapoznmkupodiarou"/>
          <w:rFonts w:ascii="Times New Roman" w:hAnsi="Times New Roman" w:cs="Times New Roman"/>
        </w:rPr>
        <w:footnoteRef/>
      </w:r>
      <w:r w:rsidRPr="001C2BFE">
        <w:rPr>
          <w:rFonts w:ascii="Times New Roman" w:hAnsi="Times New Roman" w:cs="Times New Roman"/>
        </w:rPr>
        <w:t>)</w:t>
      </w:r>
      <w:r>
        <w:t xml:space="preserve">  </w:t>
      </w:r>
      <w:r w:rsidRPr="00723BDB">
        <w:rPr>
          <w:rFonts w:ascii="Times New Roman" w:hAnsi="Times New Roman" w:cs="Times New Roman"/>
          <w:shd w:val="clear" w:color="auto" w:fill="FFFFFF"/>
        </w:rPr>
        <w:t>§ 742 Občianskeho zákonníka v znení zákona č. 509/1991 Zb.</w:t>
      </w:r>
    </w:p>
  </w:footnote>
  <w:footnote w:id="48">
    <w:p w14:paraId="0804C88B" w14:textId="77777777" w:rsidR="00B60C51" w:rsidRPr="00A337D3" w:rsidRDefault="00B60C51" w:rsidP="00AC1E4E">
      <w:pPr>
        <w:pStyle w:val="Textpoznmkypodiarou"/>
      </w:pPr>
      <w:r w:rsidRPr="00A337D3">
        <w:rPr>
          <w:rStyle w:val="Odkaznapoznmkupodiarou"/>
          <w:rFonts w:ascii="Times New Roman" w:hAnsi="Times New Roman" w:cs="Times New Roman"/>
        </w:rPr>
        <w:footnoteRef/>
      </w:r>
      <w:r w:rsidRPr="00A337D3">
        <w:rPr>
          <w:rFonts w:ascii="Times New Roman" w:hAnsi="Times New Roman" w:cs="Times New Roman"/>
        </w:rPr>
        <w:t>)</w:t>
      </w:r>
      <w:r w:rsidRPr="00A337D3">
        <w:t xml:space="preserve"> </w:t>
      </w:r>
      <w:r w:rsidRPr="00A337D3">
        <w:rPr>
          <w:rFonts w:ascii="Times New Roman" w:hAnsi="Times New Roman" w:cs="Times New Roman"/>
        </w:rPr>
        <w:t>§ 2 Obchodného zákonníka.</w:t>
      </w:r>
    </w:p>
  </w:footnote>
  <w:footnote w:id="49">
    <w:p w14:paraId="3A8E36DE" w14:textId="77777777" w:rsidR="00B60C51" w:rsidRPr="00E751A6" w:rsidRDefault="00B60C51"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r>
      <w:r w:rsidRPr="00E751A6">
        <w:rPr>
          <w:rFonts w:ascii="Times New Roman" w:hAnsi="Times New Roman" w:cs="Times New Roman"/>
          <w:shd w:val="clear" w:color="auto" w:fill="FFFFFF"/>
        </w:rPr>
        <w:t>Zákon Národnej rady Slovenskej republiky č. 278/1993 Z. z. o správe majetku štátu v znení neskorších predpisov.</w:t>
      </w:r>
    </w:p>
  </w:footnote>
  <w:footnote w:id="50">
    <w:p w14:paraId="7CDBA93A" w14:textId="77777777" w:rsidR="00B60C51" w:rsidRPr="00DE0CD0" w:rsidRDefault="00B60C51" w:rsidP="00AC1E4E">
      <w:pPr>
        <w:pStyle w:val="Textpoznmkypodiarou"/>
        <w:ind w:left="284" w:hanging="284"/>
        <w:jc w:val="both"/>
        <w:rPr>
          <w:rFonts w:ascii="Times New Roman" w:hAnsi="Times New Roman" w:cs="Times New Roman"/>
        </w:rPr>
      </w:pPr>
      <w:r w:rsidRPr="00DE0CD0">
        <w:rPr>
          <w:rStyle w:val="Odkaznapoznmkupodiarou"/>
          <w:rFonts w:ascii="Times New Roman" w:hAnsi="Times New Roman" w:cs="Times New Roman"/>
        </w:rPr>
        <w:footnoteRef/>
      </w:r>
      <w:r w:rsidRPr="00DE0CD0">
        <w:rPr>
          <w:rFonts w:ascii="Times New Roman" w:hAnsi="Times New Roman" w:cs="Times New Roman"/>
        </w:rPr>
        <w:t>)</w:t>
      </w:r>
      <w:r w:rsidRPr="00DE0CD0">
        <w:rPr>
          <w:rFonts w:ascii="Times New Roman" w:hAnsi="Times New Roman" w:cs="Times New Roman"/>
        </w:rPr>
        <w:tab/>
        <w:t>§ 62 ods. 2 zákona č. 8/2009 Z. z. o cestnej premávke a o zmene a doplnení niektorých zákonov</w:t>
      </w:r>
      <w:r>
        <w:rPr>
          <w:rFonts w:ascii="Times New Roman" w:hAnsi="Times New Roman" w:cs="Times New Roman"/>
        </w:rPr>
        <w:t xml:space="preserve"> v znení zákona č. ...../2025 Z. z.</w:t>
      </w:r>
    </w:p>
  </w:footnote>
  <w:footnote w:id="51">
    <w:p w14:paraId="11F81A52" w14:textId="77777777" w:rsidR="00B60C51" w:rsidRPr="00D15509" w:rsidRDefault="00B60C51"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13 zákona č. 404/2011 Z. z.</w:t>
      </w:r>
    </w:p>
  </w:footnote>
  <w:footnote w:id="52">
    <w:p w14:paraId="76168631" w14:textId="77777777" w:rsidR="00B60C51" w:rsidRPr="00D15509" w:rsidRDefault="00B60C51"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25 Trestného zákona.</w:t>
      </w:r>
    </w:p>
  </w:footnote>
  <w:footnote w:id="53">
    <w:p w14:paraId="5926EDCD" w14:textId="77777777" w:rsidR="00B60C51" w:rsidRPr="00D15509" w:rsidRDefault="00B60C51" w:rsidP="00AC1E4E">
      <w:pPr>
        <w:pStyle w:val="Textpoznmkypodiarou"/>
        <w:ind w:left="284" w:hanging="284"/>
        <w:jc w:val="both"/>
        <w:rPr>
          <w:rFonts w:ascii="Times New Roman" w:hAnsi="Times New Roman" w:cs="Times New Roman"/>
        </w:rPr>
      </w:pPr>
      <w:r w:rsidRPr="00D15509">
        <w:rPr>
          <w:rStyle w:val="Odkaznapoznmkupodiarou"/>
          <w:rFonts w:ascii="Times New Roman" w:hAnsi="Times New Roman" w:cs="Times New Roman"/>
        </w:rPr>
        <w:footnoteRef/>
      </w:r>
      <w:r w:rsidRPr="00D15509">
        <w:rPr>
          <w:rFonts w:ascii="Times New Roman" w:hAnsi="Times New Roman" w:cs="Times New Roman"/>
        </w:rPr>
        <w:t>)</w:t>
      </w:r>
      <w:r w:rsidRPr="00D15509">
        <w:rPr>
          <w:rFonts w:ascii="Times New Roman" w:hAnsi="Times New Roman" w:cs="Times New Roman"/>
        </w:rPr>
        <w:tab/>
        <w:t>§ 24 Trestného zákona.</w:t>
      </w:r>
    </w:p>
  </w:footnote>
  <w:footnote w:id="54">
    <w:p w14:paraId="457DAFCF" w14:textId="77777777" w:rsidR="00B60C51" w:rsidRPr="00F5318D" w:rsidRDefault="00B60C51" w:rsidP="00AC1E4E">
      <w:pPr>
        <w:pStyle w:val="Textpoznmkypodiarou"/>
        <w:ind w:left="284" w:hanging="284"/>
        <w:rPr>
          <w:rFonts w:ascii="Times New Roman" w:hAnsi="Times New Roman" w:cs="Times New Roman"/>
        </w:rPr>
      </w:pPr>
      <w:r w:rsidRPr="007C1137">
        <w:rPr>
          <w:rFonts w:ascii="Times New Roman" w:hAnsi="Times New Roman" w:cs="Times New Roman"/>
          <w:vertAlign w:val="superscript"/>
        </w:rPr>
        <w:footnoteRef/>
      </w:r>
      <w:r w:rsidRPr="007C1137">
        <w:rPr>
          <w:rFonts w:ascii="Times New Roman" w:hAnsi="Times New Roman" w:cs="Times New Roman"/>
        </w:rPr>
        <w:t xml:space="preserve">) </w:t>
      </w:r>
      <w:r>
        <w:rPr>
          <w:rFonts w:ascii="Times New Roman" w:hAnsi="Times New Roman" w:cs="Times New Roman"/>
        </w:rPr>
        <w:t xml:space="preserve"> </w:t>
      </w:r>
      <w:r w:rsidRPr="007C1137">
        <w:rPr>
          <w:rFonts w:ascii="Times New Roman" w:hAnsi="Times New Roman" w:cs="Times New Roman"/>
        </w:rPr>
        <w:t xml:space="preserve">Zákon č. 8/2009 Z. z. </w:t>
      </w:r>
      <w:r w:rsidRPr="00F5318D">
        <w:rPr>
          <w:rFonts w:ascii="Times New Roman" w:hAnsi="Times New Roman" w:cs="Times New Roman"/>
        </w:rPr>
        <w:t>v znení neskorších predpisov.</w:t>
      </w:r>
    </w:p>
  </w:footnote>
  <w:footnote w:id="55">
    <w:p w14:paraId="01CE65FB" w14:textId="77777777" w:rsidR="00B60C51" w:rsidRPr="00261C7B" w:rsidRDefault="00B60C51" w:rsidP="00AC1E4E">
      <w:pPr>
        <w:pStyle w:val="Textpoznmkypodiarou"/>
        <w:ind w:left="284" w:hanging="284"/>
        <w:jc w:val="both"/>
        <w:rPr>
          <w:rFonts w:ascii="Times New Roman" w:hAnsi="Times New Roman" w:cs="Times New Roman"/>
        </w:rPr>
      </w:pPr>
      <w:r w:rsidRPr="00261C7B">
        <w:rPr>
          <w:rStyle w:val="Odkaznapoznmkupodiarou"/>
          <w:rFonts w:ascii="Times New Roman" w:hAnsi="Times New Roman" w:cs="Times New Roman"/>
        </w:rPr>
        <w:footnoteRef/>
      </w:r>
      <w:r w:rsidRPr="00261C7B">
        <w:rPr>
          <w:rFonts w:ascii="Times New Roman" w:hAnsi="Times New Roman" w:cs="Times New Roman"/>
        </w:rPr>
        <w:t>)</w:t>
      </w:r>
      <w:r w:rsidRPr="00261C7B">
        <w:rPr>
          <w:rFonts w:ascii="Times New Roman" w:hAnsi="Times New Roman" w:cs="Times New Roman"/>
        </w:rPr>
        <w:tab/>
      </w:r>
      <w:r>
        <w:rPr>
          <w:rFonts w:ascii="Times New Roman" w:hAnsi="Times New Roman" w:cs="Times New Roman"/>
        </w:rPr>
        <w:t>§ 35b až  35ga z</w:t>
      </w:r>
      <w:r w:rsidRPr="00261C7B">
        <w:rPr>
          <w:rFonts w:ascii="Times New Roman" w:hAnsi="Times New Roman" w:cs="Times New Roman"/>
        </w:rPr>
        <w:t>ákon</w:t>
      </w:r>
      <w:r>
        <w:rPr>
          <w:rFonts w:ascii="Times New Roman" w:hAnsi="Times New Roman" w:cs="Times New Roman"/>
        </w:rPr>
        <w:t>a</w:t>
      </w:r>
      <w:r w:rsidRPr="00261C7B">
        <w:rPr>
          <w:rFonts w:ascii="Times New Roman" w:hAnsi="Times New Roman" w:cs="Times New Roman"/>
        </w:rPr>
        <w:t xml:space="preserve"> č. 124/1992 Zb. v znení neskorších predpisov</w:t>
      </w:r>
      <w:r>
        <w:rPr>
          <w:rFonts w:ascii="Times New Roman" w:hAnsi="Times New Roman" w:cs="Times New Roman"/>
        </w:rPr>
        <w:t>.</w:t>
      </w:r>
    </w:p>
  </w:footnote>
  <w:footnote w:id="56">
    <w:p w14:paraId="2773D051" w14:textId="77777777" w:rsidR="00B60C51" w:rsidRPr="00F07140" w:rsidRDefault="00B60C51" w:rsidP="00D37973">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w:t>
      </w:r>
      <w:r w:rsidRPr="00F07140">
        <w:rPr>
          <w:rFonts w:ascii="Times New Roman" w:hAnsi="Times New Roman" w:cs="Times New Roman"/>
        </w:rPr>
        <w:tab/>
        <w:t xml:space="preserve">§ 1 ods. 2 zákona č. </w:t>
      </w:r>
      <w:r>
        <w:rPr>
          <w:rFonts w:ascii="Times New Roman" w:hAnsi="Times New Roman" w:cs="Times New Roman"/>
        </w:rPr>
        <w:t>404</w:t>
      </w:r>
      <w:r w:rsidRPr="00F07140">
        <w:rPr>
          <w:rFonts w:ascii="Times New Roman" w:hAnsi="Times New Roman" w:cs="Times New Roman"/>
        </w:rPr>
        <w:t>/20</w:t>
      </w:r>
      <w:r>
        <w:rPr>
          <w:rFonts w:ascii="Times New Roman" w:hAnsi="Times New Roman" w:cs="Times New Roman"/>
        </w:rPr>
        <w:t>11</w:t>
      </w:r>
      <w:r w:rsidRPr="00F07140">
        <w:rPr>
          <w:rFonts w:ascii="Times New Roman" w:hAnsi="Times New Roman" w:cs="Times New Roman"/>
        </w:rPr>
        <w:t xml:space="preserve"> Z. z.</w:t>
      </w:r>
    </w:p>
  </w:footnote>
  <w:footnote w:id="57">
    <w:p w14:paraId="210B8B3E" w14:textId="77777777" w:rsidR="00B60C51" w:rsidRPr="00F07140" w:rsidRDefault="00B60C51" w:rsidP="00D37973">
      <w:pPr>
        <w:pStyle w:val="Textpoznmkypodiarou"/>
        <w:ind w:left="284" w:hanging="284"/>
        <w:jc w:val="both"/>
        <w:rPr>
          <w:rFonts w:ascii="Times New Roman" w:hAnsi="Times New Roman" w:cs="Times New Roman"/>
        </w:rPr>
      </w:pPr>
      <w:r w:rsidRPr="00F07140">
        <w:rPr>
          <w:rStyle w:val="Odkaznapoznmkupodiarou"/>
          <w:rFonts w:ascii="Times New Roman" w:hAnsi="Times New Roman" w:cs="Times New Roman"/>
        </w:rPr>
        <w:footnoteRef/>
      </w:r>
      <w:r w:rsidRPr="00F07140">
        <w:rPr>
          <w:rFonts w:ascii="Times New Roman" w:hAnsi="Times New Roman" w:cs="Times New Roman"/>
        </w:rPr>
        <w:t xml:space="preserve">) </w:t>
      </w:r>
      <w:r w:rsidRPr="00F07140">
        <w:rPr>
          <w:rFonts w:ascii="Times New Roman" w:hAnsi="Times New Roman" w:cs="Times New Roman"/>
        </w:rPr>
        <w:tab/>
        <w:t>§ 8 zákona Národnej rady Slovenskej republiky č. 301/1995 Z. z. o rodnom čísle.</w:t>
      </w:r>
    </w:p>
  </w:footnote>
  <w:footnote w:id="58">
    <w:p w14:paraId="52E99EDE" w14:textId="77777777" w:rsidR="00B60C51" w:rsidRPr="00FB6987" w:rsidRDefault="00B60C51"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32 zákona č. 281/2015 Z. z.</w:t>
      </w:r>
      <w:r w:rsidRPr="00144349">
        <w:t xml:space="preserve"> </w:t>
      </w:r>
      <w:r w:rsidRPr="00144349">
        <w:rPr>
          <w:rFonts w:ascii="Times New Roman" w:hAnsi="Times New Roman" w:cs="Times New Roman"/>
        </w:rPr>
        <w:t>v znení zákona č. 420/2022 Z. z.</w:t>
      </w:r>
    </w:p>
  </w:footnote>
  <w:footnote w:id="59">
    <w:p w14:paraId="67808037" w14:textId="77777777" w:rsidR="00B60C51" w:rsidRPr="00FB6987" w:rsidRDefault="00B60C51"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1 písm. b) zákona č. 281/2015 Z. z.</w:t>
      </w:r>
      <w:r>
        <w:rPr>
          <w:rFonts w:ascii="Times New Roman" w:hAnsi="Times New Roman" w:cs="Times New Roman"/>
        </w:rPr>
        <w:t xml:space="preserve"> v znení neskorších predpisov.</w:t>
      </w:r>
    </w:p>
  </w:footnote>
  <w:footnote w:id="60">
    <w:p w14:paraId="47C3A874" w14:textId="77777777" w:rsidR="00B60C51" w:rsidRPr="00FB6987" w:rsidRDefault="00B60C51"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83 ods. 2 písm. b) až f) zákona č. 281/2015 Z. z</w:t>
      </w:r>
      <w:r w:rsidRPr="00144349">
        <w:rPr>
          <w:rFonts w:ascii="Times New Roman" w:hAnsi="Times New Roman" w:cs="Times New Roman"/>
        </w:rPr>
        <w:t>. v znení zákona č. 420/2022 Z. z.</w:t>
      </w:r>
    </w:p>
  </w:footnote>
  <w:footnote w:id="61">
    <w:p w14:paraId="38224840" w14:textId="139E7619" w:rsidR="00B60C51" w:rsidRPr="00FB6987" w:rsidRDefault="00B60C51"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xml:space="preserve">Napríklad § 192 ods. 1 písm. b) zákona č. 73/1998 Z. z., § 63 ods. 1 písm. e) zákona č. 315/2001 Z. z. v znení </w:t>
      </w:r>
      <w:r>
        <w:rPr>
          <w:rFonts w:ascii="Times New Roman" w:hAnsi="Times New Roman" w:cs="Times New Roman"/>
        </w:rPr>
        <w:t>zákona č. 80/2013 Z. z</w:t>
      </w:r>
      <w:r w:rsidRPr="00FB6987">
        <w:rPr>
          <w:rFonts w:ascii="Times New Roman" w:hAnsi="Times New Roman" w:cs="Times New Roman"/>
        </w:rPr>
        <w:t>.</w:t>
      </w:r>
    </w:p>
  </w:footnote>
  <w:footnote w:id="62">
    <w:p w14:paraId="163A9E7D" w14:textId="77777777" w:rsidR="00B60C51" w:rsidRPr="00FB6987" w:rsidRDefault="00B60C51" w:rsidP="00D37973">
      <w:pPr>
        <w:pStyle w:val="Textpoznmkypodiarou"/>
        <w:ind w:left="284" w:hanging="284"/>
        <w:jc w:val="both"/>
        <w:rPr>
          <w:rFonts w:ascii="Times New Roman" w:hAnsi="Times New Roman" w:cs="Times New Roman"/>
        </w:rPr>
      </w:pPr>
      <w:r w:rsidRPr="00FB6987">
        <w:rPr>
          <w:rStyle w:val="Odkaznapoznmkupodiarou"/>
          <w:rFonts w:ascii="Times New Roman" w:hAnsi="Times New Roman" w:cs="Times New Roman"/>
        </w:rPr>
        <w:footnoteRef/>
      </w:r>
      <w:r w:rsidRPr="00FB6987">
        <w:rPr>
          <w:rFonts w:ascii="Times New Roman" w:hAnsi="Times New Roman" w:cs="Times New Roman"/>
        </w:rPr>
        <w:t>)</w:t>
      </w:r>
      <w:r w:rsidRPr="00FB6987">
        <w:rPr>
          <w:rFonts w:ascii="Times New Roman" w:hAnsi="Times New Roman" w:cs="Times New Roman"/>
        </w:rPr>
        <w:tab/>
        <w:t>§ 84 ods. 2 zákona č. 35/2019 Z. z.</w:t>
      </w:r>
    </w:p>
  </w:footnote>
  <w:footnote w:id="63">
    <w:p w14:paraId="61DECFB7" w14:textId="77777777" w:rsidR="00B60C51" w:rsidRPr="00270ACC" w:rsidRDefault="00B60C51" w:rsidP="00D37973">
      <w:pPr>
        <w:pStyle w:val="Textpoznmkypodiarou"/>
        <w:ind w:left="284" w:hanging="284"/>
        <w:jc w:val="both"/>
        <w:rPr>
          <w:rFonts w:ascii="Times New Roman" w:hAnsi="Times New Roman" w:cs="Times New Roman"/>
        </w:rPr>
      </w:pPr>
      <w:r w:rsidRPr="00270ACC">
        <w:rPr>
          <w:rStyle w:val="Odkaznapoznmkupodiarou"/>
          <w:rFonts w:ascii="Times New Roman" w:hAnsi="Times New Roman" w:cs="Times New Roman"/>
        </w:rPr>
        <w:footnoteRef/>
      </w:r>
      <w:r w:rsidRPr="00270ACC">
        <w:rPr>
          <w:rFonts w:ascii="Times New Roman" w:hAnsi="Times New Roman" w:cs="Times New Roman"/>
        </w:rPr>
        <w:t>)</w:t>
      </w:r>
      <w:r w:rsidRPr="00270ACC">
        <w:rPr>
          <w:rFonts w:ascii="Times New Roman" w:hAnsi="Times New Roman" w:cs="Times New Roman"/>
        </w:rPr>
        <w:tab/>
        <w:t>§ 2 ods. 1 zákona č. 253/1998 Z. z. o hlásení pobytu občanov Slovenskej republiky a registri obyvateľov Slovenskej republiky.</w:t>
      </w:r>
    </w:p>
  </w:footnote>
  <w:footnote w:id="64">
    <w:p w14:paraId="3BD38310" w14:textId="77777777" w:rsidR="00B60C51" w:rsidRPr="000F7B6C" w:rsidRDefault="00B60C51"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4 ods. 1 zákona Národnej rady Slovenskej republiky č. 154/1994 Z. z. o matrikách v znení neskorších prepisov.</w:t>
      </w:r>
    </w:p>
  </w:footnote>
  <w:footnote w:id="65">
    <w:p w14:paraId="3C57BFA6" w14:textId="5B9EFBF9" w:rsidR="00B60C51" w:rsidRPr="000F7B6C" w:rsidRDefault="00B60C51"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xml:space="preserve">§ 23 ods. </w:t>
      </w:r>
      <w:r>
        <w:rPr>
          <w:rFonts w:ascii="Times New Roman" w:hAnsi="Times New Roman" w:cs="Times New Roman"/>
        </w:rPr>
        <w:t>9</w:t>
      </w:r>
      <w:r w:rsidRPr="000F7B6C">
        <w:rPr>
          <w:rFonts w:ascii="Times New Roman" w:hAnsi="Times New Roman" w:cs="Times New Roman"/>
        </w:rPr>
        <w:t xml:space="preserve"> zákona Národnej rady Slovenskej republiky č. 154/1994 Z. z. v znení </w:t>
      </w:r>
      <w:r w:rsidRPr="001B54B1">
        <w:rPr>
          <w:rFonts w:ascii="Times New Roman" w:hAnsi="Times New Roman" w:cs="Times New Roman"/>
        </w:rPr>
        <w:t>zákona č. 124/2015 Z. z.</w:t>
      </w:r>
      <w:r w:rsidRPr="000F7B6C">
        <w:rPr>
          <w:rFonts w:ascii="Times New Roman" w:hAnsi="Times New Roman" w:cs="Times New Roman"/>
        </w:rPr>
        <w:t>.</w:t>
      </w:r>
    </w:p>
  </w:footnote>
  <w:footnote w:id="66">
    <w:p w14:paraId="0D601E0C" w14:textId="77777777" w:rsidR="00B60C51" w:rsidRPr="000F7B6C" w:rsidRDefault="00B60C51" w:rsidP="00D37973">
      <w:pPr>
        <w:pStyle w:val="Textpoznmkypodiarou"/>
        <w:ind w:left="284" w:hanging="284"/>
        <w:jc w:val="both"/>
        <w:rPr>
          <w:rFonts w:ascii="Times New Roman" w:hAnsi="Times New Roman" w:cs="Times New Roman"/>
        </w:rPr>
      </w:pPr>
      <w:r w:rsidRPr="000F7B6C">
        <w:rPr>
          <w:rStyle w:val="Odkaznapoznmkupodiarou"/>
          <w:rFonts w:ascii="Times New Roman" w:hAnsi="Times New Roman" w:cs="Times New Roman"/>
        </w:rPr>
        <w:footnoteRef/>
      </w:r>
      <w:r w:rsidRPr="000F7B6C">
        <w:rPr>
          <w:rFonts w:ascii="Times New Roman" w:hAnsi="Times New Roman" w:cs="Times New Roman"/>
        </w:rPr>
        <w:t>)</w:t>
      </w:r>
      <w:r w:rsidRPr="000F7B6C">
        <w:rPr>
          <w:rFonts w:ascii="Times New Roman" w:hAnsi="Times New Roman" w:cs="Times New Roman"/>
        </w:rPr>
        <w:tab/>
        <w:t>§ 9 zákona č. 253/1998 Z. z.</w:t>
      </w:r>
      <w:r>
        <w:rPr>
          <w:rFonts w:ascii="Times New Roman" w:hAnsi="Times New Roman" w:cs="Times New Roman"/>
        </w:rPr>
        <w:t xml:space="preserve"> </w:t>
      </w:r>
      <w:r w:rsidRPr="00BA315A">
        <w:rPr>
          <w:rFonts w:ascii="Times New Roman" w:hAnsi="Times New Roman" w:cs="Times New Roman"/>
        </w:rPr>
        <w:t>v znení zákona č. 254/2016 Z. z.</w:t>
      </w:r>
    </w:p>
  </w:footnote>
  <w:footnote w:id="67">
    <w:p w14:paraId="3B6D6490" w14:textId="77777777" w:rsidR="00B60C51" w:rsidRPr="003C467C" w:rsidRDefault="00B60C51"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Zákon Národnej rady Slovenskej republiky č. 221/1996 Z. z. o územnom a správnom usporiadaní Slovenskej republiky v znení neskorších predpisov.</w:t>
      </w:r>
    </w:p>
  </w:footnote>
  <w:footnote w:id="68">
    <w:p w14:paraId="6EB7B69C" w14:textId="77777777" w:rsidR="00B60C51" w:rsidRPr="003C467C" w:rsidRDefault="00B60C51"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 xml:space="preserve">Zákon </w:t>
      </w:r>
      <w:r w:rsidRPr="00A80FB5">
        <w:rPr>
          <w:rFonts w:ascii="Times New Roman" w:hAnsi="Times New Roman" w:cs="Times New Roman"/>
        </w:rPr>
        <w:t>č. 180/2013 Z. z. o organizácii miestnej štátnej správy a o zmene a doplnení niektorých zákonov v znení neskorších predpisov.</w:t>
      </w:r>
      <w:r>
        <w:rPr>
          <w:rFonts w:ascii="Times New Roman" w:hAnsi="Times New Roman" w:cs="Times New Roman"/>
        </w:rPr>
        <w:t xml:space="preserve"> </w:t>
      </w:r>
    </w:p>
  </w:footnote>
  <w:footnote w:id="69">
    <w:p w14:paraId="18E577C2" w14:textId="77777777" w:rsidR="00B60C51" w:rsidRPr="003C467C" w:rsidRDefault="00B60C51" w:rsidP="00D37973">
      <w:pPr>
        <w:pStyle w:val="Textpoznmkypodiarou"/>
        <w:ind w:left="284" w:hanging="284"/>
        <w:jc w:val="both"/>
        <w:rPr>
          <w:rFonts w:ascii="Times New Roman" w:hAnsi="Times New Roman" w:cs="Times New Roman"/>
        </w:rPr>
      </w:pPr>
      <w:r w:rsidRPr="003C467C">
        <w:rPr>
          <w:rStyle w:val="Odkaznapoznmkupodiarou"/>
          <w:rFonts w:ascii="Times New Roman" w:hAnsi="Times New Roman" w:cs="Times New Roman"/>
        </w:rPr>
        <w:footnoteRef/>
      </w:r>
      <w:r w:rsidRPr="003C467C">
        <w:rPr>
          <w:rFonts w:ascii="Times New Roman" w:hAnsi="Times New Roman" w:cs="Times New Roman"/>
        </w:rPr>
        <w:t>)</w:t>
      </w:r>
      <w:r w:rsidRPr="003C467C">
        <w:rPr>
          <w:rFonts w:ascii="Times New Roman" w:hAnsi="Times New Roman" w:cs="Times New Roman"/>
        </w:rPr>
        <w:tab/>
        <w:t>§ 46 ods. 2 zákona č. 576/2004 Z. z. o zdravotnej starostlivosti, službách súvisiacich s poskytovaním zdravotnej starostlivosti a o zmene a doplnení niektorých zákonov.</w:t>
      </w:r>
    </w:p>
  </w:footnote>
  <w:footnote w:id="70">
    <w:p w14:paraId="36301555" w14:textId="77777777" w:rsidR="00B60C51" w:rsidRPr="002D1D94" w:rsidRDefault="00B60C51" w:rsidP="00D37973">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r>
      <w:r w:rsidRPr="00287C05">
        <w:rPr>
          <w:rFonts w:ascii="Times New Roman" w:hAnsi="Times New Roman" w:cs="Times New Roman"/>
        </w:rPr>
        <w:t>§ 3 zákona č. 332/2023 Z. z. o verejnej osobnej doprave a o zmene a doplnení niektorých zákonov</w:t>
      </w:r>
      <w:r w:rsidRPr="002D1D94">
        <w:rPr>
          <w:rFonts w:ascii="Times New Roman" w:hAnsi="Times New Roman" w:cs="Times New Roman"/>
        </w:rPr>
        <w:t>.</w:t>
      </w:r>
    </w:p>
  </w:footnote>
  <w:footnote w:id="71">
    <w:p w14:paraId="6DAF3F22" w14:textId="77777777" w:rsidR="00B60C51" w:rsidRPr="002D1D94" w:rsidRDefault="00B60C51" w:rsidP="00D37973">
      <w:pPr>
        <w:pStyle w:val="Textpoznmkypodiarou"/>
        <w:ind w:left="284" w:hanging="284"/>
        <w:jc w:val="both"/>
        <w:rPr>
          <w:rFonts w:ascii="Times New Roman" w:hAnsi="Times New Roman" w:cs="Times New Roman"/>
        </w:rPr>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24 ods. 4 písm. a) zákona č. 576/2004 Z. z.</w:t>
      </w:r>
      <w:r>
        <w:rPr>
          <w:rFonts w:ascii="Times New Roman" w:hAnsi="Times New Roman" w:cs="Times New Roman"/>
        </w:rPr>
        <w:t xml:space="preserve"> v znení neskorších predpisov.</w:t>
      </w:r>
    </w:p>
  </w:footnote>
  <w:footnote w:id="72">
    <w:p w14:paraId="7715F2B6" w14:textId="77777777" w:rsidR="00B60C51" w:rsidRDefault="00B60C51" w:rsidP="00D37973">
      <w:pPr>
        <w:pStyle w:val="Textpoznmkypodiarou"/>
        <w:ind w:left="284" w:hanging="284"/>
        <w:jc w:val="both"/>
      </w:pPr>
      <w:r w:rsidRPr="002D1D94">
        <w:rPr>
          <w:rStyle w:val="Odkaznapoznmkupodiarou"/>
          <w:rFonts w:ascii="Times New Roman" w:hAnsi="Times New Roman" w:cs="Times New Roman"/>
        </w:rPr>
        <w:footnoteRef/>
      </w:r>
      <w:r w:rsidRPr="002D1D94">
        <w:rPr>
          <w:rFonts w:ascii="Times New Roman" w:hAnsi="Times New Roman" w:cs="Times New Roman"/>
        </w:rPr>
        <w:t>)</w:t>
      </w:r>
      <w:r w:rsidRPr="002D1D94">
        <w:rPr>
          <w:rFonts w:ascii="Times New Roman" w:hAnsi="Times New Roman" w:cs="Times New Roman"/>
        </w:rPr>
        <w:tab/>
        <w:t>§ 38 ods. 10</w:t>
      </w:r>
      <w:r>
        <w:rPr>
          <w:rFonts w:ascii="Times New Roman" w:hAnsi="Times New Roman" w:cs="Times New Roman"/>
        </w:rPr>
        <w:t xml:space="preserve"> </w:t>
      </w:r>
      <w:r w:rsidRPr="002D1D94">
        <w:rPr>
          <w:rFonts w:ascii="Times New Roman" w:hAnsi="Times New Roman" w:cs="Times New Roman"/>
        </w:rPr>
        <w:t>zákona</w:t>
      </w:r>
      <w:r>
        <w:rPr>
          <w:rFonts w:ascii="Times New Roman" w:hAnsi="Times New Roman" w:cs="Times New Roman"/>
        </w:rPr>
        <w:t xml:space="preserve"> </w:t>
      </w:r>
      <w:r w:rsidRPr="002D1D94">
        <w:rPr>
          <w:rFonts w:ascii="Times New Roman" w:hAnsi="Times New Roman" w:cs="Times New Roman"/>
        </w:rPr>
        <w:t xml:space="preserve">č. 577/2004 Z. z. o rozsahu zdravotnej starostlivosti uhrádzanej na základe verejného zdravotného poistenia a o úhradách za služby súvisiace s poskytovaním zdravotnej starostlivosti v znení </w:t>
      </w:r>
      <w:r>
        <w:rPr>
          <w:rFonts w:ascii="Times New Roman" w:hAnsi="Times New Roman" w:cs="Times New Roman"/>
        </w:rPr>
        <w:t>neskorších predpisov</w:t>
      </w:r>
      <w:r w:rsidRPr="002D1D94">
        <w:rPr>
          <w:rFonts w:ascii="Times New Roman" w:hAnsi="Times New Roman" w:cs="Times New Roman"/>
        </w:rPr>
        <w:t>.</w:t>
      </w:r>
    </w:p>
  </w:footnote>
  <w:footnote w:id="73">
    <w:p w14:paraId="200D1798" w14:textId="376795EE" w:rsidR="00B60C51" w:rsidRPr="00D25F04" w:rsidRDefault="00B60C51" w:rsidP="00D37973">
      <w:pPr>
        <w:pStyle w:val="Textpoznmkypodiarou"/>
        <w:ind w:left="284" w:hanging="284"/>
        <w:jc w:val="both"/>
        <w:rPr>
          <w:rFonts w:ascii="Times New Roman" w:hAnsi="Times New Roman" w:cs="Times New Roman"/>
        </w:rPr>
      </w:pPr>
      <w:r w:rsidRPr="00D25F04">
        <w:rPr>
          <w:rStyle w:val="Odkaznapoznmkupodiarou"/>
          <w:rFonts w:ascii="Times New Roman" w:hAnsi="Times New Roman" w:cs="Times New Roman"/>
        </w:rPr>
        <w:footnoteRef/>
      </w:r>
      <w:r w:rsidRPr="00D25F04">
        <w:rPr>
          <w:rFonts w:ascii="Times New Roman" w:hAnsi="Times New Roman" w:cs="Times New Roman"/>
        </w:rPr>
        <w:t>)</w:t>
      </w:r>
      <w:r w:rsidRPr="00D25F04">
        <w:rPr>
          <w:rFonts w:ascii="Times New Roman" w:hAnsi="Times New Roman" w:cs="Times New Roman"/>
        </w:rPr>
        <w:tab/>
        <w:t xml:space="preserve">Európsky dohovor o občianstve (oznámenie </w:t>
      </w:r>
      <w:r w:rsidRPr="00BC35DD">
        <w:rPr>
          <w:rFonts w:ascii="Times New Roman" w:hAnsi="Times New Roman" w:cs="Times New Roman"/>
        </w:rPr>
        <w:t xml:space="preserve">Ministerstva zahraničných vecí Slovenskej republiky </w:t>
      </w:r>
      <w:r w:rsidRPr="00D25F04">
        <w:rPr>
          <w:rFonts w:ascii="Times New Roman" w:hAnsi="Times New Roman" w:cs="Times New Roman"/>
        </w:rPr>
        <w:t>č. 418/2000 Z. z.).</w:t>
      </w:r>
    </w:p>
  </w:footnote>
  <w:footnote w:id="74">
    <w:p w14:paraId="314EF637" w14:textId="77777777" w:rsidR="00B60C51" w:rsidRPr="00B77BFA" w:rsidRDefault="00B60C51" w:rsidP="00D37973">
      <w:pPr>
        <w:pStyle w:val="Textpoznmkypodiarou"/>
        <w:ind w:left="284" w:hanging="284"/>
        <w:jc w:val="both"/>
        <w:rPr>
          <w:rFonts w:ascii="Times New Roman" w:hAnsi="Times New Roman" w:cs="Times New Roman"/>
        </w:rPr>
      </w:pPr>
      <w:r w:rsidRPr="00B77BFA">
        <w:rPr>
          <w:rStyle w:val="Odkaznapoznmkupodiarou"/>
          <w:rFonts w:ascii="Times New Roman" w:hAnsi="Times New Roman" w:cs="Times New Roman"/>
        </w:rPr>
        <w:footnoteRef/>
      </w:r>
      <w:r w:rsidRPr="00B77BFA">
        <w:rPr>
          <w:rFonts w:ascii="Times New Roman" w:hAnsi="Times New Roman" w:cs="Times New Roman"/>
        </w:rPr>
        <w:t>)</w:t>
      </w:r>
      <w:r w:rsidRPr="00B77BFA">
        <w:rPr>
          <w:rFonts w:ascii="Times New Roman" w:hAnsi="Times New Roman" w:cs="Times New Roman"/>
        </w:rPr>
        <w:tab/>
        <w:t>§ 71 ods. 6</w:t>
      </w:r>
      <w:r>
        <w:rPr>
          <w:rFonts w:ascii="Times New Roman" w:hAnsi="Times New Roman" w:cs="Times New Roman"/>
        </w:rPr>
        <w:t xml:space="preserve"> </w:t>
      </w:r>
      <w:r w:rsidRPr="00B77BFA">
        <w:rPr>
          <w:rFonts w:ascii="Times New Roman" w:hAnsi="Times New Roman" w:cs="Times New Roman"/>
        </w:rPr>
        <w:t>zákona</w:t>
      </w:r>
      <w:r>
        <w:rPr>
          <w:rFonts w:ascii="Times New Roman" w:hAnsi="Times New Roman" w:cs="Times New Roman"/>
        </w:rPr>
        <w:t xml:space="preserve"> č. </w:t>
      </w:r>
      <w:r w:rsidRPr="00B77BFA">
        <w:rPr>
          <w:rFonts w:ascii="Times New Roman" w:hAnsi="Times New Roman" w:cs="Times New Roman"/>
        </w:rPr>
        <w:t>35/2019</w:t>
      </w:r>
      <w:r>
        <w:rPr>
          <w:rFonts w:ascii="Times New Roman" w:hAnsi="Times New Roman" w:cs="Times New Roman"/>
        </w:rPr>
        <w:t xml:space="preserve"> </w:t>
      </w:r>
      <w:r w:rsidRPr="00B77BFA">
        <w:rPr>
          <w:rFonts w:ascii="Times New Roman" w:hAnsi="Times New Roman" w:cs="Times New Roman"/>
        </w:rPr>
        <w:t>Z. z.</w:t>
      </w:r>
      <w:r>
        <w:rPr>
          <w:rFonts w:ascii="Times New Roman" w:hAnsi="Times New Roman" w:cs="Times New Roman"/>
        </w:rPr>
        <w:t xml:space="preserve"> </w:t>
      </w:r>
      <w:r w:rsidRPr="0026655D">
        <w:rPr>
          <w:rFonts w:ascii="Times New Roman" w:hAnsi="Times New Roman" w:cs="Times New Roman"/>
        </w:rPr>
        <w:t>v znení zákona č. 431/2021 Z. z.</w:t>
      </w:r>
    </w:p>
  </w:footnote>
  <w:footnote w:id="75">
    <w:p w14:paraId="68A52F22" w14:textId="1973E2E5" w:rsidR="00B60C51" w:rsidRPr="00433B01" w:rsidRDefault="00B60C51" w:rsidP="00433B01">
      <w:pPr>
        <w:pStyle w:val="Textpoznmkypodiarou"/>
        <w:ind w:left="284" w:hanging="284"/>
        <w:rPr>
          <w:rFonts w:ascii="Times New Roman" w:hAnsi="Times New Roman" w:cs="Times New Roman"/>
        </w:rPr>
      </w:pPr>
      <w:r w:rsidRPr="00433B01">
        <w:rPr>
          <w:rStyle w:val="Odkaznapoznmkupodiarou"/>
          <w:rFonts w:ascii="Times New Roman" w:hAnsi="Times New Roman" w:cs="Times New Roman"/>
        </w:rPr>
        <w:footnoteRef/>
      </w:r>
      <w:r w:rsidRPr="00433B01">
        <w:rPr>
          <w:rFonts w:ascii="Times New Roman" w:hAnsi="Times New Roman" w:cs="Times New Roman"/>
        </w:rPr>
        <w:t>)</w:t>
      </w:r>
      <w:r w:rsidRPr="00433B01">
        <w:rPr>
          <w:rFonts w:ascii="Times New Roman" w:hAnsi="Times New Roman" w:cs="Times New Roman"/>
        </w:rPr>
        <w:tab/>
        <w:t xml:space="preserve">§ 10 ods. 8 a 9 zákona č. 321/2002 Z. z. </w:t>
      </w:r>
      <w:r>
        <w:rPr>
          <w:rFonts w:ascii="Times New Roman" w:hAnsi="Times New Roman" w:cs="Times New Roman"/>
        </w:rPr>
        <w:t>v znení neskorších predpisov.</w:t>
      </w:r>
    </w:p>
  </w:footnote>
  <w:footnote w:id="76">
    <w:p w14:paraId="3D486735" w14:textId="77777777" w:rsidR="00B60C51" w:rsidRPr="009E7C59" w:rsidRDefault="00B60C51" w:rsidP="00D37973">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42 zákona č. 281/2015 Z. z.</w:t>
      </w:r>
      <w:r>
        <w:rPr>
          <w:rFonts w:ascii="Times New Roman" w:hAnsi="Times New Roman" w:cs="Times New Roman"/>
        </w:rPr>
        <w:t xml:space="preserve"> </w:t>
      </w:r>
      <w:r w:rsidRPr="00E557EC">
        <w:rPr>
          <w:rFonts w:ascii="Times New Roman" w:hAnsi="Times New Roman" w:cs="Times New Roman"/>
        </w:rPr>
        <w:t>v znení zákona č. 420/2022 Z. z.</w:t>
      </w:r>
    </w:p>
  </w:footnote>
  <w:footnote w:id="77">
    <w:p w14:paraId="1DAC442F" w14:textId="77777777" w:rsidR="00B60C51" w:rsidRPr="009E7C59" w:rsidRDefault="00B60C51" w:rsidP="00D37973">
      <w:pPr>
        <w:pStyle w:val="Textpoznmkypodiarou"/>
        <w:ind w:left="284" w:hanging="284"/>
        <w:jc w:val="both"/>
        <w:rPr>
          <w:rFonts w:ascii="Times New Roman" w:hAnsi="Times New Roman" w:cs="Times New Roman"/>
        </w:rPr>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 51 a 51a zákona č. 281/2015 Z. z.</w:t>
      </w:r>
      <w:r>
        <w:rPr>
          <w:rFonts w:ascii="Times New Roman" w:hAnsi="Times New Roman" w:cs="Times New Roman"/>
        </w:rPr>
        <w:t xml:space="preserve"> </w:t>
      </w:r>
      <w:r w:rsidRPr="00CA7DE4">
        <w:rPr>
          <w:rFonts w:ascii="Times New Roman" w:hAnsi="Times New Roman" w:cs="Times New Roman"/>
        </w:rPr>
        <w:t xml:space="preserve">v znení </w:t>
      </w:r>
      <w:r w:rsidRPr="006F2482">
        <w:rPr>
          <w:rFonts w:ascii="Times New Roman" w:hAnsi="Times New Roman" w:cs="Times New Roman"/>
        </w:rPr>
        <w:t>neskorších predpisov</w:t>
      </w:r>
      <w:r w:rsidRPr="00CA7DE4">
        <w:rPr>
          <w:rFonts w:ascii="Times New Roman" w:hAnsi="Times New Roman" w:cs="Times New Roman"/>
        </w:rPr>
        <w:t>.</w:t>
      </w:r>
    </w:p>
  </w:footnote>
  <w:footnote w:id="78">
    <w:p w14:paraId="74C07013" w14:textId="77777777" w:rsidR="00B60C51" w:rsidRDefault="00B60C51" w:rsidP="00D37973">
      <w:pPr>
        <w:pStyle w:val="Textpoznmkypodiarou"/>
        <w:ind w:left="284" w:hanging="284"/>
        <w:jc w:val="both"/>
      </w:pPr>
      <w:r w:rsidRPr="009E7C59">
        <w:rPr>
          <w:rStyle w:val="Odkaznapoznmkupodiarou"/>
          <w:rFonts w:ascii="Times New Roman" w:hAnsi="Times New Roman" w:cs="Times New Roman"/>
        </w:rPr>
        <w:footnoteRef/>
      </w:r>
      <w:r w:rsidRPr="009E7C59">
        <w:rPr>
          <w:rFonts w:ascii="Times New Roman" w:hAnsi="Times New Roman" w:cs="Times New Roman"/>
        </w:rPr>
        <w:t>)</w:t>
      </w:r>
      <w:r w:rsidRPr="009E7C59">
        <w:rPr>
          <w:rFonts w:ascii="Times New Roman" w:hAnsi="Times New Roman" w:cs="Times New Roman"/>
        </w:rPr>
        <w:tab/>
        <w:t>Zákon č. 463/2003 Z. z. o vojnových veteránoch a o doplnení zákona č. 328/2002</w:t>
      </w:r>
      <w:r>
        <w:rPr>
          <w:rFonts w:ascii="Times New Roman" w:hAnsi="Times New Roman" w:cs="Times New Roman"/>
        </w:rPr>
        <w:t xml:space="preserve"> </w:t>
      </w:r>
      <w:r w:rsidRPr="009E7C59">
        <w:rPr>
          <w:rFonts w:ascii="Times New Roman" w:hAnsi="Times New Roman" w:cs="Times New Roman"/>
        </w:rPr>
        <w:t xml:space="preserve">Z. z. o sociálnom zabezpečení policajtov a vojakov a o zmene a doplnení niektorých zákonov v znení neskorších predpisov v znení </w:t>
      </w:r>
      <w:r>
        <w:rPr>
          <w:rFonts w:ascii="Times New Roman" w:hAnsi="Times New Roman" w:cs="Times New Roman"/>
        </w:rPr>
        <w:t>neskorších predpisov</w:t>
      </w:r>
      <w:r w:rsidRPr="009E7C59">
        <w:rPr>
          <w:rFonts w:ascii="Times New Roman" w:hAnsi="Times New Roman" w:cs="Times New Roman"/>
        </w:rPr>
        <w:t>.</w:t>
      </w:r>
    </w:p>
  </w:footnote>
  <w:footnote w:id="79">
    <w:p w14:paraId="1598812A" w14:textId="77777777" w:rsidR="00B60C51" w:rsidRPr="00270D21" w:rsidRDefault="00B60C51" w:rsidP="00D37973">
      <w:pPr>
        <w:pStyle w:val="Textpoznmkypodiarou"/>
        <w:ind w:left="284" w:hanging="284"/>
        <w:jc w:val="both"/>
        <w:rPr>
          <w:rFonts w:ascii="Times New Roman" w:hAnsi="Times New Roman" w:cs="Times New Roman"/>
        </w:rPr>
      </w:pPr>
      <w:r w:rsidRPr="00270D21">
        <w:rPr>
          <w:rStyle w:val="Odkaznapoznmkupodiarou"/>
          <w:rFonts w:ascii="Times New Roman" w:hAnsi="Times New Roman" w:cs="Times New Roman"/>
        </w:rPr>
        <w:footnoteRef/>
      </w:r>
      <w:r w:rsidRPr="00270D21">
        <w:rPr>
          <w:rFonts w:ascii="Times New Roman" w:hAnsi="Times New Roman" w:cs="Times New Roman"/>
        </w:rPr>
        <w:t>)</w:t>
      </w:r>
      <w:r w:rsidRPr="00270D21">
        <w:rPr>
          <w:rFonts w:ascii="Times New Roman" w:hAnsi="Times New Roman" w:cs="Times New Roman"/>
        </w:rPr>
        <w:tab/>
        <w:t>Napríklad zákon č. 577/2004 Z. z. v znení neskorších predpisov, zákon č. 578/2004 Z. z. o poskytovateľoch zdravotnej starostlivosti, zdravotníckych pracovníkoch, stavovských organizáciách v zdravotníctve a o zmene a doplnení niektorých zákonov v znení neskorších predpisov.</w:t>
      </w:r>
    </w:p>
  </w:footnote>
  <w:footnote w:id="80">
    <w:p w14:paraId="169FF044" w14:textId="77777777" w:rsidR="00B60C51" w:rsidRPr="00B4506A" w:rsidRDefault="00B60C51" w:rsidP="00D37973">
      <w:pPr>
        <w:pStyle w:val="Textpoznmkypodiarou"/>
        <w:ind w:left="284" w:hanging="284"/>
        <w:jc w:val="both"/>
        <w:rPr>
          <w:rFonts w:ascii="Times New Roman" w:hAnsi="Times New Roman" w:cs="Times New Roman"/>
        </w:rPr>
      </w:pPr>
      <w:r w:rsidRPr="00B4506A">
        <w:rPr>
          <w:rStyle w:val="Odkaznapoznmkupodiarou"/>
          <w:rFonts w:ascii="Times New Roman" w:hAnsi="Times New Roman" w:cs="Times New Roman"/>
        </w:rPr>
        <w:footnoteRef/>
      </w:r>
      <w:r w:rsidRPr="00B4506A">
        <w:rPr>
          <w:rFonts w:ascii="Times New Roman" w:hAnsi="Times New Roman" w:cs="Times New Roman"/>
        </w:rPr>
        <w:t>)</w:t>
      </w:r>
      <w:r w:rsidRPr="00B4506A">
        <w:rPr>
          <w:rFonts w:ascii="Times New Roman" w:hAnsi="Times New Roman" w:cs="Times New Roman"/>
        </w:rPr>
        <w:tab/>
        <w:t xml:space="preserve">§ 157, § 157a, § 159, § 160, § 162 až 165, § 167 až 170, § 172, § 173, § 179, § 183, </w:t>
      </w:r>
      <w:r w:rsidRPr="00A83DA3">
        <w:rPr>
          <w:rFonts w:ascii="Times New Roman" w:hAnsi="Times New Roman" w:cs="Times New Roman"/>
        </w:rPr>
        <w:t>§ 232</w:t>
      </w:r>
      <w:r w:rsidRPr="00B4506A">
        <w:rPr>
          <w:rFonts w:ascii="Times New Roman" w:hAnsi="Times New Roman" w:cs="Times New Roman"/>
        </w:rPr>
        <w:t xml:space="preserve"> a § 235b zákona č.</w:t>
      </w:r>
      <w:r>
        <w:rPr>
          <w:rFonts w:ascii="Times New Roman" w:hAnsi="Times New Roman" w:cs="Times New Roman"/>
        </w:rPr>
        <w:t> </w:t>
      </w:r>
      <w:r w:rsidRPr="00B4506A">
        <w:rPr>
          <w:rFonts w:ascii="Times New Roman" w:hAnsi="Times New Roman" w:cs="Times New Roman"/>
        </w:rPr>
        <w:t>281/2015 Z. z.</w:t>
      </w:r>
      <w:r>
        <w:rPr>
          <w:rFonts w:ascii="Times New Roman" w:hAnsi="Times New Roman" w:cs="Times New Roman"/>
        </w:rPr>
        <w:t xml:space="preserve"> v znení neskorších predpisov.</w:t>
      </w:r>
    </w:p>
  </w:footnote>
  <w:footnote w:id="81">
    <w:p w14:paraId="43333586" w14:textId="77777777" w:rsidR="00B60C51" w:rsidRPr="0081150C" w:rsidRDefault="00B60C51" w:rsidP="00D37973">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Zákon č. 461/2003 Z. z. v znení neskorších predpisov.</w:t>
      </w:r>
    </w:p>
    <w:p w14:paraId="1E993DD5" w14:textId="77777777" w:rsidR="00B60C51" w:rsidRDefault="00B60C51" w:rsidP="00D37973">
      <w:pPr>
        <w:pStyle w:val="Textpoznmkypodiarou"/>
        <w:ind w:left="284"/>
        <w:jc w:val="both"/>
      </w:pPr>
      <w:r w:rsidRPr="0081150C">
        <w:rPr>
          <w:rFonts w:ascii="Times New Roman" w:hAnsi="Times New Roman" w:cs="Times New Roman"/>
        </w:rPr>
        <w:t>Zákon č. 328/2002 Z. z.</w:t>
      </w:r>
      <w:r>
        <w:rPr>
          <w:rFonts w:ascii="Times New Roman" w:hAnsi="Times New Roman" w:cs="Times New Roman"/>
        </w:rPr>
        <w:t xml:space="preserve"> v znení neskorších predpisov</w:t>
      </w:r>
      <w:r w:rsidRPr="0081150C">
        <w:rPr>
          <w:rFonts w:ascii="Times New Roman" w:hAnsi="Times New Roman" w:cs="Times New Roman"/>
        </w:rPr>
        <w:t>.</w:t>
      </w:r>
    </w:p>
  </w:footnote>
  <w:footnote w:id="82">
    <w:p w14:paraId="77E5DA49" w14:textId="77777777" w:rsidR="00B60C51" w:rsidRPr="0081150C" w:rsidRDefault="00B60C51" w:rsidP="00D37973">
      <w:pPr>
        <w:pStyle w:val="Textpoznmkypodiarou"/>
        <w:ind w:left="284" w:hanging="284"/>
        <w:jc w:val="both"/>
        <w:rPr>
          <w:rFonts w:ascii="Times New Roman" w:hAnsi="Times New Roman" w:cs="Times New Roman"/>
        </w:rPr>
      </w:pPr>
      <w:r w:rsidRPr="0081150C">
        <w:rPr>
          <w:rStyle w:val="Odkaznapoznmkupodiarou"/>
          <w:rFonts w:ascii="Times New Roman" w:hAnsi="Times New Roman" w:cs="Times New Roman"/>
        </w:rPr>
        <w:footnoteRef/>
      </w:r>
      <w:r w:rsidRPr="0081150C">
        <w:rPr>
          <w:rFonts w:ascii="Times New Roman" w:hAnsi="Times New Roman" w:cs="Times New Roman"/>
        </w:rPr>
        <w:t>)</w:t>
      </w:r>
      <w:r w:rsidRPr="0081150C">
        <w:rPr>
          <w:rFonts w:ascii="Times New Roman" w:hAnsi="Times New Roman" w:cs="Times New Roman"/>
        </w:rPr>
        <w:tab/>
        <w:t>§ 209 až 216 zákona č. 281/2015 Z. z.</w:t>
      </w:r>
      <w:r>
        <w:rPr>
          <w:rFonts w:ascii="Times New Roman" w:hAnsi="Times New Roman" w:cs="Times New Roman"/>
        </w:rPr>
        <w:t xml:space="preserve"> v znení neskorších predpisov.</w:t>
      </w:r>
    </w:p>
  </w:footnote>
  <w:footnote w:id="83">
    <w:p w14:paraId="47F40E6B" w14:textId="77777777" w:rsidR="00B60C51" w:rsidRPr="00C70265" w:rsidRDefault="00B60C51" w:rsidP="00D37973">
      <w:pPr>
        <w:pStyle w:val="Textpoznmkypodiarou"/>
        <w:ind w:left="284" w:hanging="284"/>
        <w:jc w:val="both"/>
        <w:rPr>
          <w:rFonts w:ascii="Times New Roman" w:hAnsi="Times New Roman" w:cs="Times New Roman"/>
        </w:rPr>
      </w:pPr>
      <w:r w:rsidRPr="00C70265">
        <w:rPr>
          <w:rStyle w:val="Odkaznapoznmkupodiarou"/>
          <w:rFonts w:ascii="Times New Roman" w:hAnsi="Times New Roman" w:cs="Times New Roman"/>
        </w:rPr>
        <w:footnoteRef/>
      </w:r>
      <w:r w:rsidRPr="00C70265">
        <w:rPr>
          <w:rFonts w:ascii="Times New Roman" w:hAnsi="Times New Roman" w:cs="Times New Roman"/>
        </w:rPr>
        <w:t>)</w:t>
      </w:r>
      <w:r w:rsidRPr="00C70265">
        <w:rPr>
          <w:rFonts w:ascii="Times New Roman" w:hAnsi="Times New Roman" w:cs="Times New Roman"/>
        </w:rPr>
        <w:tab/>
        <w:t>Zákon Slovenskej národnej rady  č. 372/1990 Zb.</w:t>
      </w:r>
      <w:r>
        <w:rPr>
          <w:rFonts w:ascii="Times New Roman" w:hAnsi="Times New Roman" w:cs="Times New Roman"/>
        </w:rPr>
        <w:t xml:space="preserve"> v znení neskorších predpisov.</w:t>
      </w:r>
    </w:p>
  </w:footnote>
  <w:footnote w:id="84">
    <w:p w14:paraId="2AEB88D0" w14:textId="77777777" w:rsidR="00B60C51" w:rsidRPr="00E23A20" w:rsidRDefault="00B60C51" w:rsidP="003047E3">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 xml:space="preserve">) </w:t>
      </w:r>
      <w:r>
        <w:rPr>
          <w:rFonts w:ascii="Times New Roman" w:hAnsi="Times New Roman" w:cs="Times New Roman"/>
        </w:rPr>
        <w:tab/>
        <w:t xml:space="preserve">Zákon č. 54/2019 Z. z. o ochrane oznamovateľov protispoločenskej činnosti a o zmene a doplnení niektorých zákonov </w:t>
      </w:r>
      <w:r w:rsidRPr="0022248B">
        <w:rPr>
          <w:rFonts w:ascii="Times New Roman" w:hAnsi="Times New Roman" w:cs="Times New Roman"/>
        </w:rPr>
        <w:t>v znení zákona č. 189/2023 Z. z.</w:t>
      </w:r>
    </w:p>
  </w:footnote>
  <w:footnote w:id="85">
    <w:p w14:paraId="28EC5593" w14:textId="77777777" w:rsidR="00B60C51" w:rsidRPr="00E23A20" w:rsidRDefault="00B60C51" w:rsidP="003047E3">
      <w:pPr>
        <w:pStyle w:val="Textpoznmkypodiarou"/>
        <w:ind w:left="284" w:hanging="284"/>
        <w:jc w:val="both"/>
        <w:rPr>
          <w:rFonts w:ascii="Times New Roman" w:hAnsi="Times New Roman" w:cs="Times New Roman"/>
        </w:rPr>
      </w:pPr>
      <w:r w:rsidRPr="00E23A20">
        <w:rPr>
          <w:rStyle w:val="Odkaznapoznmkupodiarou"/>
          <w:rFonts w:ascii="Times New Roman" w:hAnsi="Times New Roman" w:cs="Times New Roman"/>
        </w:rPr>
        <w:footnoteRef/>
      </w:r>
      <w:r w:rsidRPr="00E23A20">
        <w:rPr>
          <w:rFonts w:ascii="Times New Roman" w:hAnsi="Times New Roman" w:cs="Times New Roman"/>
        </w:rPr>
        <w:t>)</w:t>
      </w:r>
      <w:r w:rsidRPr="00E23A20">
        <w:rPr>
          <w:rFonts w:ascii="Times New Roman" w:hAnsi="Times New Roman" w:cs="Times New Roman"/>
        </w:rPr>
        <w:tab/>
        <w:t>Zákon č. 365/2004 Z. z. o</w:t>
      </w:r>
      <w:r>
        <w:rPr>
          <w:rFonts w:ascii="Times New Roman" w:hAnsi="Times New Roman" w:cs="Times New Roman"/>
        </w:rPr>
        <w:t> </w:t>
      </w:r>
      <w:r w:rsidRPr="00E23A20">
        <w:rPr>
          <w:rFonts w:ascii="Times New Roman" w:hAnsi="Times New Roman" w:cs="Times New Roman"/>
        </w:rPr>
        <w:t>rovnakom</w:t>
      </w:r>
      <w:r>
        <w:rPr>
          <w:rFonts w:ascii="Times New Roman" w:hAnsi="Times New Roman" w:cs="Times New Roman"/>
        </w:rPr>
        <w:t xml:space="preserve"> </w:t>
      </w:r>
      <w:r w:rsidRPr="00E23A20">
        <w:rPr>
          <w:rFonts w:ascii="Times New Roman" w:hAnsi="Times New Roman" w:cs="Times New Roman"/>
        </w:rPr>
        <w:t>zaobchádzaní</w:t>
      </w:r>
      <w:r>
        <w:rPr>
          <w:rFonts w:ascii="Times New Roman" w:hAnsi="Times New Roman" w:cs="Times New Roman"/>
        </w:rPr>
        <w:t xml:space="preserve"> </w:t>
      </w:r>
      <w:r w:rsidRPr="00E23A20">
        <w:rPr>
          <w:rFonts w:ascii="Times New Roman" w:hAnsi="Times New Roman" w:cs="Times New Roman"/>
        </w:rPr>
        <w:t>v</w:t>
      </w:r>
      <w:r>
        <w:rPr>
          <w:rFonts w:ascii="Times New Roman" w:hAnsi="Times New Roman" w:cs="Times New Roman"/>
        </w:rPr>
        <w:t>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oblastiach</w:t>
      </w:r>
      <w:r>
        <w:rPr>
          <w:rFonts w:ascii="Times New Roman" w:hAnsi="Times New Roman" w:cs="Times New Roman"/>
        </w:rPr>
        <w:t xml:space="preserve"> </w:t>
      </w:r>
      <w:r w:rsidRPr="00E23A20">
        <w:rPr>
          <w:rFonts w:ascii="Times New Roman" w:hAnsi="Times New Roman" w:cs="Times New Roman"/>
        </w:rPr>
        <w:t>a o</w:t>
      </w:r>
      <w:r>
        <w:rPr>
          <w:rFonts w:ascii="Times New Roman" w:hAnsi="Times New Roman" w:cs="Times New Roman"/>
        </w:rPr>
        <w:t> </w:t>
      </w:r>
      <w:r w:rsidRPr="00E23A20">
        <w:rPr>
          <w:rFonts w:ascii="Times New Roman" w:hAnsi="Times New Roman" w:cs="Times New Roman"/>
        </w:rPr>
        <w:t>ochrane</w:t>
      </w:r>
      <w:r>
        <w:rPr>
          <w:rFonts w:ascii="Times New Roman" w:hAnsi="Times New Roman" w:cs="Times New Roman"/>
        </w:rPr>
        <w:t xml:space="preserve"> </w:t>
      </w:r>
      <w:r w:rsidRPr="00E23A20">
        <w:rPr>
          <w:rFonts w:ascii="Times New Roman" w:hAnsi="Times New Roman" w:cs="Times New Roman"/>
        </w:rPr>
        <w:t>pred</w:t>
      </w:r>
      <w:r>
        <w:rPr>
          <w:rFonts w:ascii="Times New Roman" w:hAnsi="Times New Roman" w:cs="Times New Roman"/>
        </w:rPr>
        <w:t xml:space="preserve"> </w:t>
      </w:r>
      <w:r w:rsidRPr="00E23A20">
        <w:rPr>
          <w:rFonts w:ascii="Times New Roman" w:hAnsi="Times New Roman" w:cs="Times New Roman"/>
        </w:rPr>
        <w:t>diskrimináciou a o</w:t>
      </w:r>
      <w:r>
        <w:rPr>
          <w:rFonts w:ascii="Times New Roman" w:hAnsi="Times New Roman" w:cs="Times New Roman"/>
        </w:rPr>
        <w:t> </w:t>
      </w:r>
      <w:r w:rsidRPr="00E23A20">
        <w:rPr>
          <w:rFonts w:ascii="Times New Roman" w:hAnsi="Times New Roman" w:cs="Times New Roman"/>
        </w:rPr>
        <w:t>zmene</w:t>
      </w:r>
      <w:r>
        <w:rPr>
          <w:rFonts w:ascii="Times New Roman" w:hAnsi="Times New Roman" w:cs="Times New Roman"/>
        </w:rPr>
        <w:t xml:space="preserve"> </w:t>
      </w:r>
      <w:r w:rsidRPr="00E23A20">
        <w:rPr>
          <w:rFonts w:ascii="Times New Roman" w:hAnsi="Times New Roman" w:cs="Times New Roman"/>
        </w:rPr>
        <w:t>a</w:t>
      </w:r>
      <w:r>
        <w:rPr>
          <w:rFonts w:ascii="Times New Roman" w:hAnsi="Times New Roman" w:cs="Times New Roman"/>
        </w:rPr>
        <w:t> </w:t>
      </w:r>
      <w:r w:rsidRPr="00E23A20">
        <w:rPr>
          <w:rFonts w:ascii="Times New Roman" w:hAnsi="Times New Roman" w:cs="Times New Roman"/>
        </w:rPr>
        <w:t>doplnení</w:t>
      </w:r>
      <w:r>
        <w:rPr>
          <w:rFonts w:ascii="Times New Roman" w:hAnsi="Times New Roman" w:cs="Times New Roman"/>
        </w:rPr>
        <w:t xml:space="preserve"> </w:t>
      </w:r>
      <w:r w:rsidRPr="00E23A20">
        <w:rPr>
          <w:rFonts w:ascii="Times New Roman" w:hAnsi="Times New Roman" w:cs="Times New Roman"/>
        </w:rPr>
        <w:t>niektorých</w:t>
      </w:r>
      <w:r>
        <w:rPr>
          <w:rFonts w:ascii="Times New Roman" w:hAnsi="Times New Roman" w:cs="Times New Roman"/>
        </w:rPr>
        <w:t xml:space="preserve"> </w:t>
      </w:r>
      <w:r w:rsidRPr="00E23A20">
        <w:rPr>
          <w:rFonts w:ascii="Times New Roman" w:hAnsi="Times New Roman" w:cs="Times New Roman"/>
        </w:rPr>
        <w:t>zákonov</w:t>
      </w:r>
      <w:r>
        <w:rPr>
          <w:rFonts w:ascii="Times New Roman" w:hAnsi="Times New Roman" w:cs="Times New Roman"/>
        </w:rPr>
        <w:t xml:space="preserve"> </w:t>
      </w:r>
      <w:r w:rsidRPr="00E23A20">
        <w:rPr>
          <w:rFonts w:ascii="Times New Roman" w:hAnsi="Times New Roman" w:cs="Times New Roman"/>
        </w:rPr>
        <w:t>(antidiskriminačný</w:t>
      </w:r>
      <w:r>
        <w:rPr>
          <w:rFonts w:ascii="Times New Roman" w:hAnsi="Times New Roman" w:cs="Times New Roman"/>
        </w:rPr>
        <w:t xml:space="preserve"> </w:t>
      </w:r>
      <w:r w:rsidRPr="00E23A20">
        <w:rPr>
          <w:rFonts w:ascii="Times New Roman" w:hAnsi="Times New Roman" w:cs="Times New Roman"/>
        </w:rPr>
        <w:t>zákon)</w:t>
      </w:r>
      <w:r>
        <w:rPr>
          <w:rFonts w:ascii="Times New Roman" w:hAnsi="Times New Roman" w:cs="Times New Roman"/>
        </w:rPr>
        <w:t xml:space="preserve"> </w:t>
      </w:r>
      <w:r w:rsidRPr="00E23A20">
        <w:rPr>
          <w:rFonts w:ascii="Times New Roman" w:hAnsi="Times New Roman" w:cs="Times New Roman"/>
        </w:rPr>
        <w:t>v znení</w:t>
      </w:r>
      <w:r>
        <w:rPr>
          <w:rFonts w:ascii="Times New Roman" w:hAnsi="Times New Roman" w:cs="Times New Roman"/>
        </w:rPr>
        <w:t xml:space="preserve"> </w:t>
      </w:r>
      <w:r w:rsidRPr="00E23A20">
        <w:rPr>
          <w:rFonts w:ascii="Times New Roman" w:hAnsi="Times New Roman" w:cs="Times New Roman"/>
        </w:rPr>
        <w:t>neskorších predpisov.</w:t>
      </w:r>
    </w:p>
  </w:footnote>
  <w:footnote w:id="86">
    <w:p w14:paraId="78D9E7EC" w14:textId="77777777" w:rsidR="00B60C51" w:rsidRPr="00D96521" w:rsidRDefault="00B60C51" w:rsidP="00D37973">
      <w:pPr>
        <w:pStyle w:val="Textpoznmkypodiarou"/>
        <w:ind w:left="284" w:hanging="284"/>
        <w:jc w:val="both"/>
        <w:rPr>
          <w:rFonts w:ascii="Times New Roman" w:hAnsi="Times New Roman" w:cs="Times New Roman"/>
        </w:rPr>
      </w:pPr>
      <w:r w:rsidRPr="00D96521">
        <w:rPr>
          <w:rStyle w:val="Odkaznapoznmkupodiarou"/>
          <w:rFonts w:ascii="Times New Roman" w:hAnsi="Times New Roman" w:cs="Times New Roman"/>
        </w:rPr>
        <w:footnoteRef/>
      </w:r>
      <w:r w:rsidRPr="00D96521">
        <w:rPr>
          <w:rFonts w:ascii="Times New Roman" w:hAnsi="Times New Roman" w:cs="Times New Roman"/>
        </w:rPr>
        <w:t>)</w:t>
      </w:r>
      <w:r w:rsidRPr="00D96521">
        <w:rPr>
          <w:rFonts w:ascii="Times New Roman" w:hAnsi="Times New Roman" w:cs="Times New Roman"/>
        </w:rPr>
        <w:tab/>
        <w:t>§ 62 zákona č. 281/2015 Z. z.</w:t>
      </w:r>
    </w:p>
  </w:footnote>
  <w:footnote w:id="87">
    <w:p w14:paraId="5AA34CC2" w14:textId="77777777" w:rsidR="00B60C51" w:rsidRPr="0029453E" w:rsidRDefault="00B60C51" w:rsidP="00D37973">
      <w:pPr>
        <w:pStyle w:val="Textpoznmkypodiarou"/>
        <w:ind w:left="284" w:hanging="284"/>
        <w:jc w:val="both"/>
        <w:rPr>
          <w:rFonts w:ascii="Times New Roman" w:hAnsi="Times New Roman" w:cs="Times New Roman"/>
        </w:rPr>
      </w:pPr>
      <w:r w:rsidRPr="0029453E">
        <w:rPr>
          <w:rStyle w:val="Odkaznapoznmkupodiarou"/>
          <w:rFonts w:ascii="Times New Roman" w:hAnsi="Times New Roman" w:cs="Times New Roman"/>
        </w:rPr>
        <w:footnoteRef/>
      </w:r>
      <w:r w:rsidRPr="0029453E">
        <w:rPr>
          <w:rFonts w:ascii="Times New Roman" w:hAnsi="Times New Roman" w:cs="Times New Roman"/>
        </w:rPr>
        <w:t>)</w:t>
      </w:r>
      <w:r w:rsidRPr="0029453E">
        <w:rPr>
          <w:rFonts w:ascii="Times New Roman" w:hAnsi="Times New Roman" w:cs="Times New Roman"/>
        </w:rPr>
        <w:tab/>
        <w:t>§ 17 ods. 1 písm. a) zákona č. 305/2013 Z. z. o elektronickej podobe výkonu pôsobnosti orgánov verejnej moci a o zmene a doplnení niektorých zákonov (zákon o e-Governmente).</w:t>
      </w:r>
    </w:p>
  </w:footnote>
  <w:footnote w:id="88">
    <w:p w14:paraId="45C48A6A" w14:textId="77777777" w:rsidR="00B60C51" w:rsidRPr="003E7D10" w:rsidRDefault="00B60C51" w:rsidP="00D37973">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Čl. 2 ods. 1 ústavného zákona č. 357/2004 Z. z. o ochrane verejného záujmu pri výkone funkcií verejných funkcionárov v znení neskorších predpisov.</w:t>
      </w:r>
    </w:p>
  </w:footnote>
  <w:footnote w:id="89">
    <w:p w14:paraId="1FFED97B" w14:textId="77777777" w:rsidR="00B60C51" w:rsidRPr="003E7D10" w:rsidRDefault="00B60C51" w:rsidP="00D37973">
      <w:pPr>
        <w:pStyle w:val="Textpoznmkypodiarou"/>
        <w:ind w:left="284" w:hanging="284"/>
        <w:jc w:val="both"/>
        <w:rPr>
          <w:rFonts w:ascii="Times New Roman" w:hAnsi="Times New Roman" w:cs="Times New Roman"/>
        </w:rPr>
      </w:pPr>
      <w:r w:rsidRPr="003E7D10">
        <w:rPr>
          <w:rStyle w:val="Odkaznapoznmkupodiarou"/>
          <w:rFonts w:ascii="Times New Roman" w:hAnsi="Times New Roman" w:cs="Times New Roman"/>
        </w:rPr>
        <w:footnoteRef/>
      </w:r>
      <w:r w:rsidRPr="003E7D10">
        <w:rPr>
          <w:rFonts w:ascii="Times New Roman" w:hAnsi="Times New Roman" w:cs="Times New Roman"/>
        </w:rPr>
        <w:t>)</w:t>
      </w:r>
      <w:r w:rsidRPr="003E7D10">
        <w:rPr>
          <w:rFonts w:ascii="Times New Roman" w:hAnsi="Times New Roman" w:cs="Times New Roman"/>
        </w:rPr>
        <w:tab/>
        <w:t>§ 38 a 40 zákona č. 328/2002 Z. z.</w:t>
      </w:r>
      <w:r>
        <w:rPr>
          <w:rFonts w:ascii="Times New Roman" w:hAnsi="Times New Roman" w:cs="Times New Roman"/>
        </w:rPr>
        <w:t xml:space="preserve"> v znení neskorších predpisov.</w:t>
      </w:r>
    </w:p>
  </w:footnote>
  <w:footnote w:id="90">
    <w:p w14:paraId="0EE9F66A" w14:textId="77777777" w:rsidR="00B60C51" w:rsidRPr="005E710B" w:rsidRDefault="00B60C51"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255/1946 Zb. o príslušníkoch československej armády v zahraničí a o niektorých iných účastníkoch národného boja za oslobodenie v znení zákona č. 101/1964 Zb.</w:t>
      </w:r>
    </w:p>
  </w:footnote>
  <w:footnote w:id="91">
    <w:p w14:paraId="409EF2DC" w14:textId="77777777" w:rsidR="00B60C51" w:rsidRPr="005E710B" w:rsidRDefault="00B60C51"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119/1990 Zb. o súdnej rehabilitácii v znení neskorších predpisov.</w:t>
      </w:r>
    </w:p>
    <w:p w14:paraId="2CD7BE29" w14:textId="77777777" w:rsidR="00B60C51" w:rsidRPr="005E710B" w:rsidRDefault="00B60C51" w:rsidP="00D37973">
      <w:pPr>
        <w:pStyle w:val="Textpoznmkypodiarou"/>
        <w:ind w:left="284"/>
        <w:jc w:val="both"/>
        <w:rPr>
          <w:rFonts w:ascii="Times New Roman" w:hAnsi="Times New Roman" w:cs="Times New Roman"/>
        </w:rPr>
      </w:pPr>
      <w:r w:rsidRPr="005E710B">
        <w:rPr>
          <w:rFonts w:ascii="Times New Roman" w:hAnsi="Times New Roman" w:cs="Times New Roman"/>
        </w:rPr>
        <w:t>Zákon č. 87/1991 Zb. o mimosúdnych rehabilitáciách v znení neskorších predpisov.</w:t>
      </w:r>
    </w:p>
  </w:footnote>
  <w:footnote w:id="92">
    <w:p w14:paraId="6BA6F55F" w14:textId="77777777" w:rsidR="00B60C51" w:rsidRPr="00F009B9" w:rsidRDefault="00B60C51" w:rsidP="00D37973">
      <w:pPr>
        <w:pStyle w:val="Textpoznmkypodiarou"/>
        <w:ind w:left="284" w:hanging="284"/>
        <w:jc w:val="both"/>
        <w:rPr>
          <w:rFonts w:ascii="Times New Roman" w:hAnsi="Times New Roman" w:cs="Times New Roman"/>
        </w:rPr>
      </w:pPr>
      <w:r w:rsidRPr="00F009B9">
        <w:rPr>
          <w:rStyle w:val="Odkaznapoznmkupodiarou"/>
          <w:rFonts w:ascii="Times New Roman" w:hAnsi="Times New Roman" w:cs="Times New Roman"/>
        </w:rPr>
        <w:footnoteRef/>
      </w:r>
      <w:r w:rsidRPr="00F009B9">
        <w:rPr>
          <w:rFonts w:ascii="Times New Roman" w:hAnsi="Times New Roman" w:cs="Times New Roman"/>
        </w:rPr>
        <w:t>)</w:t>
      </w:r>
      <w:r w:rsidRPr="00F009B9">
        <w:rPr>
          <w:rFonts w:ascii="Times New Roman" w:hAnsi="Times New Roman" w:cs="Times New Roman"/>
        </w:rPr>
        <w:tab/>
        <w:t>Zákon č. 97/2013 Z. z. o pozemkových spoločenstvách v znení neskorších predpisov.</w:t>
      </w:r>
    </w:p>
    <w:p w14:paraId="7F202C7A" w14:textId="77777777" w:rsidR="00B60C51" w:rsidRPr="005E710B" w:rsidRDefault="00B60C51" w:rsidP="00D37973">
      <w:pPr>
        <w:pStyle w:val="Textpoznmkypodiarou"/>
        <w:ind w:left="284"/>
        <w:jc w:val="both"/>
        <w:rPr>
          <w:rFonts w:ascii="Times New Roman" w:hAnsi="Times New Roman" w:cs="Times New Roman"/>
        </w:rPr>
      </w:pPr>
      <w:r>
        <w:rPr>
          <w:rFonts w:ascii="Times New Roman" w:hAnsi="Times New Roman" w:cs="Times New Roman"/>
        </w:rPr>
        <w:t>Z</w:t>
      </w:r>
      <w:r w:rsidRPr="00F009B9">
        <w:rPr>
          <w:rFonts w:ascii="Times New Roman" w:hAnsi="Times New Roman" w:cs="Times New Roman"/>
        </w:rPr>
        <w:t xml:space="preserve">ákon č. 105/1990 Zb. o súkromnom podnikaní občanov v znení </w:t>
      </w:r>
      <w:r>
        <w:rPr>
          <w:rFonts w:ascii="Times New Roman" w:hAnsi="Times New Roman" w:cs="Times New Roman"/>
        </w:rPr>
        <w:t>neskorších predpisov</w:t>
      </w:r>
      <w:r w:rsidRPr="00F009B9">
        <w:rPr>
          <w:rFonts w:ascii="Times New Roman" w:hAnsi="Times New Roman" w:cs="Times New Roman"/>
        </w:rPr>
        <w:t>.</w:t>
      </w:r>
    </w:p>
  </w:footnote>
  <w:footnote w:id="93">
    <w:p w14:paraId="105744FA" w14:textId="77777777" w:rsidR="00B60C51" w:rsidRPr="005E710B" w:rsidRDefault="00B60C51" w:rsidP="00D37973">
      <w:pPr>
        <w:pStyle w:val="Textpoznmkypodiarou"/>
        <w:ind w:left="284" w:hanging="284"/>
        <w:jc w:val="both"/>
        <w:rPr>
          <w:rFonts w:ascii="Times New Roman" w:hAnsi="Times New Roman" w:cs="Times New Roman"/>
        </w:rPr>
      </w:pPr>
      <w:r w:rsidRPr="005E710B">
        <w:rPr>
          <w:rStyle w:val="Odkaznapoznmkupodiarou"/>
          <w:rFonts w:ascii="Times New Roman" w:hAnsi="Times New Roman" w:cs="Times New Roman"/>
        </w:rPr>
        <w:footnoteRef/>
      </w:r>
      <w:r w:rsidRPr="005E710B">
        <w:rPr>
          <w:rFonts w:ascii="Times New Roman" w:hAnsi="Times New Roman" w:cs="Times New Roman"/>
        </w:rPr>
        <w:t>)</w:t>
      </w:r>
      <w:r w:rsidRPr="005E710B">
        <w:rPr>
          <w:rFonts w:ascii="Times New Roman" w:hAnsi="Times New Roman" w:cs="Times New Roman"/>
        </w:rPr>
        <w:tab/>
        <w:t>Zákon č. 455/1991 Zb. o živnostenskom podnikaní (živnostenský zákon) v znení neskorších predpisov.</w:t>
      </w:r>
    </w:p>
  </w:footnote>
  <w:footnote w:id="94">
    <w:p w14:paraId="7EFDD9A6" w14:textId="77777777" w:rsidR="00B60C51" w:rsidRPr="008D1293" w:rsidRDefault="00B60C51" w:rsidP="00D3797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r>
      <w:r w:rsidRPr="00F009B9">
        <w:rPr>
          <w:rFonts w:ascii="Times New Roman" w:hAnsi="Times New Roman" w:cs="Times New Roman"/>
        </w:rPr>
        <w:t>Napríklad zákon Slovenskej národnej rady č. 78/1992 Zb. o daňových poradcoch a</w:t>
      </w:r>
      <w:r>
        <w:rPr>
          <w:rFonts w:ascii="Times New Roman" w:hAnsi="Times New Roman" w:cs="Times New Roman"/>
        </w:rPr>
        <w:t> </w:t>
      </w:r>
      <w:r w:rsidRPr="00F009B9">
        <w:rPr>
          <w:rFonts w:ascii="Times New Roman" w:hAnsi="Times New Roman" w:cs="Times New Roman"/>
        </w:rPr>
        <w:t>Slovenskej komore daňových poradcov v znení neskorších predpisov, zákon Slovenskej národnej rady č.</w:t>
      </w:r>
      <w:r>
        <w:rPr>
          <w:rFonts w:ascii="Times New Roman" w:hAnsi="Times New Roman" w:cs="Times New Roman"/>
        </w:rPr>
        <w:t> </w:t>
      </w:r>
      <w:r w:rsidRPr="00F009B9">
        <w:rPr>
          <w:rFonts w:ascii="Times New Roman" w:hAnsi="Times New Roman" w:cs="Times New Roman"/>
        </w:rPr>
        <w:t>323/1992 Zb. o notároch a notárskej činnosti (Notársky poriadok) v znení neskorších predpisov</w:t>
      </w:r>
      <w:r>
        <w:rPr>
          <w:rFonts w:ascii="Times New Roman" w:hAnsi="Times New Roman" w:cs="Times New Roman"/>
        </w:rPr>
        <w:t xml:space="preserve">, </w:t>
      </w:r>
      <w:r w:rsidRPr="00F009B9">
        <w:rPr>
          <w:rFonts w:ascii="Times New Roman" w:hAnsi="Times New Roman" w:cs="Times New Roman"/>
        </w:rPr>
        <w:t>zákon č. 442/2004 Z. z. o súkromných veterinárnych lekároch, o Komore veterinárnych lekárov Slovenskej republiky a o zmene a doplnení zákona č.</w:t>
      </w:r>
      <w:r>
        <w:rPr>
          <w:rFonts w:ascii="Times New Roman" w:hAnsi="Times New Roman" w:cs="Times New Roman"/>
        </w:rPr>
        <w:t> </w:t>
      </w:r>
      <w:r w:rsidRPr="00F009B9">
        <w:rPr>
          <w:rFonts w:ascii="Times New Roman" w:hAnsi="Times New Roman" w:cs="Times New Roman"/>
        </w:rPr>
        <w:t xml:space="preserve">488/2002 Z. z. o veterinárnej starostlivosti a o zmene niektorých zákonov v znení neskorších predpisov v znení neskorších predpisov, zákon č. </w:t>
      </w:r>
      <w:r>
        <w:rPr>
          <w:rFonts w:ascii="Times New Roman" w:hAnsi="Times New Roman" w:cs="Times New Roman"/>
        </w:rPr>
        <w:t>39</w:t>
      </w:r>
      <w:r w:rsidRPr="00F009B9">
        <w:rPr>
          <w:rFonts w:ascii="Times New Roman" w:hAnsi="Times New Roman" w:cs="Times New Roman"/>
        </w:rPr>
        <w:t>/20</w:t>
      </w:r>
      <w:r>
        <w:rPr>
          <w:rFonts w:ascii="Times New Roman" w:hAnsi="Times New Roman" w:cs="Times New Roman"/>
        </w:rPr>
        <w:t>15</w:t>
      </w:r>
      <w:r w:rsidRPr="00F009B9">
        <w:rPr>
          <w:rFonts w:ascii="Times New Roman" w:hAnsi="Times New Roman" w:cs="Times New Roman"/>
        </w:rPr>
        <w:t xml:space="preserve"> Z. z. o poisťovníctve a o zmene a doplnení niektorých zákonov v znení neskorších predpisov,</w:t>
      </w:r>
      <w:r>
        <w:rPr>
          <w:rFonts w:ascii="Times New Roman" w:hAnsi="Times New Roman" w:cs="Times New Roman"/>
        </w:rPr>
        <w:t xml:space="preserve"> </w:t>
      </w:r>
      <w:r w:rsidRPr="00F009B9">
        <w:rPr>
          <w:rFonts w:ascii="Times New Roman" w:hAnsi="Times New Roman" w:cs="Times New Roman"/>
        </w:rPr>
        <w:t>zákon č. 423/2015 Z. z. o</w:t>
      </w:r>
      <w:r>
        <w:rPr>
          <w:rFonts w:ascii="Times New Roman" w:hAnsi="Times New Roman" w:cs="Times New Roman"/>
        </w:rPr>
        <w:t> </w:t>
      </w:r>
      <w:r w:rsidRPr="00F009B9">
        <w:rPr>
          <w:rFonts w:ascii="Times New Roman" w:hAnsi="Times New Roman" w:cs="Times New Roman"/>
        </w:rPr>
        <w:t>štatutárnom audite a o zmene a doplnení zákona č.</w:t>
      </w:r>
      <w:r>
        <w:rPr>
          <w:rFonts w:ascii="Times New Roman" w:hAnsi="Times New Roman" w:cs="Times New Roman"/>
        </w:rPr>
        <w:t> </w:t>
      </w:r>
      <w:r w:rsidRPr="00F009B9">
        <w:rPr>
          <w:rFonts w:ascii="Times New Roman" w:hAnsi="Times New Roman" w:cs="Times New Roman"/>
        </w:rPr>
        <w:t>431/2002 Z. z. o účtovníctve v znení neskorších predpisov v znení neskorších predpisov.</w:t>
      </w:r>
    </w:p>
  </w:footnote>
  <w:footnote w:id="95">
    <w:p w14:paraId="6B93A34C" w14:textId="77777777" w:rsidR="00B60C51" w:rsidRPr="008D1293" w:rsidRDefault="00B60C51" w:rsidP="00D37973">
      <w:pPr>
        <w:pStyle w:val="Textpoznmkypodiarou"/>
        <w:ind w:left="284" w:hanging="284"/>
        <w:jc w:val="both"/>
        <w:rPr>
          <w:rFonts w:ascii="Times New Roman" w:hAnsi="Times New Roman" w:cs="Times New Roman"/>
        </w:rPr>
      </w:pPr>
      <w:r w:rsidRPr="008D1293">
        <w:rPr>
          <w:rStyle w:val="Odkaznapoznmkupodiarou"/>
          <w:rFonts w:ascii="Times New Roman" w:hAnsi="Times New Roman" w:cs="Times New Roman"/>
        </w:rPr>
        <w:footnoteRef/>
      </w:r>
      <w:r w:rsidRPr="008D1293">
        <w:rPr>
          <w:rFonts w:ascii="Times New Roman" w:hAnsi="Times New Roman" w:cs="Times New Roman"/>
        </w:rPr>
        <w:t>)</w:t>
      </w:r>
      <w:r w:rsidRPr="008D1293">
        <w:rPr>
          <w:rFonts w:ascii="Times New Roman" w:hAnsi="Times New Roman" w:cs="Times New Roman"/>
        </w:rPr>
        <w:tab/>
        <w:t xml:space="preserve">Zákon č. 382/2004 Z. z. o znalcoch, tlmočníkoch a prekladateľoch a o zmene a doplnení niektorých zákonov </w:t>
      </w:r>
      <w:r w:rsidRPr="002042D1">
        <w:rPr>
          <w:rFonts w:ascii="Times New Roman" w:hAnsi="Times New Roman" w:cs="Times New Roman"/>
        </w:rPr>
        <w:t>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F8D"/>
    <w:multiLevelType w:val="hybridMultilevel"/>
    <w:tmpl w:val="F92E126C"/>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 w15:restartNumberingAfterBreak="0">
    <w:nsid w:val="021058F8"/>
    <w:multiLevelType w:val="hybridMultilevel"/>
    <w:tmpl w:val="E35A80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F87D71"/>
    <w:multiLevelType w:val="hybridMultilevel"/>
    <w:tmpl w:val="8CA88E92"/>
    <w:lvl w:ilvl="0" w:tplc="041B0017">
      <w:start w:val="1"/>
      <w:numFmt w:val="lowerLetter"/>
      <w:lvlText w:val="%1)"/>
      <w:lvlJc w:val="left"/>
      <w:pPr>
        <w:ind w:left="720" w:hanging="360"/>
      </w:pPr>
    </w:lvl>
    <w:lvl w:ilvl="1" w:tplc="DEFE5526">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240C5E"/>
    <w:multiLevelType w:val="hybridMultilevel"/>
    <w:tmpl w:val="2FAC3C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C5BFF"/>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8D599D"/>
    <w:multiLevelType w:val="hybridMultilevel"/>
    <w:tmpl w:val="9050C3C8"/>
    <w:lvl w:ilvl="0" w:tplc="818E94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87112F1"/>
    <w:multiLevelType w:val="hybridMultilevel"/>
    <w:tmpl w:val="C8F60034"/>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74A2D"/>
    <w:multiLevelType w:val="hybridMultilevel"/>
    <w:tmpl w:val="DDDE2D7C"/>
    <w:lvl w:ilvl="0" w:tplc="041B0017">
      <w:start w:val="1"/>
      <w:numFmt w:val="lowerLetter"/>
      <w:lvlText w:val="%1)"/>
      <w:lvlJc w:val="left"/>
      <w:pPr>
        <w:ind w:left="720" w:hanging="360"/>
      </w:pPr>
    </w:lvl>
    <w:lvl w:ilvl="1" w:tplc="CBBC6214">
      <w:start w:val="1"/>
      <w:numFmt w:val="lowerLetter"/>
      <w:lvlText w:val="%2)"/>
      <w:lvlJc w:val="left"/>
      <w:pPr>
        <w:ind w:left="1440" w:hanging="360"/>
      </w:pPr>
      <w:rPr>
        <w:color w:val="auto"/>
      </w:rPr>
    </w:lvl>
    <w:lvl w:ilvl="2" w:tplc="E4029CBE">
      <w:start w:val="1"/>
      <w:numFmt w:val="decimal"/>
      <w:lvlText w:val="(%3)"/>
      <w:lvlJc w:val="left"/>
      <w:pPr>
        <w:ind w:left="2340" w:hanging="360"/>
      </w:pPr>
      <w:rPr>
        <w:rFonts w:hint="default"/>
      </w:rPr>
    </w:lvl>
    <w:lvl w:ilvl="3" w:tplc="68C26C90">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AA49DE"/>
    <w:multiLevelType w:val="hybridMultilevel"/>
    <w:tmpl w:val="F7FAC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1A2514"/>
    <w:multiLevelType w:val="hybridMultilevel"/>
    <w:tmpl w:val="776867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9213D2"/>
    <w:multiLevelType w:val="hybridMultilevel"/>
    <w:tmpl w:val="8C6A6AD6"/>
    <w:lvl w:ilvl="0" w:tplc="D772D524">
      <w:start w:val="1"/>
      <w:numFmt w:val="lowerLetter"/>
      <w:lvlText w:val="%1)"/>
      <w:lvlJc w:val="left"/>
      <w:pPr>
        <w:ind w:left="720" w:hanging="360"/>
      </w:pPr>
      <w:rPr>
        <w:b w:val="0"/>
        <w:bCs w:val="0"/>
        <w:color w:val="auto"/>
      </w:rPr>
    </w:lvl>
    <w:lvl w:ilvl="1" w:tplc="D772D524">
      <w:start w:val="1"/>
      <w:numFmt w:val="lowerLetter"/>
      <w:lvlText w:val="%2)"/>
      <w:lvlJc w:val="left"/>
      <w:pPr>
        <w:ind w:left="1440" w:hanging="360"/>
      </w:pPr>
      <w:rPr>
        <w:b w:val="0"/>
        <w:bCs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F71D52"/>
    <w:multiLevelType w:val="hybridMultilevel"/>
    <w:tmpl w:val="33466C32"/>
    <w:lvl w:ilvl="0" w:tplc="21180D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EC4287F"/>
    <w:multiLevelType w:val="hybridMultilevel"/>
    <w:tmpl w:val="75608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E85D82"/>
    <w:multiLevelType w:val="hybridMultilevel"/>
    <w:tmpl w:val="6E9E02E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0814B98"/>
    <w:multiLevelType w:val="hybridMultilevel"/>
    <w:tmpl w:val="9C0E6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2A04249"/>
    <w:multiLevelType w:val="hybridMultilevel"/>
    <w:tmpl w:val="EDDE089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8366DB6">
      <w:start w:val="5"/>
      <w:numFmt w:val="decimal"/>
      <w:lvlText w:val="(%3)"/>
      <w:lvlJc w:val="left"/>
      <w:pPr>
        <w:ind w:left="2340" w:hanging="360"/>
      </w:pPr>
      <w:rPr>
        <w:rFonts w:hint="default"/>
      </w:rPr>
    </w:lvl>
    <w:lvl w:ilvl="3" w:tplc="5F2CB28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2A450FD"/>
    <w:multiLevelType w:val="hybridMultilevel"/>
    <w:tmpl w:val="02A0F1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2F91E86"/>
    <w:multiLevelType w:val="hybridMultilevel"/>
    <w:tmpl w:val="67861A58"/>
    <w:lvl w:ilvl="0" w:tplc="041B000F">
      <w:start w:val="1"/>
      <w:numFmt w:val="decimal"/>
      <w:lvlText w:val="%1."/>
      <w:lvlJc w:val="left"/>
      <w:pPr>
        <w:ind w:left="708" w:hanging="360"/>
      </w:pPr>
    </w:lvl>
    <w:lvl w:ilvl="1" w:tplc="041B0019" w:tentative="1">
      <w:start w:val="1"/>
      <w:numFmt w:val="lowerLetter"/>
      <w:lvlText w:val="%2."/>
      <w:lvlJc w:val="left"/>
      <w:pPr>
        <w:ind w:left="1428" w:hanging="360"/>
      </w:pPr>
    </w:lvl>
    <w:lvl w:ilvl="2" w:tplc="041B001B" w:tentative="1">
      <w:start w:val="1"/>
      <w:numFmt w:val="lowerRoman"/>
      <w:lvlText w:val="%3."/>
      <w:lvlJc w:val="right"/>
      <w:pPr>
        <w:ind w:left="2148" w:hanging="180"/>
      </w:pPr>
    </w:lvl>
    <w:lvl w:ilvl="3" w:tplc="041B000F" w:tentative="1">
      <w:start w:val="1"/>
      <w:numFmt w:val="decimal"/>
      <w:lvlText w:val="%4."/>
      <w:lvlJc w:val="left"/>
      <w:pPr>
        <w:ind w:left="2868" w:hanging="360"/>
      </w:pPr>
    </w:lvl>
    <w:lvl w:ilvl="4" w:tplc="041B0019" w:tentative="1">
      <w:start w:val="1"/>
      <w:numFmt w:val="lowerLetter"/>
      <w:lvlText w:val="%5."/>
      <w:lvlJc w:val="left"/>
      <w:pPr>
        <w:ind w:left="3588" w:hanging="360"/>
      </w:pPr>
    </w:lvl>
    <w:lvl w:ilvl="5" w:tplc="041B001B" w:tentative="1">
      <w:start w:val="1"/>
      <w:numFmt w:val="lowerRoman"/>
      <w:lvlText w:val="%6."/>
      <w:lvlJc w:val="right"/>
      <w:pPr>
        <w:ind w:left="4308" w:hanging="180"/>
      </w:pPr>
    </w:lvl>
    <w:lvl w:ilvl="6" w:tplc="041B000F" w:tentative="1">
      <w:start w:val="1"/>
      <w:numFmt w:val="decimal"/>
      <w:lvlText w:val="%7."/>
      <w:lvlJc w:val="left"/>
      <w:pPr>
        <w:ind w:left="5028" w:hanging="360"/>
      </w:pPr>
    </w:lvl>
    <w:lvl w:ilvl="7" w:tplc="041B0019" w:tentative="1">
      <w:start w:val="1"/>
      <w:numFmt w:val="lowerLetter"/>
      <w:lvlText w:val="%8."/>
      <w:lvlJc w:val="left"/>
      <w:pPr>
        <w:ind w:left="5748" w:hanging="360"/>
      </w:pPr>
    </w:lvl>
    <w:lvl w:ilvl="8" w:tplc="041B001B" w:tentative="1">
      <w:start w:val="1"/>
      <w:numFmt w:val="lowerRoman"/>
      <w:lvlText w:val="%9."/>
      <w:lvlJc w:val="right"/>
      <w:pPr>
        <w:ind w:left="6468" w:hanging="180"/>
      </w:pPr>
    </w:lvl>
  </w:abstractNum>
  <w:abstractNum w:abstractNumId="18" w15:restartNumberingAfterBreak="0">
    <w:nsid w:val="1423293C"/>
    <w:multiLevelType w:val="hybridMultilevel"/>
    <w:tmpl w:val="4CAAAB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5227214"/>
    <w:multiLevelType w:val="hybridMultilevel"/>
    <w:tmpl w:val="F8AA3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107D90"/>
    <w:multiLevelType w:val="hybridMultilevel"/>
    <w:tmpl w:val="BC1C03BE"/>
    <w:lvl w:ilvl="0" w:tplc="03065A48">
      <w:start w:val="1"/>
      <w:numFmt w:val="lowerLetter"/>
      <w:lvlText w:val="%1)"/>
      <w:lvlJc w:val="left"/>
      <w:pPr>
        <w:ind w:left="36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A624D58"/>
    <w:multiLevelType w:val="hybridMultilevel"/>
    <w:tmpl w:val="E8DE5318"/>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2" w15:restartNumberingAfterBreak="0">
    <w:nsid w:val="1ABB275A"/>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AE73639"/>
    <w:multiLevelType w:val="hybridMultilevel"/>
    <w:tmpl w:val="B888C914"/>
    <w:lvl w:ilvl="0" w:tplc="868061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8442D4"/>
    <w:multiLevelType w:val="multilevel"/>
    <w:tmpl w:val="13E47E1C"/>
    <w:lvl w:ilvl="0">
      <w:start w:val="1"/>
      <w:numFmt w:val="upperLetter"/>
      <w:pStyle w:val="Nosite"/>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25" w15:restartNumberingAfterBreak="0">
    <w:nsid w:val="1B942D88"/>
    <w:multiLevelType w:val="hybridMultilevel"/>
    <w:tmpl w:val="BED81C34"/>
    <w:lvl w:ilvl="0" w:tplc="7C205BC6">
      <w:start w:val="1"/>
      <w:numFmt w:val="lowerLetter"/>
      <w:lvlText w:val="%1)"/>
      <w:lvlJc w:val="left"/>
      <w:pPr>
        <w:ind w:left="4046"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C761D71"/>
    <w:multiLevelType w:val="hybridMultilevel"/>
    <w:tmpl w:val="4F7C96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D7B3BBA"/>
    <w:multiLevelType w:val="hybridMultilevel"/>
    <w:tmpl w:val="0F187578"/>
    <w:lvl w:ilvl="0" w:tplc="041B000F">
      <w:start w:val="1"/>
      <w:numFmt w:val="decimal"/>
      <w:lvlText w:val="%1."/>
      <w:lvlJc w:val="left"/>
      <w:pPr>
        <w:ind w:left="720" w:hanging="360"/>
      </w:pPr>
    </w:lvl>
    <w:lvl w:ilvl="1" w:tplc="182C919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D976414"/>
    <w:multiLevelType w:val="hybridMultilevel"/>
    <w:tmpl w:val="E03025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E6A751E"/>
    <w:multiLevelType w:val="hybridMultilevel"/>
    <w:tmpl w:val="B2644CB0"/>
    <w:lvl w:ilvl="0" w:tplc="C2BE8CB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F245FDF"/>
    <w:multiLevelType w:val="hybridMultilevel"/>
    <w:tmpl w:val="54C8D542"/>
    <w:lvl w:ilvl="0" w:tplc="C888BC2C">
      <w:start w:val="1"/>
      <w:numFmt w:val="decimal"/>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1FFB0FE6"/>
    <w:multiLevelType w:val="hybridMultilevel"/>
    <w:tmpl w:val="A328D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0B16928"/>
    <w:multiLevelType w:val="hybridMultilevel"/>
    <w:tmpl w:val="434E99C8"/>
    <w:lvl w:ilvl="0" w:tplc="FFDA0A44">
      <w:start w:val="1"/>
      <w:numFmt w:val="lowerLetter"/>
      <w:lvlText w:val="%1)"/>
      <w:lvlJc w:val="left"/>
      <w:pPr>
        <w:ind w:left="927" w:hanging="360"/>
      </w:pPr>
      <w:rPr>
        <w:rFonts w:hint="default"/>
        <w:strike w:val="0"/>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211C6C53"/>
    <w:multiLevelType w:val="hybridMultilevel"/>
    <w:tmpl w:val="0742C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5597707"/>
    <w:multiLevelType w:val="hybridMultilevel"/>
    <w:tmpl w:val="48A2C1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25CD575F"/>
    <w:multiLevelType w:val="hybridMultilevel"/>
    <w:tmpl w:val="3D042EE4"/>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5FB3B49"/>
    <w:multiLevelType w:val="hybridMultilevel"/>
    <w:tmpl w:val="1AE63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304AAC"/>
    <w:multiLevelType w:val="hybridMultilevel"/>
    <w:tmpl w:val="6F94DDC4"/>
    <w:lvl w:ilvl="0" w:tplc="4C0E446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65255F1"/>
    <w:multiLevelType w:val="hybridMultilevel"/>
    <w:tmpl w:val="F6907A84"/>
    <w:lvl w:ilvl="0" w:tplc="A93C022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6D4D74"/>
    <w:multiLevelType w:val="hybridMultilevel"/>
    <w:tmpl w:val="515A55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6D32F3"/>
    <w:multiLevelType w:val="hybridMultilevel"/>
    <w:tmpl w:val="99AC0780"/>
    <w:lvl w:ilvl="0" w:tplc="1BD4FD8E">
      <w:start w:val="1"/>
      <w:numFmt w:val="lowerLetter"/>
      <w:lvlText w:val="%1)"/>
      <w:lvlJc w:val="left"/>
      <w:pPr>
        <w:ind w:left="644" w:hanging="360"/>
      </w:pPr>
      <w:rPr>
        <w:rFonts w:ascii="Times New Roman" w:eastAsiaTheme="minorHAnsi"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28E17E94"/>
    <w:multiLevelType w:val="hybridMultilevel"/>
    <w:tmpl w:val="969C5644"/>
    <w:lvl w:ilvl="0" w:tplc="041B000F">
      <w:start w:val="1"/>
      <w:numFmt w:val="decimal"/>
      <w:lvlText w:val="%1."/>
      <w:lvlJc w:val="left"/>
      <w:pPr>
        <w:ind w:left="720" w:hanging="360"/>
      </w:pPr>
    </w:lvl>
    <w:lvl w:ilvl="1" w:tplc="08424D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B7D23CA"/>
    <w:multiLevelType w:val="hybridMultilevel"/>
    <w:tmpl w:val="7BD03CF6"/>
    <w:lvl w:ilvl="0" w:tplc="68C26C90">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B896C8A"/>
    <w:multiLevelType w:val="hybridMultilevel"/>
    <w:tmpl w:val="988834BC"/>
    <w:lvl w:ilvl="0" w:tplc="765C1BD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DFC5D7E"/>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E524E9A"/>
    <w:multiLevelType w:val="hybridMultilevel"/>
    <w:tmpl w:val="5B3EE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EAA64C3"/>
    <w:multiLevelType w:val="hybridMultilevel"/>
    <w:tmpl w:val="D4A67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0AD285E"/>
    <w:multiLevelType w:val="hybridMultilevel"/>
    <w:tmpl w:val="89DC3E34"/>
    <w:lvl w:ilvl="0" w:tplc="9A449646">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1C46F7F"/>
    <w:multiLevelType w:val="hybridMultilevel"/>
    <w:tmpl w:val="3920CAF6"/>
    <w:lvl w:ilvl="0" w:tplc="041B000F">
      <w:start w:val="1"/>
      <w:numFmt w:val="decimal"/>
      <w:lvlText w:val="%1."/>
      <w:lvlJc w:val="left"/>
      <w:pPr>
        <w:ind w:left="720" w:hanging="360"/>
      </w:pPr>
    </w:lvl>
    <w:lvl w:ilvl="1" w:tplc="FB4C2A7A">
      <w:start w:val="1"/>
      <w:numFmt w:val="decimal"/>
      <w:lvlText w:val="(%2)"/>
      <w:lvlJc w:val="left"/>
      <w:pPr>
        <w:ind w:left="1440" w:hanging="360"/>
      </w:pPr>
      <w:rPr>
        <w:rFonts w:hint="default"/>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1F70D56"/>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2483230"/>
    <w:multiLevelType w:val="hybridMultilevel"/>
    <w:tmpl w:val="1AD24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E32280"/>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5012EE3"/>
    <w:multiLevelType w:val="hybridMultilevel"/>
    <w:tmpl w:val="CFF47C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5194668"/>
    <w:multiLevelType w:val="hybridMultilevel"/>
    <w:tmpl w:val="7834D9CC"/>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55827F5"/>
    <w:multiLevelType w:val="hybridMultilevel"/>
    <w:tmpl w:val="7D8264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6CD05F8"/>
    <w:multiLevelType w:val="hybridMultilevel"/>
    <w:tmpl w:val="3BBE63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74B6D21"/>
    <w:multiLevelType w:val="hybridMultilevel"/>
    <w:tmpl w:val="DD42A5AE"/>
    <w:lvl w:ilvl="0" w:tplc="9AA8CEC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8391C2E"/>
    <w:multiLevelType w:val="hybridMultilevel"/>
    <w:tmpl w:val="940AD5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86131D3"/>
    <w:multiLevelType w:val="hybridMultilevel"/>
    <w:tmpl w:val="4060184C"/>
    <w:lvl w:ilvl="0" w:tplc="92A420E6">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8817B35"/>
    <w:multiLevelType w:val="hybridMultilevel"/>
    <w:tmpl w:val="F0823D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8E9070C"/>
    <w:multiLevelType w:val="hybridMultilevel"/>
    <w:tmpl w:val="EE8027FA"/>
    <w:lvl w:ilvl="0" w:tplc="5F2CB286">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A02603"/>
    <w:multiLevelType w:val="hybridMultilevel"/>
    <w:tmpl w:val="19760B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3E2020B1"/>
    <w:multiLevelType w:val="hybridMultilevel"/>
    <w:tmpl w:val="ED44DA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EA7575F"/>
    <w:multiLevelType w:val="hybridMultilevel"/>
    <w:tmpl w:val="9650E0E2"/>
    <w:lvl w:ilvl="0" w:tplc="041B000F">
      <w:start w:val="1"/>
      <w:numFmt w:val="decimal"/>
      <w:lvlText w:val="%1."/>
      <w:lvlJc w:val="left"/>
      <w:pPr>
        <w:ind w:left="720" w:hanging="360"/>
      </w:pPr>
    </w:lvl>
    <w:lvl w:ilvl="1" w:tplc="EEF6DD9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0FC3350"/>
    <w:multiLevelType w:val="hybridMultilevel"/>
    <w:tmpl w:val="94DC32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4179BC"/>
    <w:multiLevelType w:val="hybridMultilevel"/>
    <w:tmpl w:val="919A5C5C"/>
    <w:lvl w:ilvl="0" w:tplc="92A420E6">
      <w:start w:val="1"/>
      <w:numFmt w:val="lowerLetter"/>
      <w:lvlText w:val="%1)"/>
      <w:lvlJc w:val="left"/>
      <w:pPr>
        <w:ind w:left="1920" w:hanging="360"/>
      </w:pPr>
      <w:rPr>
        <w:strike w:val="0"/>
      </w:rPr>
    </w:lvl>
    <w:lvl w:ilvl="1" w:tplc="041B000F">
      <w:start w:val="1"/>
      <w:numFmt w:val="decimal"/>
      <w:lvlText w:val="%2."/>
      <w:lvlJc w:val="left"/>
      <w:pPr>
        <w:ind w:left="644"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66" w15:restartNumberingAfterBreak="0">
    <w:nsid w:val="43CD57DA"/>
    <w:multiLevelType w:val="hybridMultilevel"/>
    <w:tmpl w:val="91F607C6"/>
    <w:lvl w:ilvl="0" w:tplc="45B6CA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4C209A4"/>
    <w:multiLevelType w:val="hybridMultilevel"/>
    <w:tmpl w:val="0032E8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E06E83"/>
    <w:multiLevelType w:val="hybridMultilevel"/>
    <w:tmpl w:val="510EE596"/>
    <w:lvl w:ilvl="0" w:tplc="4074292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6695A4D"/>
    <w:multiLevelType w:val="hybridMultilevel"/>
    <w:tmpl w:val="1040A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74262AB"/>
    <w:multiLevelType w:val="hybridMultilevel"/>
    <w:tmpl w:val="3E603656"/>
    <w:lvl w:ilvl="0" w:tplc="CE5E7EF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89F4BF1"/>
    <w:multiLevelType w:val="hybridMultilevel"/>
    <w:tmpl w:val="3CA88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8AB18C0"/>
    <w:multiLevelType w:val="hybridMultilevel"/>
    <w:tmpl w:val="675CD60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495F72F5"/>
    <w:multiLevelType w:val="hybridMultilevel"/>
    <w:tmpl w:val="5F662DB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9AB7385"/>
    <w:multiLevelType w:val="hybridMultilevel"/>
    <w:tmpl w:val="FFD42588"/>
    <w:lvl w:ilvl="0" w:tplc="041B0017">
      <w:start w:val="1"/>
      <w:numFmt w:val="lowerLetter"/>
      <w:lvlText w:val="%1)"/>
      <w:lvlJc w:val="left"/>
      <w:pPr>
        <w:ind w:left="262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A667F03"/>
    <w:multiLevelType w:val="hybridMultilevel"/>
    <w:tmpl w:val="330A6C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A7E0696"/>
    <w:multiLevelType w:val="hybridMultilevel"/>
    <w:tmpl w:val="D8C220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4B250B1F"/>
    <w:multiLevelType w:val="hybridMultilevel"/>
    <w:tmpl w:val="304A0466"/>
    <w:lvl w:ilvl="0" w:tplc="041B0017">
      <w:start w:val="1"/>
      <w:numFmt w:val="lowerLetter"/>
      <w:lvlText w:val="%1)"/>
      <w:lvlJc w:val="left"/>
      <w:pPr>
        <w:ind w:left="795" w:hanging="360"/>
      </w:pPr>
    </w:lvl>
    <w:lvl w:ilvl="1" w:tplc="041B000F">
      <w:start w:val="1"/>
      <w:numFmt w:val="decimal"/>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78" w15:restartNumberingAfterBreak="0">
    <w:nsid w:val="4BF52AD6"/>
    <w:multiLevelType w:val="hybridMultilevel"/>
    <w:tmpl w:val="32DC7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00F12D5"/>
    <w:multiLevelType w:val="hybridMultilevel"/>
    <w:tmpl w:val="0EFA1006"/>
    <w:lvl w:ilvl="0" w:tplc="0FF68D2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0C555D8"/>
    <w:multiLevelType w:val="hybridMultilevel"/>
    <w:tmpl w:val="4DD2E99E"/>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D772D524">
      <w:start w:val="1"/>
      <w:numFmt w:val="lowerLetter"/>
      <w:lvlText w:val="%3)"/>
      <w:lvlJc w:val="left"/>
      <w:pPr>
        <w:ind w:left="2340" w:hanging="360"/>
      </w:pPr>
      <w:rPr>
        <w:rFonts w:hint="default"/>
        <w:b w:val="0"/>
        <w:bCs w:val="0"/>
        <w:color w:val="auto"/>
      </w:rPr>
    </w:lvl>
    <w:lvl w:ilvl="3" w:tplc="D2908C0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28D3365"/>
    <w:multiLevelType w:val="hybridMultilevel"/>
    <w:tmpl w:val="795AF3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3216FFA"/>
    <w:multiLevelType w:val="hybridMultilevel"/>
    <w:tmpl w:val="75EEC852"/>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3CA242F"/>
    <w:multiLevelType w:val="hybridMultilevel"/>
    <w:tmpl w:val="2C08BB5A"/>
    <w:lvl w:ilvl="0" w:tplc="E0BACBBC">
      <w:start w:val="1"/>
      <w:numFmt w:val="lowerLetter"/>
      <w:lvlText w:val="%1)"/>
      <w:lvlJc w:val="left"/>
      <w:pPr>
        <w:ind w:left="2345"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797061E"/>
    <w:multiLevelType w:val="hybridMultilevel"/>
    <w:tmpl w:val="87D695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8EE6F71"/>
    <w:multiLevelType w:val="hybridMultilevel"/>
    <w:tmpl w:val="6C3CABAA"/>
    <w:lvl w:ilvl="0" w:tplc="03065A48">
      <w:start w:val="1"/>
      <w:numFmt w:val="lowerLetter"/>
      <w:lvlText w:val="%1)"/>
      <w:lvlJc w:val="left"/>
      <w:pPr>
        <w:ind w:left="360" w:hanging="360"/>
      </w:pPr>
      <w:rPr>
        <w:color w:val="auto"/>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C0335CC"/>
    <w:multiLevelType w:val="hybridMultilevel"/>
    <w:tmpl w:val="433EEC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C3A6831"/>
    <w:multiLevelType w:val="hybridMultilevel"/>
    <w:tmpl w:val="DD547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67071F"/>
    <w:multiLevelType w:val="hybridMultilevel"/>
    <w:tmpl w:val="2A70871A"/>
    <w:lvl w:ilvl="0" w:tplc="93849172">
      <w:start w:val="1"/>
      <w:numFmt w:val="lowerLetter"/>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9" w15:restartNumberingAfterBreak="0">
    <w:nsid w:val="5D7806D5"/>
    <w:multiLevelType w:val="hybridMultilevel"/>
    <w:tmpl w:val="FA7E72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F60364E"/>
    <w:multiLevelType w:val="hybridMultilevel"/>
    <w:tmpl w:val="67A22F40"/>
    <w:lvl w:ilvl="0" w:tplc="FBC8C2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07647F5"/>
    <w:multiLevelType w:val="hybridMultilevel"/>
    <w:tmpl w:val="6806501A"/>
    <w:lvl w:ilvl="0" w:tplc="8E2EDB9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2BE63A9"/>
    <w:multiLevelType w:val="hybridMultilevel"/>
    <w:tmpl w:val="A79C9C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3" w15:restartNumberingAfterBreak="0">
    <w:nsid w:val="63504AA9"/>
    <w:multiLevelType w:val="hybridMultilevel"/>
    <w:tmpl w:val="59C669E4"/>
    <w:lvl w:ilvl="0" w:tplc="041B0017">
      <w:start w:val="1"/>
      <w:numFmt w:val="lowerLetter"/>
      <w:lvlText w:val="%1)"/>
      <w:lvlJc w:val="left"/>
      <w:pPr>
        <w:ind w:left="360"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4" w15:restartNumberingAfterBreak="0">
    <w:nsid w:val="64D918F0"/>
    <w:multiLevelType w:val="hybridMultilevel"/>
    <w:tmpl w:val="D7A42C7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6C71ADB"/>
    <w:multiLevelType w:val="hybridMultilevel"/>
    <w:tmpl w:val="F04AEEE2"/>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6E94A3D"/>
    <w:multiLevelType w:val="hybridMultilevel"/>
    <w:tmpl w:val="ADB6B3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8112C77"/>
    <w:multiLevelType w:val="hybridMultilevel"/>
    <w:tmpl w:val="36B652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8986574"/>
    <w:multiLevelType w:val="hybridMultilevel"/>
    <w:tmpl w:val="C48009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9287456"/>
    <w:multiLevelType w:val="hybridMultilevel"/>
    <w:tmpl w:val="C49076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9B932C6"/>
    <w:multiLevelType w:val="hybridMultilevel"/>
    <w:tmpl w:val="B03EE4C2"/>
    <w:lvl w:ilvl="0" w:tplc="7A40690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9D02F09"/>
    <w:multiLevelType w:val="hybridMultilevel"/>
    <w:tmpl w:val="C07CE2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CD7682"/>
    <w:multiLevelType w:val="hybridMultilevel"/>
    <w:tmpl w:val="C4240BBE"/>
    <w:lvl w:ilvl="0" w:tplc="041B0017">
      <w:start w:val="1"/>
      <w:numFmt w:val="lowerLetter"/>
      <w:lvlText w:val="%1)"/>
      <w:lvlJc w:val="left"/>
      <w:pPr>
        <w:ind w:left="720" w:hanging="360"/>
      </w:pPr>
    </w:lvl>
    <w:lvl w:ilvl="1" w:tplc="041B000F">
      <w:start w:val="1"/>
      <w:numFmt w:val="decimal"/>
      <w:lvlText w:val="%2."/>
      <w:lvlJc w:val="left"/>
      <w:pPr>
        <w:ind w:left="3054" w:hanging="360"/>
      </w:pPr>
    </w:lvl>
    <w:lvl w:ilvl="2" w:tplc="69F8CBE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6BE3269F"/>
    <w:multiLevelType w:val="hybridMultilevel"/>
    <w:tmpl w:val="7778B4B2"/>
    <w:lvl w:ilvl="0" w:tplc="899CA584">
      <w:start w:val="1"/>
      <w:numFmt w:val="decimal"/>
      <w:lvlText w:val="%1."/>
      <w:lvlJc w:val="left"/>
      <w:pPr>
        <w:ind w:left="786" w:hanging="360"/>
      </w:pPr>
      <w:rPr>
        <w:rFonts w:ascii="Times New Roman"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6C1243D5"/>
    <w:multiLevelType w:val="hybridMultilevel"/>
    <w:tmpl w:val="EEDE754A"/>
    <w:lvl w:ilvl="0" w:tplc="0BE821E4">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924343"/>
    <w:multiLevelType w:val="hybridMultilevel"/>
    <w:tmpl w:val="36C0BA0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6" w15:restartNumberingAfterBreak="0">
    <w:nsid w:val="6DD83637"/>
    <w:multiLevelType w:val="hybridMultilevel"/>
    <w:tmpl w:val="4BF2D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15E7A7B"/>
    <w:multiLevelType w:val="hybridMultilevel"/>
    <w:tmpl w:val="462EBF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1BB5028"/>
    <w:multiLevelType w:val="hybridMultilevel"/>
    <w:tmpl w:val="A3BC14A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9" w15:restartNumberingAfterBreak="0">
    <w:nsid w:val="71C260DD"/>
    <w:multiLevelType w:val="hybridMultilevel"/>
    <w:tmpl w:val="EB1888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314114E"/>
    <w:multiLevelType w:val="hybridMultilevel"/>
    <w:tmpl w:val="075461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4CA2CD2"/>
    <w:multiLevelType w:val="hybridMultilevel"/>
    <w:tmpl w:val="5D528D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4CC1352"/>
    <w:multiLevelType w:val="hybridMultilevel"/>
    <w:tmpl w:val="A2C026FE"/>
    <w:lvl w:ilvl="0" w:tplc="2EF26F8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5447FE6"/>
    <w:multiLevelType w:val="hybridMultilevel"/>
    <w:tmpl w:val="E926D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77CE7A31"/>
    <w:multiLevelType w:val="hybridMultilevel"/>
    <w:tmpl w:val="B66E3210"/>
    <w:lvl w:ilvl="0" w:tplc="041B0017">
      <w:start w:val="1"/>
      <w:numFmt w:val="lowerLetter"/>
      <w:lvlText w:val="%1)"/>
      <w:lvlJc w:val="left"/>
      <w:pPr>
        <w:ind w:left="720" w:hanging="360"/>
      </w:pPr>
    </w:lvl>
    <w:lvl w:ilvl="1" w:tplc="3FD2E42E">
      <w:numFmt w:val="bullet"/>
      <w:lvlText w:val=""/>
      <w:lvlJc w:val="left"/>
      <w:pPr>
        <w:ind w:left="1440" w:hanging="360"/>
      </w:pPr>
      <w:rPr>
        <w:rFonts w:ascii="Symbol" w:eastAsia="Times New Roman" w:hAnsi="Symbol" w:cs="Times New Roman" w:hint="default"/>
      </w:rPr>
    </w:lvl>
    <w:lvl w:ilvl="2" w:tplc="0BE821E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78E53243"/>
    <w:multiLevelType w:val="hybridMultilevel"/>
    <w:tmpl w:val="09E05296"/>
    <w:lvl w:ilvl="0" w:tplc="D772D524">
      <w:start w:val="1"/>
      <w:numFmt w:val="lowerLetter"/>
      <w:lvlText w:val="%1)"/>
      <w:lvlJc w:val="left"/>
      <w:pPr>
        <w:ind w:left="720" w:hanging="360"/>
      </w:pPr>
      <w:rPr>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8EA7DA2"/>
    <w:multiLevelType w:val="hybridMultilevel"/>
    <w:tmpl w:val="1E40F4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917348D"/>
    <w:multiLevelType w:val="hybridMultilevel"/>
    <w:tmpl w:val="1F404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B483B31"/>
    <w:multiLevelType w:val="hybridMultilevel"/>
    <w:tmpl w:val="12E8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B764070"/>
    <w:multiLevelType w:val="hybridMultilevel"/>
    <w:tmpl w:val="90CA159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0" w15:restartNumberingAfterBreak="0">
    <w:nsid w:val="7CB507AE"/>
    <w:multiLevelType w:val="hybridMultilevel"/>
    <w:tmpl w:val="9564A1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D9635E7"/>
    <w:multiLevelType w:val="hybridMultilevel"/>
    <w:tmpl w:val="2C5C11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7FBD3919"/>
    <w:multiLevelType w:val="hybridMultilevel"/>
    <w:tmpl w:val="43DA5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FC74FCB"/>
    <w:multiLevelType w:val="hybridMultilevel"/>
    <w:tmpl w:val="EC844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16106543">
    <w:abstractNumId w:val="115"/>
  </w:num>
  <w:num w:numId="2" w16cid:durableId="1506625266">
    <w:abstractNumId w:val="70"/>
  </w:num>
  <w:num w:numId="3" w16cid:durableId="1754231820">
    <w:abstractNumId w:val="102"/>
  </w:num>
  <w:num w:numId="4" w16cid:durableId="1841431326">
    <w:abstractNumId w:val="63"/>
  </w:num>
  <w:num w:numId="5" w16cid:durableId="128865030">
    <w:abstractNumId w:val="99"/>
  </w:num>
  <w:num w:numId="6" w16cid:durableId="1269191609">
    <w:abstractNumId w:val="98"/>
  </w:num>
  <w:num w:numId="7" w16cid:durableId="717511043">
    <w:abstractNumId w:val="41"/>
  </w:num>
  <w:num w:numId="8" w16cid:durableId="2032489040">
    <w:abstractNumId w:val="52"/>
  </w:num>
  <w:num w:numId="9" w16cid:durableId="1544101183">
    <w:abstractNumId w:val="55"/>
  </w:num>
  <w:num w:numId="10" w16cid:durableId="1511522547">
    <w:abstractNumId w:val="20"/>
  </w:num>
  <w:num w:numId="11" w16cid:durableId="1475371560">
    <w:abstractNumId w:val="80"/>
  </w:num>
  <w:num w:numId="12" w16cid:durableId="617757478">
    <w:abstractNumId w:val="32"/>
  </w:num>
  <w:num w:numId="13" w16cid:durableId="973826933">
    <w:abstractNumId w:val="85"/>
  </w:num>
  <w:num w:numId="14" w16cid:durableId="1607808165">
    <w:abstractNumId w:val="94"/>
  </w:num>
  <w:num w:numId="15" w16cid:durableId="192571233">
    <w:abstractNumId w:val="68"/>
  </w:num>
  <w:num w:numId="16" w16cid:durableId="1769229196">
    <w:abstractNumId w:val="51"/>
  </w:num>
  <w:num w:numId="17" w16cid:durableId="1410540953">
    <w:abstractNumId w:val="78"/>
  </w:num>
  <w:num w:numId="18" w16cid:durableId="3115677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0219510">
    <w:abstractNumId w:val="112"/>
  </w:num>
  <w:num w:numId="20" w16cid:durableId="10795999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726801">
    <w:abstractNumId w:val="83"/>
  </w:num>
  <w:num w:numId="22" w16cid:durableId="1491750579">
    <w:abstractNumId w:val="71"/>
  </w:num>
  <w:num w:numId="23" w16cid:durableId="1763138452">
    <w:abstractNumId w:val="30"/>
  </w:num>
  <w:num w:numId="24" w16cid:durableId="18452407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9118538">
    <w:abstractNumId w:val="82"/>
  </w:num>
  <w:num w:numId="26" w16cid:durableId="529684714">
    <w:abstractNumId w:val="44"/>
  </w:num>
  <w:num w:numId="27" w16cid:durableId="1258638552">
    <w:abstractNumId w:val="22"/>
  </w:num>
  <w:num w:numId="28" w16cid:durableId="187573646">
    <w:abstractNumId w:val="2"/>
  </w:num>
  <w:num w:numId="29" w16cid:durableId="420838618">
    <w:abstractNumId w:val="7"/>
  </w:num>
  <w:num w:numId="30" w16cid:durableId="1558396648">
    <w:abstractNumId w:val="105"/>
  </w:num>
  <w:num w:numId="31" w16cid:durableId="1701514797">
    <w:abstractNumId w:val="15"/>
  </w:num>
  <w:num w:numId="32" w16cid:durableId="1764297961">
    <w:abstractNumId w:val="37"/>
  </w:num>
  <w:num w:numId="33" w16cid:durableId="1486511545">
    <w:abstractNumId w:val="43"/>
  </w:num>
  <w:num w:numId="34" w16cid:durableId="1410036291">
    <w:abstractNumId w:val="46"/>
  </w:num>
  <w:num w:numId="35" w16cid:durableId="1220826866">
    <w:abstractNumId w:val="64"/>
  </w:num>
  <w:num w:numId="36" w16cid:durableId="1818184232">
    <w:abstractNumId w:val="21"/>
  </w:num>
  <w:num w:numId="37" w16cid:durableId="1841892375">
    <w:abstractNumId w:val="114"/>
  </w:num>
  <w:num w:numId="38" w16cid:durableId="1310014017">
    <w:abstractNumId w:val="116"/>
  </w:num>
  <w:num w:numId="39" w16cid:durableId="1875534634">
    <w:abstractNumId w:val="122"/>
  </w:num>
  <w:num w:numId="40" w16cid:durableId="716974274">
    <w:abstractNumId w:val="113"/>
  </w:num>
  <w:num w:numId="41" w16cid:durableId="1530756861">
    <w:abstractNumId w:val="120"/>
  </w:num>
  <w:num w:numId="42" w16cid:durableId="1052772452">
    <w:abstractNumId w:val="38"/>
  </w:num>
  <w:num w:numId="43" w16cid:durableId="1655404952">
    <w:abstractNumId w:val="27"/>
  </w:num>
  <w:num w:numId="44" w16cid:durableId="412163854">
    <w:abstractNumId w:val="79"/>
  </w:num>
  <w:num w:numId="45" w16cid:durableId="615604524">
    <w:abstractNumId w:val="72"/>
  </w:num>
  <w:num w:numId="46" w16cid:durableId="1442990920">
    <w:abstractNumId w:val="33"/>
  </w:num>
  <w:num w:numId="47" w16cid:durableId="2097821080">
    <w:abstractNumId w:val="57"/>
  </w:num>
  <w:num w:numId="48" w16cid:durableId="1647398344">
    <w:abstractNumId w:val="47"/>
  </w:num>
  <w:num w:numId="49" w16cid:durableId="1848517174">
    <w:abstractNumId w:val="12"/>
  </w:num>
  <w:num w:numId="50" w16cid:durableId="2082482416">
    <w:abstractNumId w:val="50"/>
  </w:num>
  <w:num w:numId="51" w16cid:durableId="104077830">
    <w:abstractNumId w:val="45"/>
  </w:num>
  <w:num w:numId="52" w16cid:durableId="625939457">
    <w:abstractNumId w:val="74"/>
  </w:num>
  <w:num w:numId="53" w16cid:durableId="1231814877">
    <w:abstractNumId w:val="13"/>
  </w:num>
  <w:num w:numId="54" w16cid:durableId="747313592">
    <w:abstractNumId w:val="54"/>
  </w:num>
  <w:num w:numId="55" w16cid:durableId="1950697835">
    <w:abstractNumId w:val="8"/>
  </w:num>
  <w:num w:numId="56" w16cid:durableId="1975866678">
    <w:abstractNumId w:val="77"/>
  </w:num>
  <w:num w:numId="57" w16cid:durableId="2012835730">
    <w:abstractNumId w:val="1"/>
  </w:num>
  <w:num w:numId="58" w16cid:durableId="217329551">
    <w:abstractNumId w:val="96"/>
  </w:num>
  <w:num w:numId="59" w16cid:durableId="1620797049">
    <w:abstractNumId w:val="48"/>
  </w:num>
  <w:num w:numId="60" w16cid:durableId="169874529">
    <w:abstractNumId w:val="39"/>
  </w:num>
  <w:num w:numId="61" w16cid:durableId="1390107043">
    <w:abstractNumId w:val="87"/>
  </w:num>
  <w:num w:numId="62" w16cid:durableId="795754082">
    <w:abstractNumId w:val="111"/>
  </w:num>
  <w:num w:numId="63" w16cid:durableId="1110004564">
    <w:abstractNumId w:val="0"/>
  </w:num>
  <w:num w:numId="64" w16cid:durableId="522283276">
    <w:abstractNumId w:val="86"/>
  </w:num>
  <w:num w:numId="65" w16cid:durableId="2009089356">
    <w:abstractNumId w:val="67"/>
  </w:num>
  <w:num w:numId="66" w16cid:durableId="1092507834">
    <w:abstractNumId w:val="73"/>
  </w:num>
  <w:num w:numId="67" w16cid:durableId="1778212757">
    <w:abstractNumId w:val="107"/>
  </w:num>
  <w:num w:numId="68" w16cid:durableId="1052267638">
    <w:abstractNumId w:val="91"/>
  </w:num>
  <w:num w:numId="69" w16cid:durableId="53697620">
    <w:abstractNumId w:val="28"/>
  </w:num>
  <w:num w:numId="70" w16cid:durableId="948854926">
    <w:abstractNumId w:val="89"/>
  </w:num>
  <w:num w:numId="71" w16cid:durableId="1745372773">
    <w:abstractNumId w:val="40"/>
  </w:num>
  <w:num w:numId="72" w16cid:durableId="916014352">
    <w:abstractNumId w:val="25"/>
  </w:num>
  <w:num w:numId="73" w16cid:durableId="1237058064">
    <w:abstractNumId w:val="62"/>
  </w:num>
  <w:num w:numId="74" w16cid:durableId="1347556211">
    <w:abstractNumId w:val="61"/>
  </w:num>
  <w:num w:numId="75" w16cid:durableId="982928273">
    <w:abstractNumId w:val="108"/>
  </w:num>
  <w:num w:numId="76" w16cid:durableId="5601377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70151669">
    <w:abstractNumId w:val="101"/>
  </w:num>
  <w:num w:numId="78" w16cid:durableId="2007439769">
    <w:abstractNumId w:val="11"/>
  </w:num>
  <w:num w:numId="79" w16cid:durableId="1739282818">
    <w:abstractNumId w:val="5"/>
  </w:num>
  <w:num w:numId="80" w16cid:durableId="1182552627">
    <w:abstractNumId w:val="123"/>
  </w:num>
  <w:num w:numId="81" w16cid:durableId="1392270311">
    <w:abstractNumId w:val="23"/>
  </w:num>
  <w:num w:numId="82" w16cid:durableId="1400397268">
    <w:abstractNumId w:val="29"/>
  </w:num>
  <w:num w:numId="83" w16cid:durableId="2058039898">
    <w:abstractNumId w:val="103"/>
  </w:num>
  <w:num w:numId="84" w16cid:durableId="1465659656">
    <w:abstractNumId w:val="19"/>
  </w:num>
  <w:num w:numId="85" w16cid:durableId="100421857">
    <w:abstractNumId w:val="117"/>
  </w:num>
  <w:num w:numId="86" w16cid:durableId="1887449073">
    <w:abstractNumId w:val="9"/>
  </w:num>
  <w:num w:numId="87" w16cid:durableId="397099321">
    <w:abstractNumId w:val="93"/>
  </w:num>
  <w:num w:numId="88" w16cid:durableId="363598943">
    <w:abstractNumId w:val="59"/>
  </w:num>
  <w:num w:numId="89" w16cid:durableId="871040511">
    <w:abstractNumId w:val="110"/>
  </w:num>
  <w:num w:numId="90" w16cid:durableId="1024792164">
    <w:abstractNumId w:val="65"/>
  </w:num>
  <w:num w:numId="91" w16cid:durableId="1024552484">
    <w:abstractNumId w:val="58"/>
  </w:num>
  <w:num w:numId="92" w16cid:durableId="508640496">
    <w:abstractNumId w:val="6"/>
  </w:num>
  <w:num w:numId="93" w16cid:durableId="1002585033">
    <w:abstractNumId w:val="75"/>
  </w:num>
  <w:num w:numId="94" w16cid:durableId="1200707374">
    <w:abstractNumId w:val="18"/>
  </w:num>
  <w:num w:numId="95" w16cid:durableId="1992444704">
    <w:abstractNumId w:val="56"/>
  </w:num>
  <w:num w:numId="96" w16cid:durableId="2092581482">
    <w:abstractNumId w:val="17"/>
  </w:num>
  <w:num w:numId="97" w16cid:durableId="1616014505">
    <w:abstractNumId w:val="100"/>
  </w:num>
  <w:num w:numId="98" w16cid:durableId="2047829644">
    <w:abstractNumId w:val="95"/>
  </w:num>
  <w:num w:numId="99" w16cid:durableId="1206990485">
    <w:abstractNumId w:val="10"/>
  </w:num>
  <w:num w:numId="100" w16cid:durableId="974725665">
    <w:abstractNumId w:val="69"/>
  </w:num>
  <w:num w:numId="101" w16cid:durableId="269627424">
    <w:abstractNumId w:val="84"/>
  </w:num>
  <w:num w:numId="102" w16cid:durableId="1426000168">
    <w:abstractNumId w:val="88"/>
  </w:num>
  <w:num w:numId="103" w16cid:durableId="70855199">
    <w:abstractNumId w:val="3"/>
  </w:num>
  <w:num w:numId="104" w16cid:durableId="1335959312">
    <w:abstractNumId w:val="35"/>
  </w:num>
  <w:num w:numId="105" w16cid:durableId="2077623662">
    <w:abstractNumId w:val="60"/>
  </w:num>
  <w:num w:numId="106" w16cid:durableId="1301568952">
    <w:abstractNumId w:val="53"/>
  </w:num>
  <w:num w:numId="107" w16cid:durableId="364403383">
    <w:abstractNumId w:val="104"/>
  </w:num>
  <w:num w:numId="108" w16cid:durableId="2081756429">
    <w:abstractNumId w:val="42"/>
  </w:num>
  <w:num w:numId="109" w16cid:durableId="519389628">
    <w:abstractNumId w:val="4"/>
  </w:num>
  <w:num w:numId="110" w16cid:durableId="907614307">
    <w:abstractNumId w:val="34"/>
  </w:num>
  <w:num w:numId="111" w16cid:durableId="752747850">
    <w:abstractNumId w:val="66"/>
  </w:num>
  <w:num w:numId="112" w16cid:durableId="552232397">
    <w:abstractNumId w:val="97"/>
  </w:num>
  <w:num w:numId="113" w16cid:durableId="794906823">
    <w:abstractNumId w:val="76"/>
  </w:num>
  <w:num w:numId="114" w16cid:durableId="1887176925">
    <w:abstractNumId w:val="109"/>
  </w:num>
  <w:num w:numId="115" w16cid:durableId="1975671666">
    <w:abstractNumId w:val="119"/>
  </w:num>
  <w:num w:numId="116" w16cid:durableId="1412462604">
    <w:abstractNumId w:val="118"/>
  </w:num>
  <w:num w:numId="117" w16cid:durableId="1279069199">
    <w:abstractNumId w:val="31"/>
  </w:num>
  <w:num w:numId="118" w16cid:durableId="491217252">
    <w:abstractNumId w:val="16"/>
  </w:num>
  <w:num w:numId="119" w16cid:durableId="426073596">
    <w:abstractNumId w:val="81"/>
  </w:num>
  <w:num w:numId="120" w16cid:durableId="764158634">
    <w:abstractNumId w:val="14"/>
  </w:num>
  <w:num w:numId="121" w16cid:durableId="211355362">
    <w:abstractNumId w:val="106"/>
  </w:num>
  <w:num w:numId="122" w16cid:durableId="742486381">
    <w:abstractNumId w:val="26"/>
  </w:num>
  <w:num w:numId="123" w16cid:durableId="1041436472">
    <w:abstractNumId w:val="36"/>
  </w:num>
  <w:num w:numId="124" w16cid:durableId="1000163301">
    <w:abstractNumId w:val="121"/>
  </w:num>
  <w:num w:numId="125" w16cid:durableId="1766732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9F"/>
    <w:rsid w:val="00004CE2"/>
    <w:rsid w:val="0000584A"/>
    <w:rsid w:val="0001405E"/>
    <w:rsid w:val="00024AE4"/>
    <w:rsid w:val="00024B3F"/>
    <w:rsid w:val="00034741"/>
    <w:rsid w:val="000426A4"/>
    <w:rsid w:val="00046984"/>
    <w:rsid w:val="00055F1E"/>
    <w:rsid w:val="00057C2D"/>
    <w:rsid w:val="00076BA3"/>
    <w:rsid w:val="00082D47"/>
    <w:rsid w:val="0009544D"/>
    <w:rsid w:val="000A0250"/>
    <w:rsid w:val="000A47EA"/>
    <w:rsid w:val="000B0741"/>
    <w:rsid w:val="000B7DCF"/>
    <w:rsid w:val="000D3BC5"/>
    <w:rsid w:val="000D61EB"/>
    <w:rsid w:val="000E4A3D"/>
    <w:rsid w:val="0010412C"/>
    <w:rsid w:val="0012715E"/>
    <w:rsid w:val="0013556F"/>
    <w:rsid w:val="00142C3E"/>
    <w:rsid w:val="00146F9F"/>
    <w:rsid w:val="00161E88"/>
    <w:rsid w:val="00162E33"/>
    <w:rsid w:val="00171047"/>
    <w:rsid w:val="00175565"/>
    <w:rsid w:val="00182EDF"/>
    <w:rsid w:val="00190B8A"/>
    <w:rsid w:val="001933AA"/>
    <w:rsid w:val="001C36EC"/>
    <w:rsid w:val="001E0469"/>
    <w:rsid w:val="001E3DCF"/>
    <w:rsid w:val="00205E52"/>
    <w:rsid w:val="00223934"/>
    <w:rsid w:val="00227716"/>
    <w:rsid w:val="00240699"/>
    <w:rsid w:val="00261247"/>
    <w:rsid w:val="0026226E"/>
    <w:rsid w:val="0027209A"/>
    <w:rsid w:val="00272616"/>
    <w:rsid w:val="0028328B"/>
    <w:rsid w:val="002A2111"/>
    <w:rsid w:val="002B3457"/>
    <w:rsid w:val="002B787F"/>
    <w:rsid w:val="002C42A6"/>
    <w:rsid w:val="002D0472"/>
    <w:rsid w:val="002D14E2"/>
    <w:rsid w:val="002D5F2B"/>
    <w:rsid w:val="002D6128"/>
    <w:rsid w:val="002E2DCD"/>
    <w:rsid w:val="002E3F58"/>
    <w:rsid w:val="002F07B5"/>
    <w:rsid w:val="002F0A6A"/>
    <w:rsid w:val="002F42A5"/>
    <w:rsid w:val="002F6771"/>
    <w:rsid w:val="003047E3"/>
    <w:rsid w:val="003074AF"/>
    <w:rsid w:val="003416F3"/>
    <w:rsid w:val="00343FF5"/>
    <w:rsid w:val="0036379E"/>
    <w:rsid w:val="00363DB2"/>
    <w:rsid w:val="00367F02"/>
    <w:rsid w:val="00374A45"/>
    <w:rsid w:val="00375075"/>
    <w:rsid w:val="00383604"/>
    <w:rsid w:val="00384235"/>
    <w:rsid w:val="003863C6"/>
    <w:rsid w:val="00397669"/>
    <w:rsid w:val="003A1D43"/>
    <w:rsid w:val="003A2C05"/>
    <w:rsid w:val="003C12A6"/>
    <w:rsid w:val="003D52CD"/>
    <w:rsid w:val="0040522F"/>
    <w:rsid w:val="0042078B"/>
    <w:rsid w:val="004248E4"/>
    <w:rsid w:val="00433B01"/>
    <w:rsid w:val="004375BE"/>
    <w:rsid w:val="0045799B"/>
    <w:rsid w:val="004667FF"/>
    <w:rsid w:val="004767DD"/>
    <w:rsid w:val="004828BE"/>
    <w:rsid w:val="004831DD"/>
    <w:rsid w:val="0048483D"/>
    <w:rsid w:val="0048598F"/>
    <w:rsid w:val="00485EDE"/>
    <w:rsid w:val="00492672"/>
    <w:rsid w:val="00495BEC"/>
    <w:rsid w:val="00496F69"/>
    <w:rsid w:val="004A0242"/>
    <w:rsid w:val="004A219E"/>
    <w:rsid w:val="004B30DB"/>
    <w:rsid w:val="004C3E52"/>
    <w:rsid w:val="004C577A"/>
    <w:rsid w:val="004F3C2D"/>
    <w:rsid w:val="005122C2"/>
    <w:rsid w:val="00530588"/>
    <w:rsid w:val="005503B3"/>
    <w:rsid w:val="00555D76"/>
    <w:rsid w:val="00570C2E"/>
    <w:rsid w:val="0058060F"/>
    <w:rsid w:val="005828FD"/>
    <w:rsid w:val="00596236"/>
    <w:rsid w:val="00596985"/>
    <w:rsid w:val="005A604B"/>
    <w:rsid w:val="005B022A"/>
    <w:rsid w:val="005C78D4"/>
    <w:rsid w:val="005E1003"/>
    <w:rsid w:val="005F20BE"/>
    <w:rsid w:val="00607F7B"/>
    <w:rsid w:val="00611ABD"/>
    <w:rsid w:val="00613578"/>
    <w:rsid w:val="00613F6A"/>
    <w:rsid w:val="0062353D"/>
    <w:rsid w:val="006243DB"/>
    <w:rsid w:val="00625E64"/>
    <w:rsid w:val="006355AC"/>
    <w:rsid w:val="00635BE9"/>
    <w:rsid w:val="00636D0E"/>
    <w:rsid w:val="00651B42"/>
    <w:rsid w:val="006543B6"/>
    <w:rsid w:val="00657E09"/>
    <w:rsid w:val="006652F4"/>
    <w:rsid w:val="00665AA8"/>
    <w:rsid w:val="00665E36"/>
    <w:rsid w:val="00671A6D"/>
    <w:rsid w:val="00673458"/>
    <w:rsid w:val="00681D2B"/>
    <w:rsid w:val="00685E80"/>
    <w:rsid w:val="00691ABC"/>
    <w:rsid w:val="00692B07"/>
    <w:rsid w:val="006947D8"/>
    <w:rsid w:val="00696A9D"/>
    <w:rsid w:val="006B2A56"/>
    <w:rsid w:val="006B5E23"/>
    <w:rsid w:val="006D13E7"/>
    <w:rsid w:val="006D4B12"/>
    <w:rsid w:val="006D5713"/>
    <w:rsid w:val="006E5F66"/>
    <w:rsid w:val="006F2F2C"/>
    <w:rsid w:val="006F7743"/>
    <w:rsid w:val="0070054E"/>
    <w:rsid w:val="0070438B"/>
    <w:rsid w:val="00706251"/>
    <w:rsid w:val="007104DA"/>
    <w:rsid w:val="00711BAB"/>
    <w:rsid w:val="00713E89"/>
    <w:rsid w:val="0071677E"/>
    <w:rsid w:val="00744F6E"/>
    <w:rsid w:val="007460B8"/>
    <w:rsid w:val="0075029D"/>
    <w:rsid w:val="00753CAE"/>
    <w:rsid w:val="007554B3"/>
    <w:rsid w:val="00756E47"/>
    <w:rsid w:val="0077239C"/>
    <w:rsid w:val="00774531"/>
    <w:rsid w:val="00785042"/>
    <w:rsid w:val="00785D07"/>
    <w:rsid w:val="00793A0F"/>
    <w:rsid w:val="007B04D3"/>
    <w:rsid w:val="007E349B"/>
    <w:rsid w:val="007E47E2"/>
    <w:rsid w:val="007F5075"/>
    <w:rsid w:val="007F6066"/>
    <w:rsid w:val="007F775B"/>
    <w:rsid w:val="008113BB"/>
    <w:rsid w:val="008631F5"/>
    <w:rsid w:val="008B2549"/>
    <w:rsid w:val="008B5BC0"/>
    <w:rsid w:val="008C1C8A"/>
    <w:rsid w:val="008C41E0"/>
    <w:rsid w:val="008D3AD2"/>
    <w:rsid w:val="008E4BBB"/>
    <w:rsid w:val="008E50FF"/>
    <w:rsid w:val="008E75D1"/>
    <w:rsid w:val="00905384"/>
    <w:rsid w:val="00912DE5"/>
    <w:rsid w:val="00926C1E"/>
    <w:rsid w:val="009326FD"/>
    <w:rsid w:val="00940AB7"/>
    <w:rsid w:val="00941A9D"/>
    <w:rsid w:val="00946D71"/>
    <w:rsid w:val="00964E04"/>
    <w:rsid w:val="009672BE"/>
    <w:rsid w:val="0097478C"/>
    <w:rsid w:val="00975142"/>
    <w:rsid w:val="00976949"/>
    <w:rsid w:val="00977246"/>
    <w:rsid w:val="009875FE"/>
    <w:rsid w:val="009B31C3"/>
    <w:rsid w:val="009C3A5A"/>
    <w:rsid w:val="009C629C"/>
    <w:rsid w:val="009D23F4"/>
    <w:rsid w:val="009D75D4"/>
    <w:rsid w:val="009E2D5F"/>
    <w:rsid w:val="009F75F6"/>
    <w:rsid w:val="00A000FF"/>
    <w:rsid w:val="00A21622"/>
    <w:rsid w:val="00A23BF7"/>
    <w:rsid w:val="00A30A41"/>
    <w:rsid w:val="00A3120F"/>
    <w:rsid w:val="00A337D3"/>
    <w:rsid w:val="00A55505"/>
    <w:rsid w:val="00A5596C"/>
    <w:rsid w:val="00A61AA2"/>
    <w:rsid w:val="00A67F32"/>
    <w:rsid w:val="00A72972"/>
    <w:rsid w:val="00A87A88"/>
    <w:rsid w:val="00AB7307"/>
    <w:rsid w:val="00AC1E4E"/>
    <w:rsid w:val="00AC2556"/>
    <w:rsid w:val="00AD2C5D"/>
    <w:rsid w:val="00AD369E"/>
    <w:rsid w:val="00AE0FEF"/>
    <w:rsid w:val="00AF7E3C"/>
    <w:rsid w:val="00B0114D"/>
    <w:rsid w:val="00B17F68"/>
    <w:rsid w:val="00B257B0"/>
    <w:rsid w:val="00B25A54"/>
    <w:rsid w:val="00B30D3F"/>
    <w:rsid w:val="00B45EF5"/>
    <w:rsid w:val="00B60C51"/>
    <w:rsid w:val="00B771FF"/>
    <w:rsid w:val="00B83DCA"/>
    <w:rsid w:val="00BB342B"/>
    <w:rsid w:val="00BB3841"/>
    <w:rsid w:val="00BB3964"/>
    <w:rsid w:val="00BC35DD"/>
    <w:rsid w:val="00BC3770"/>
    <w:rsid w:val="00BC4A4A"/>
    <w:rsid w:val="00BC6507"/>
    <w:rsid w:val="00BD57B3"/>
    <w:rsid w:val="00BF03C3"/>
    <w:rsid w:val="00C02FEA"/>
    <w:rsid w:val="00C03CCD"/>
    <w:rsid w:val="00C23A26"/>
    <w:rsid w:val="00C24840"/>
    <w:rsid w:val="00C2603E"/>
    <w:rsid w:val="00C47E4B"/>
    <w:rsid w:val="00C47F30"/>
    <w:rsid w:val="00C50336"/>
    <w:rsid w:val="00C52A35"/>
    <w:rsid w:val="00C61AFA"/>
    <w:rsid w:val="00C63EC4"/>
    <w:rsid w:val="00C64719"/>
    <w:rsid w:val="00C648CA"/>
    <w:rsid w:val="00C71E9F"/>
    <w:rsid w:val="00C869F9"/>
    <w:rsid w:val="00CA54B2"/>
    <w:rsid w:val="00CB7833"/>
    <w:rsid w:val="00CC43A4"/>
    <w:rsid w:val="00CD0D5A"/>
    <w:rsid w:val="00CD57DD"/>
    <w:rsid w:val="00CE081C"/>
    <w:rsid w:val="00CF5AFD"/>
    <w:rsid w:val="00D10266"/>
    <w:rsid w:val="00D11FEE"/>
    <w:rsid w:val="00D30391"/>
    <w:rsid w:val="00D37973"/>
    <w:rsid w:val="00D41641"/>
    <w:rsid w:val="00D469FB"/>
    <w:rsid w:val="00D569D8"/>
    <w:rsid w:val="00D714D2"/>
    <w:rsid w:val="00D7356F"/>
    <w:rsid w:val="00D73D1D"/>
    <w:rsid w:val="00D741BD"/>
    <w:rsid w:val="00D76F2E"/>
    <w:rsid w:val="00D96AE3"/>
    <w:rsid w:val="00DA5BB2"/>
    <w:rsid w:val="00DB322B"/>
    <w:rsid w:val="00DC06EC"/>
    <w:rsid w:val="00DC78CE"/>
    <w:rsid w:val="00DD5AC6"/>
    <w:rsid w:val="00DE60EC"/>
    <w:rsid w:val="00DF0E3E"/>
    <w:rsid w:val="00DF0EE2"/>
    <w:rsid w:val="00DF3C9C"/>
    <w:rsid w:val="00E11F49"/>
    <w:rsid w:val="00E20796"/>
    <w:rsid w:val="00E21EB5"/>
    <w:rsid w:val="00E32FB9"/>
    <w:rsid w:val="00E5641C"/>
    <w:rsid w:val="00E61D8A"/>
    <w:rsid w:val="00E70130"/>
    <w:rsid w:val="00EA4DDE"/>
    <w:rsid w:val="00EA5AC8"/>
    <w:rsid w:val="00EA5FEC"/>
    <w:rsid w:val="00EB5E3C"/>
    <w:rsid w:val="00EF6BAD"/>
    <w:rsid w:val="00F05DFB"/>
    <w:rsid w:val="00F062C8"/>
    <w:rsid w:val="00F25C56"/>
    <w:rsid w:val="00F324A9"/>
    <w:rsid w:val="00F439B2"/>
    <w:rsid w:val="00F51605"/>
    <w:rsid w:val="00F521A6"/>
    <w:rsid w:val="00F530E3"/>
    <w:rsid w:val="00F64A81"/>
    <w:rsid w:val="00F66E04"/>
    <w:rsid w:val="00F712DC"/>
    <w:rsid w:val="00F82AD9"/>
    <w:rsid w:val="00F91B6E"/>
    <w:rsid w:val="00F9729B"/>
    <w:rsid w:val="00FA0E17"/>
    <w:rsid w:val="00FA731B"/>
    <w:rsid w:val="00FB00E7"/>
    <w:rsid w:val="00FB1C9A"/>
    <w:rsid w:val="00FC3282"/>
    <w:rsid w:val="00FD02B9"/>
    <w:rsid w:val="00FD07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FDEB"/>
  <w15:chartTrackingRefBased/>
  <w15:docId w15:val="{2327121B-1622-48EE-8F0A-8F81DDE0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7973"/>
    <w:pPr>
      <w:spacing w:after="200" w:line="276" w:lineRule="auto"/>
    </w:pPr>
  </w:style>
  <w:style w:type="paragraph" w:styleId="Nadpis5">
    <w:name w:val="heading 5"/>
    <w:basedOn w:val="Normlny"/>
    <w:next w:val="Normlny"/>
    <w:link w:val="Nadpis5Char"/>
    <w:unhideWhenUsed/>
    <w:qFormat/>
    <w:rsid w:val="00D37973"/>
    <w:pPr>
      <w:numPr>
        <w:ilvl w:val="4"/>
        <w:numId w:val="20"/>
      </w:numPr>
      <w:spacing w:before="240" w:after="60" w:line="240" w:lineRule="auto"/>
      <w:outlineLvl w:val="4"/>
    </w:pPr>
    <w:rPr>
      <w:rFonts w:ascii="Times New Roman" w:eastAsia="Calibri" w:hAnsi="Times New Roman" w:cs="Times New Roman"/>
      <w:b/>
      <w:bCs/>
      <w:i/>
      <w:iCs/>
      <w:sz w:val="26"/>
      <w:szCs w:val="26"/>
      <w:lang w:eastAsia="cs-CZ"/>
    </w:rPr>
  </w:style>
  <w:style w:type="paragraph" w:styleId="Nadpis6">
    <w:name w:val="heading 6"/>
    <w:basedOn w:val="Normlny"/>
    <w:next w:val="Normlny"/>
    <w:link w:val="Nadpis6Char"/>
    <w:semiHidden/>
    <w:unhideWhenUsed/>
    <w:qFormat/>
    <w:rsid w:val="00D37973"/>
    <w:pPr>
      <w:numPr>
        <w:ilvl w:val="5"/>
        <w:numId w:val="20"/>
      </w:numPr>
      <w:spacing w:before="240" w:after="60" w:line="240" w:lineRule="auto"/>
      <w:outlineLvl w:val="5"/>
    </w:pPr>
    <w:rPr>
      <w:rFonts w:ascii="Times New Roman" w:eastAsia="Calibri" w:hAnsi="Times New Roman" w:cs="Times New Roman"/>
      <w:b/>
      <w:bCs/>
      <w:lang w:eastAsia="cs-CZ"/>
    </w:rPr>
  </w:style>
  <w:style w:type="paragraph" w:styleId="Nadpis7">
    <w:name w:val="heading 7"/>
    <w:basedOn w:val="Normlny"/>
    <w:next w:val="Normlny"/>
    <w:link w:val="Nadpis7Char"/>
    <w:semiHidden/>
    <w:unhideWhenUsed/>
    <w:qFormat/>
    <w:rsid w:val="00D37973"/>
    <w:pPr>
      <w:keepNext/>
      <w:keepLines/>
      <w:numPr>
        <w:ilvl w:val="6"/>
        <w:numId w:val="20"/>
      </w:numPr>
      <w:tabs>
        <w:tab w:val="clear" w:pos="4680"/>
      </w:tabs>
      <w:spacing w:before="40" w:after="0" w:line="240" w:lineRule="auto"/>
      <w:ind w:left="0"/>
      <w:outlineLvl w:val="6"/>
    </w:pPr>
    <w:rPr>
      <w:rFonts w:asciiTheme="majorHAnsi" w:eastAsiaTheme="majorEastAsia" w:hAnsiTheme="majorHAnsi" w:cstheme="majorBidi"/>
      <w:i/>
      <w:iCs/>
      <w:color w:val="1F3763" w:themeColor="accent1" w:themeShade="7F"/>
      <w:sz w:val="24"/>
      <w:szCs w:val="24"/>
      <w:lang w:eastAsia="sk-SK"/>
    </w:rPr>
  </w:style>
  <w:style w:type="paragraph" w:styleId="Nadpis8">
    <w:name w:val="heading 8"/>
    <w:basedOn w:val="Normlny"/>
    <w:next w:val="Normlny"/>
    <w:link w:val="Nadpis8Char"/>
    <w:semiHidden/>
    <w:unhideWhenUsed/>
    <w:qFormat/>
    <w:rsid w:val="00D37973"/>
    <w:pPr>
      <w:keepNext/>
      <w:keepLines/>
      <w:numPr>
        <w:ilvl w:val="7"/>
        <w:numId w:val="20"/>
      </w:numPr>
      <w:tabs>
        <w:tab w:val="clear" w:pos="5400"/>
      </w:tabs>
      <w:spacing w:before="40" w:after="0" w:line="240" w:lineRule="auto"/>
      <w:ind w:left="0"/>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D37973"/>
    <w:pPr>
      <w:keepNext/>
      <w:keepLines/>
      <w:numPr>
        <w:ilvl w:val="8"/>
        <w:numId w:val="20"/>
      </w:numPr>
      <w:tabs>
        <w:tab w:val="clear" w:pos="6120"/>
      </w:tabs>
      <w:spacing w:before="40" w:after="0" w:line="240" w:lineRule="auto"/>
      <w:ind w:left="0"/>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D37973"/>
    <w:rPr>
      <w:rFonts w:ascii="Times New Roman" w:eastAsia="Calibri" w:hAnsi="Times New Roman" w:cs="Times New Roman"/>
      <w:b/>
      <w:bCs/>
      <w:i/>
      <w:iCs/>
      <w:sz w:val="26"/>
      <w:szCs w:val="26"/>
      <w:lang w:eastAsia="cs-CZ"/>
    </w:rPr>
  </w:style>
  <w:style w:type="character" w:customStyle="1" w:styleId="Nadpis6Char">
    <w:name w:val="Nadpis 6 Char"/>
    <w:basedOn w:val="Predvolenpsmoodseku"/>
    <w:link w:val="Nadpis6"/>
    <w:semiHidden/>
    <w:rsid w:val="00D37973"/>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D37973"/>
    <w:rPr>
      <w:rFonts w:asciiTheme="majorHAnsi" w:eastAsiaTheme="majorEastAsia" w:hAnsiTheme="majorHAnsi" w:cstheme="majorBidi"/>
      <w:i/>
      <w:iCs/>
      <w:color w:val="1F3763" w:themeColor="accent1" w:themeShade="7F"/>
      <w:sz w:val="24"/>
      <w:szCs w:val="24"/>
      <w:lang w:eastAsia="sk-SK"/>
    </w:rPr>
  </w:style>
  <w:style w:type="character" w:customStyle="1" w:styleId="Nadpis8Char">
    <w:name w:val="Nadpis 8 Char"/>
    <w:basedOn w:val="Predvolenpsmoodseku"/>
    <w:link w:val="Nadpis8"/>
    <w:semiHidden/>
    <w:rsid w:val="00D37973"/>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D37973"/>
    <w:rPr>
      <w:rFonts w:asciiTheme="majorHAnsi" w:eastAsiaTheme="majorEastAsia" w:hAnsiTheme="majorHAnsi" w:cstheme="majorBidi"/>
      <w:i/>
      <w:iCs/>
      <w:color w:val="272727" w:themeColor="text1" w:themeTint="D8"/>
      <w:sz w:val="21"/>
      <w:szCs w:val="21"/>
      <w:lang w:eastAsia="sk-SK"/>
    </w:rPr>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D37973"/>
    <w:pPr>
      <w:ind w:left="720"/>
      <w:contextualSpacing/>
    </w:p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D37973"/>
  </w:style>
  <w:style w:type="character" w:styleId="Odkaznakomentr">
    <w:name w:val="annotation reference"/>
    <w:basedOn w:val="Predvolenpsmoodseku"/>
    <w:uiPriority w:val="99"/>
    <w:semiHidden/>
    <w:unhideWhenUsed/>
    <w:rsid w:val="00D37973"/>
    <w:rPr>
      <w:sz w:val="16"/>
      <w:szCs w:val="16"/>
    </w:rPr>
  </w:style>
  <w:style w:type="paragraph" w:styleId="Textkomentra">
    <w:name w:val="annotation text"/>
    <w:basedOn w:val="Normlny"/>
    <w:link w:val="TextkomentraChar"/>
    <w:uiPriority w:val="99"/>
    <w:unhideWhenUsed/>
    <w:rsid w:val="00D37973"/>
    <w:pPr>
      <w:spacing w:line="240" w:lineRule="auto"/>
    </w:pPr>
    <w:rPr>
      <w:sz w:val="20"/>
      <w:szCs w:val="20"/>
    </w:rPr>
  </w:style>
  <w:style w:type="character" w:customStyle="1" w:styleId="TextkomentraChar">
    <w:name w:val="Text komentára Char"/>
    <w:basedOn w:val="Predvolenpsmoodseku"/>
    <w:link w:val="Textkomentra"/>
    <w:uiPriority w:val="99"/>
    <w:rsid w:val="00D37973"/>
    <w:rPr>
      <w:sz w:val="20"/>
      <w:szCs w:val="20"/>
    </w:rPr>
  </w:style>
  <w:style w:type="paragraph" w:styleId="Predmetkomentra">
    <w:name w:val="annotation subject"/>
    <w:basedOn w:val="Textkomentra"/>
    <w:next w:val="Textkomentra"/>
    <w:link w:val="PredmetkomentraChar"/>
    <w:uiPriority w:val="99"/>
    <w:semiHidden/>
    <w:unhideWhenUsed/>
    <w:rsid w:val="00D37973"/>
    <w:rPr>
      <w:b/>
      <w:bCs/>
    </w:rPr>
  </w:style>
  <w:style w:type="character" w:customStyle="1" w:styleId="PredmetkomentraChar">
    <w:name w:val="Predmet komentára Char"/>
    <w:basedOn w:val="TextkomentraChar"/>
    <w:link w:val="Predmetkomentra"/>
    <w:uiPriority w:val="99"/>
    <w:semiHidden/>
    <w:rsid w:val="00D37973"/>
    <w:rPr>
      <w:b/>
      <w:bCs/>
      <w:sz w:val="20"/>
      <w:szCs w:val="20"/>
    </w:rPr>
  </w:style>
  <w:style w:type="paragraph" w:customStyle="1" w:styleId="Zakladnystyl">
    <w:name w:val="Zakladny styl"/>
    <w:uiPriority w:val="99"/>
    <w:rsid w:val="00D37973"/>
    <w:pPr>
      <w:numPr>
        <w:ilvl w:val="2"/>
        <w:numId w:val="20"/>
      </w:numPr>
      <w:spacing w:after="0" w:line="240" w:lineRule="auto"/>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D37973"/>
    <w:pPr>
      <w:numPr>
        <w:ilvl w:val="3"/>
        <w:numId w:val="20"/>
      </w:numPr>
      <w:spacing w:before="120" w:after="0" w:line="240" w:lineRule="auto"/>
      <w:ind w:hanging="851"/>
      <w:jc w:val="both"/>
    </w:pPr>
    <w:rPr>
      <w:rFonts w:ascii="Times New Roman" w:eastAsia="Calibri" w:hAnsi="Times New Roman" w:cs="Times New Roman"/>
      <w:sz w:val="24"/>
      <w:szCs w:val="24"/>
      <w:lang w:eastAsia="cs-CZ"/>
    </w:rPr>
  </w:style>
  <w:style w:type="paragraph" w:customStyle="1" w:styleId="Nosite">
    <w:name w:val="Nositeľ"/>
    <w:basedOn w:val="Zakladnystyl"/>
    <w:next w:val="Nadpis2loha"/>
    <w:rsid w:val="00D37973"/>
    <w:pPr>
      <w:numPr>
        <w:ilvl w:val="0"/>
      </w:numPr>
      <w:tabs>
        <w:tab w:val="clear" w:pos="567"/>
        <w:tab w:val="num" w:pos="851"/>
      </w:tabs>
      <w:spacing w:before="240" w:after="120"/>
      <w:ind w:left="851" w:hanging="851"/>
    </w:pPr>
    <w:rPr>
      <w:b/>
      <w:bCs/>
    </w:rPr>
  </w:style>
  <w:style w:type="paragraph" w:styleId="Hlavika">
    <w:name w:val="header"/>
    <w:basedOn w:val="Normlny"/>
    <w:link w:val="HlavikaChar"/>
    <w:uiPriority w:val="99"/>
    <w:unhideWhenUsed/>
    <w:rsid w:val="00D379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7973"/>
  </w:style>
  <w:style w:type="paragraph" w:styleId="Pta">
    <w:name w:val="footer"/>
    <w:basedOn w:val="Normlny"/>
    <w:link w:val="PtaChar"/>
    <w:uiPriority w:val="99"/>
    <w:unhideWhenUsed/>
    <w:rsid w:val="00D37973"/>
    <w:pPr>
      <w:tabs>
        <w:tab w:val="center" w:pos="4536"/>
        <w:tab w:val="right" w:pos="9072"/>
      </w:tabs>
      <w:spacing w:after="0" w:line="240" w:lineRule="auto"/>
    </w:pPr>
  </w:style>
  <w:style w:type="character" w:customStyle="1" w:styleId="PtaChar">
    <w:name w:val="Päta Char"/>
    <w:basedOn w:val="Predvolenpsmoodseku"/>
    <w:link w:val="Pta"/>
    <w:uiPriority w:val="99"/>
    <w:rsid w:val="00D37973"/>
  </w:style>
  <w:style w:type="character" w:styleId="Hypertextovprepojenie">
    <w:name w:val="Hyperlink"/>
    <w:basedOn w:val="Predvolenpsmoodseku"/>
    <w:uiPriority w:val="99"/>
    <w:unhideWhenUsed/>
    <w:rsid w:val="00D37973"/>
    <w:rPr>
      <w:color w:val="0563C1" w:themeColor="hyperlink"/>
      <w:u w:val="single"/>
    </w:rPr>
  </w:style>
  <w:style w:type="character" w:customStyle="1" w:styleId="Nevyrieenzmienka1">
    <w:name w:val="Nevyriešená zmienka1"/>
    <w:basedOn w:val="Predvolenpsmoodseku"/>
    <w:uiPriority w:val="99"/>
    <w:semiHidden/>
    <w:unhideWhenUsed/>
    <w:rsid w:val="00D37973"/>
    <w:rPr>
      <w:color w:val="605E5C"/>
      <w:shd w:val="clear" w:color="auto" w:fill="E1DFDD"/>
    </w:rPr>
  </w:style>
  <w:style w:type="table" w:styleId="Mriekatabuky">
    <w:name w:val="Table Grid"/>
    <w:basedOn w:val="Normlnatabuka"/>
    <w:uiPriority w:val="39"/>
    <w:rsid w:val="00D3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D3797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37973"/>
    <w:rPr>
      <w:sz w:val="20"/>
      <w:szCs w:val="20"/>
    </w:rPr>
  </w:style>
  <w:style w:type="character" w:styleId="Odkaznapoznmkupodiarou">
    <w:name w:val="footnote reference"/>
    <w:basedOn w:val="Predvolenpsmoodseku"/>
    <w:uiPriority w:val="99"/>
    <w:semiHidden/>
    <w:unhideWhenUsed/>
    <w:rsid w:val="00D37973"/>
    <w:rPr>
      <w:vertAlign w:val="superscript"/>
    </w:rPr>
  </w:style>
  <w:style w:type="paragraph" w:styleId="Zkladntext">
    <w:name w:val="Body Text"/>
    <w:basedOn w:val="Normlny"/>
    <w:link w:val="ZkladntextChar"/>
    <w:uiPriority w:val="99"/>
    <w:semiHidden/>
    <w:unhideWhenUsed/>
    <w:rsid w:val="00D37973"/>
    <w:pPr>
      <w:spacing w:after="120"/>
    </w:pPr>
  </w:style>
  <w:style w:type="character" w:customStyle="1" w:styleId="ZkladntextChar">
    <w:name w:val="Základný text Char"/>
    <w:basedOn w:val="Predvolenpsmoodseku"/>
    <w:link w:val="Zkladntext"/>
    <w:uiPriority w:val="99"/>
    <w:semiHidden/>
    <w:rsid w:val="00D37973"/>
  </w:style>
  <w:style w:type="paragraph" w:styleId="Revzia">
    <w:name w:val="Revision"/>
    <w:hidden/>
    <w:uiPriority w:val="99"/>
    <w:semiHidden/>
    <w:rsid w:val="00D37973"/>
    <w:pPr>
      <w:spacing w:after="0" w:line="240" w:lineRule="auto"/>
    </w:pPr>
  </w:style>
  <w:style w:type="paragraph" w:styleId="Textbubliny">
    <w:name w:val="Balloon Text"/>
    <w:basedOn w:val="Normlny"/>
    <w:link w:val="TextbublinyChar"/>
    <w:uiPriority w:val="99"/>
    <w:semiHidden/>
    <w:unhideWhenUsed/>
    <w:rsid w:val="00D379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7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7134">
      <w:bodyDiv w:val="1"/>
      <w:marLeft w:val="0"/>
      <w:marRight w:val="0"/>
      <w:marTop w:val="0"/>
      <w:marBottom w:val="0"/>
      <w:divBdr>
        <w:top w:val="none" w:sz="0" w:space="0" w:color="auto"/>
        <w:left w:val="none" w:sz="0" w:space="0" w:color="auto"/>
        <w:bottom w:val="none" w:sz="0" w:space="0" w:color="auto"/>
        <w:right w:val="none" w:sz="0" w:space="0" w:color="auto"/>
      </w:divBdr>
    </w:div>
    <w:div w:id="948122528">
      <w:bodyDiv w:val="1"/>
      <w:marLeft w:val="0"/>
      <w:marRight w:val="0"/>
      <w:marTop w:val="0"/>
      <w:marBottom w:val="0"/>
      <w:divBdr>
        <w:top w:val="none" w:sz="0" w:space="0" w:color="auto"/>
        <w:left w:val="none" w:sz="0" w:space="0" w:color="auto"/>
        <w:bottom w:val="none" w:sz="0" w:space="0" w:color="auto"/>
        <w:right w:val="none" w:sz="0" w:space="0" w:color="auto"/>
      </w:divBdr>
      <w:divsChild>
        <w:div w:id="1835684099">
          <w:marLeft w:val="0"/>
          <w:marRight w:val="0"/>
          <w:marTop w:val="0"/>
          <w:marBottom w:val="0"/>
          <w:divBdr>
            <w:top w:val="none" w:sz="0" w:space="0" w:color="auto"/>
            <w:left w:val="none" w:sz="0" w:space="0" w:color="auto"/>
            <w:bottom w:val="none" w:sz="0" w:space="0" w:color="auto"/>
            <w:right w:val="none" w:sz="0" w:space="0" w:color="auto"/>
          </w:divBdr>
        </w:div>
        <w:div w:id="9818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570/20200201" TargetMode="External"/><Relationship Id="rId13" Type="http://schemas.openxmlformats.org/officeDocument/2006/relationships/hyperlink" Target="https://www.slov-lex.sk/ezbierky-fe/pravne-predpisy/SK/ZZ/2005/301/" TargetMode="External"/><Relationship Id="rId18" Type="http://schemas.openxmlformats.org/officeDocument/2006/relationships/hyperlink" Target="https://www.slov-lex.sk/ezbierky-fe/pravne-predpisy/SK/ZZ/2003/601/" TargetMode="External"/><Relationship Id="rId26" Type="http://schemas.openxmlformats.org/officeDocument/2006/relationships/hyperlink" Target="https://www.slov-lex.sk/ezbierky-fe/pravne-predpisy/SK/ZZ/2015/281/20250101" TargetMode="External"/><Relationship Id="rId3" Type="http://schemas.openxmlformats.org/officeDocument/2006/relationships/styles" Target="styles.xml"/><Relationship Id="rId21" Type="http://schemas.openxmlformats.org/officeDocument/2006/relationships/hyperlink" Target="https://www.slov-lex.sk/ezbierky-fe/pravne-predpisy/SK/ZZ/2009/8/" TargetMode="External"/><Relationship Id="rId7" Type="http://schemas.openxmlformats.org/officeDocument/2006/relationships/endnotes" Target="endnotes.xml"/><Relationship Id="rId12" Type="http://schemas.openxmlformats.org/officeDocument/2006/relationships/hyperlink" Target="https://www.slov-lex.sk/pravne-predpisy/SK/ZZ/2005/570/20200201" TargetMode="External"/><Relationship Id="rId17" Type="http://schemas.openxmlformats.org/officeDocument/2006/relationships/hyperlink" Target="https://www.slov-lex.sk/ezbierky-fe/pravne-predpisy/SK/ZZ/2003/595/" TargetMode="External"/><Relationship Id="rId25" Type="http://schemas.openxmlformats.org/officeDocument/2006/relationships/hyperlink" Target="https://www.slov-lex.sk/ezbierky-fe/pravne-predpisy/SK/ZZ/2015/281/20250101" TargetMode="External"/><Relationship Id="rId2" Type="http://schemas.openxmlformats.org/officeDocument/2006/relationships/numbering" Target="numbering.xml"/><Relationship Id="rId16" Type="http://schemas.openxmlformats.org/officeDocument/2006/relationships/hyperlink" Target="https://www.slov-lex.sk/ezbierky-fe/pravne-predpisy/SK/ZZ/1993/171/" TargetMode="External"/><Relationship Id="rId20" Type="http://schemas.openxmlformats.org/officeDocument/2006/relationships/hyperlink" Target="https://www.slov-lex.sk/ezbierky-fe/pravne-predpisy/SK/ZZ/2008/44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ezbierky-fe/pravne-predpisy/SK/ZZ/1992/124/" TargetMode="External"/><Relationship Id="rId24" Type="http://schemas.openxmlformats.org/officeDocument/2006/relationships/hyperlink" Target="https://www.slov-lex.sk/ezbierky-fe/pravne-predpisy/SK/ZZ/2015/281/20250101" TargetMode="External"/><Relationship Id="rId5" Type="http://schemas.openxmlformats.org/officeDocument/2006/relationships/webSettings" Target="webSettings.xml"/><Relationship Id="rId15" Type="http://schemas.openxmlformats.org/officeDocument/2006/relationships/hyperlink" Target="https://www.slov-lex.sk/ezbierky-fe/pravne-predpisy/SK/ZZ/1992/124/" TargetMode="External"/><Relationship Id="rId23" Type="http://schemas.openxmlformats.org/officeDocument/2006/relationships/hyperlink" Target="https://www.slov-lex.sk/ezbierky-fe/pravne-predpisy/SK/ZZ/2015/281/20250101" TargetMode="External"/><Relationship Id="rId28" Type="http://schemas.openxmlformats.org/officeDocument/2006/relationships/hyperlink" Target="https://www.slov-lex.sk/ezbierky-fe/pravne-predpisy/SK/ZZ/2015/281/20250101" TargetMode="External"/><Relationship Id="rId10" Type="http://schemas.openxmlformats.org/officeDocument/2006/relationships/hyperlink" Target="https://www.slov-lex.sk/pravne-predpisy/SK/ZZ/2005/570/20200201" TargetMode="External"/><Relationship Id="rId19" Type="http://schemas.openxmlformats.org/officeDocument/2006/relationships/hyperlink" Target="https://www.slov-lex.sk/ezbierky-fe/pravne-predpisy/SK/ZZ/2006/1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05/570/20200201" TargetMode="External"/><Relationship Id="rId14" Type="http://schemas.openxmlformats.org/officeDocument/2006/relationships/hyperlink" Target="https://www.slov-lex.sk/ezbierky-fe/pravne-predpisy/SK/ZZ/1990/372/" TargetMode="External"/><Relationship Id="rId22" Type="http://schemas.openxmlformats.org/officeDocument/2006/relationships/hyperlink" Target="https://www.slov-lex.sk/ezbierky-fe/pravne-predpisy/SK/ZZ/2011/404/" TargetMode="External"/><Relationship Id="rId27" Type="http://schemas.openxmlformats.org/officeDocument/2006/relationships/hyperlink" Target="https://www.slov-lex.sk/ezbierky-fe/pravne-predpisy/SK/ZZ/2015/281/20250101" TargetMode="External"/><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6D91B-0D2B-4EBF-AE56-84472292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40672</Words>
  <Characters>231836</Characters>
  <Application>Microsoft Office Word</Application>
  <DocSecurity>4</DocSecurity>
  <Lines>1931</Lines>
  <Paragraphs>543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 Alexander</dc:creator>
  <cp:keywords/>
  <dc:description/>
  <cp:lastModifiedBy>Sprava_databaz@skdp.sk</cp:lastModifiedBy>
  <cp:revision>2</cp:revision>
  <cp:lastPrinted>2025-05-28T12:57:00Z</cp:lastPrinted>
  <dcterms:created xsi:type="dcterms:W3CDTF">2025-05-29T17:05:00Z</dcterms:created>
  <dcterms:modified xsi:type="dcterms:W3CDTF">2025-05-29T17:05:00Z</dcterms:modified>
</cp:coreProperties>
</file>