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  <w:pStyle w:val="01NazovDatum"/>
      </w:pPr>
      <w:r>
        <w:t xml:space="preserve">Monitoring médií</w:t>
      </w:r>
      <w:r>
        <w:br w:type="textWrapping"/>
      </w:r>
      <w:r>
        <w:t xml:space="preserve">20.06.2023</w:t>
      </w:r>
    </w:p>
    <w:p>
      <w:pPr>
        <w:pStyle w:val="Compact"/>
        <w:pStyle w:val="02InfoText"/>
      </w:pPr>
      <w:r>
        <w:t xml:space="preserve">Viac na</w:t>
      </w:r>
      <w:r>
        <w:t xml:space="preserve"> </w:t>
      </w:r>
      <w:hyperlink r:id="rId21">
        <w:r>
          <w:rPr>
            <w:rStyle w:val="Hypertextovprepojenie"/>
            <w:rStyle w:val="03_InfoTextUrl"/>
          </w:rPr>
          <w:t xml:space="preserve">siacplus.sk</w:t>
        </w:r>
      </w:hyperlink>
    </w:p>
    <w:p>
      <w:pPr>
        <w:pStyle w:val="Compact"/>
      </w:pPr>
    </w:p>
    <w:p>
      <w:pPr>
        <w:pStyle w:val="Compact"/>
        <w:pStyle w:val="04ObsahTexty"/>
      </w:pPr>
      <w:r>
        <w:t xml:space="preserve">OBSAH</w:t>
      </w:r>
    </w:p>
    <w:p>
      <w:pPr>
        <w:pStyle w:val="Compact"/>
        <w:pStyle w:val="05Tema"/>
      </w:pPr>
      <w:r>
        <w:t xml:space="preserve">Slovenská komora daňových poradcov</w:t>
      </w:r>
    </w:p>
    <w:p>
      <w:pPr>
        <w:pStyle w:val="Compact"/>
        <w:pStyle w:val="06NazovPrispevku"/>
      </w:pPr>
      <w:hyperlink w:anchor="topic-1-post-1">
        <w:r>
          <w:rPr>
            <w:rStyle w:val="Hypertextovprepojenie"/>
          </w:rPr>
          <w:t xml:space="preserve">1. Súdna mapa prináša povinnosť pre biznis</w:t>
        </w:r>
      </w:hyperlink>
    </w:p>
    <w:p>
      <w:pPr>
        <w:pStyle w:val="Compact"/>
        <w:pStyle w:val="07InfoPrispevok"/>
      </w:pPr>
      <w:r>
        <w:t xml:space="preserve">[20.06.2023;</w:t>
      </w:r>
      <w:r>
        <w:t xml:space="preserve"> </w:t>
      </w:r>
      <w:r>
        <w:t xml:space="preserve">Hospodárske noviny;</w:t>
      </w:r>
      <w:r>
        <w:t xml:space="preserve"> </w:t>
      </w:r>
      <w:r>
        <w:t xml:space="preserve">Spravodajstvo;</w:t>
      </w:r>
      <w:r>
        <w:t xml:space="preserve"> </w:t>
      </w:r>
      <w:r>
        <w:t xml:space="preserve">s. 4;</w:t>
      </w:r>
      <w:r>
        <w:t xml:space="preserve"> </w:t>
      </w:r>
      <w:r>
        <w:t xml:space="preserve">tasr;ast]</w:t>
      </w:r>
    </w:p>
    <w:p>
      <w:pPr>
        <w:pStyle w:val="Compact"/>
        <w:pStyle w:val="06NazovPrispevku"/>
      </w:pPr>
      <w:hyperlink w:anchor="topic-1-post-2">
        <w:r>
          <w:rPr>
            <w:rStyle w:val="Hypertextovprepojenie"/>
          </w:rPr>
          <w:t xml:space="preserve">2. Podnikatelia zaplatia za zmenu údajov</w:t>
        </w:r>
      </w:hyperlink>
    </w:p>
    <w:p>
      <w:pPr>
        <w:pStyle w:val="Compact"/>
        <w:pStyle w:val="07InfoPrispevok"/>
      </w:pPr>
      <w:r>
        <w:t xml:space="preserve">[20.06.2023;</w:t>
      </w:r>
      <w:r>
        <w:t xml:space="preserve"> </w:t>
      </w:r>
      <w:r>
        <w:t xml:space="preserve">Sme;</w:t>
      </w:r>
      <w:r>
        <w:t xml:space="preserve"> </w:t>
      </w:r>
      <w:r>
        <w:t xml:space="preserve">Spravodajstvo;</w:t>
      </w:r>
      <w:r>
        <w:t xml:space="preserve"> </w:t>
      </w:r>
      <w:r>
        <w:t xml:space="preserve">s. 4;</w:t>
      </w:r>
      <w:r>
        <w:t xml:space="preserve"> </w:t>
      </w:r>
      <w:r>
        <w:t xml:space="preserve">tasr]</w:t>
      </w:r>
    </w:p>
    <w:p>
      <w:pPr>
        <w:pStyle w:val="Compact"/>
        <w:pStyle w:val="06NazovPrispevku"/>
      </w:pPr>
      <w:hyperlink w:anchor="topic-1-post-3">
        <w:r>
          <w:rPr>
            <w:rStyle w:val="Hypertextovprepojenie"/>
          </w:rPr>
          <w:t xml:space="preserve">3. Podnikatelia z Košíc a Bratislavy si musia zmeniť údaje</w:t>
        </w:r>
      </w:hyperlink>
    </w:p>
    <w:p>
      <w:pPr>
        <w:pStyle w:val="Compact"/>
        <w:pStyle w:val="07InfoPrispevok"/>
      </w:pPr>
      <w:r>
        <w:t xml:space="preserve">[20.06.2023;</w:t>
      </w:r>
      <w:r>
        <w:t xml:space="preserve"> </w:t>
      </w:r>
      <w:r>
        <w:t xml:space="preserve">Korzár;</w:t>
      </w:r>
      <w:r>
        <w:t xml:space="preserve"> </w:t>
      </w:r>
      <w:r>
        <w:t xml:space="preserve">REGIÓN;</w:t>
      </w:r>
      <w:r>
        <w:t xml:space="preserve"> </w:t>
      </w:r>
      <w:r>
        <w:t xml:space="preserve">s. 9;</w:t>
      </w:r>
      <w:r>
        <w:t xml:space="preserve"> </w:t>
      </w:r>
      <w:r>
        <w:t xml:space="preserve">tasr]</w:t>
      </w:r>
    </w:p>
    <w:p>
      <w:pPr>
        <w:pStyle w:val="Compact"/>
        <w:pStyle w:val="06NazovPrispevku"/>
      </w:pPr>
      <w:hyperlink w:anchor="topic-1-post-4">
        <w:r>
          <w:rPr>
            <w:rStyle w:val="Hypertextovprepojenie"/>
          </w:rPr>
          <w:t xml:space="preserve">4. Dobré ráno: Politici požičiavajú peniaze sami sebe</w:t>
        </w:r>
      </w:hyperlink>
    </w:p>
    <w:p>
      <w:pPr>
        <w:pStyle w:val="Compact"/>
        <w:pStyle w:val="07InfoPrispevok"/>
      </w:pPr>
      <w:r>
        <w:t xml:space="preserve">[20.06.2023;</w:t>
      </w:r>
      <w:r>
        <w:t xml:space="preserve"> </w:t>
      </w:r>
      <w:r>
        <w:t xml:space="preserve">sme.sk;</w:t>
      </w:r>
      <w:r>
        <w:t xml:space="preserve"> </w:t>
      </w:r>
      <w:r>
        <w:t xml:space="preserve">Podcasty;</w:t>
      </w:r>
      <w:r>
        <w:t xml:space="preserve"> </w:t>
      </w:r>
      <w:r>
        <w:t xml:space="preserve">00:00;</w:t>
      </w:r>
      <w:r>
        <w:t xml:space="preserve"> </w:t>
      </w:r>
      <w:r>
        <w:t xml:space="preserve">Tomáš Prokopčák;Peter Kováč;Viktor Hlavatovič;Michal Katuška]</w:t>
      </w:r>
    </w:p>
    <w:p>
      <w:pPr>
        <w:pStyle w:val="Compact"/>
        <w:pStyle w:val="06NazovPrispevku"/>
      </w:pPr>
      <w:hyperlink w:anchor="topic-1-post-5">
        <w:r>
          <w:rPr>
            <w:rStyle w:val="Hypertextovprepojenie"/>
          </w:rPr>
          <w:t xml:space="preserve">5. Podnikatelia z Bratislavy a Košíc si MUSIA zmeniť údaje o registračnom súde: Čo to znamená?</w:t>
        </w:r>
      </w:hyperlink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dnes24.sk;</w:t>
      </w:r>
      <w:r>
        <w:t xml:space="preserve"> </w:t>
      </w:r>
      <w:r>
        <w:t xml:space="preserve">Kosice;</w:t>
      </w:r>
      <w:r>
        <w:t xml:space="preserve"> </w:t>
      </w:r>
      <w:r>
        <w:t xml:space="preserve">14:10;</w:t>
      </w:r>
      <w:r>
        <w:t xml:space="preserve"> </w:t>
      </w:r>
      <w:r>
        <w:t xml:space="preserve">redakcia]</w:t>
      </w:r>
    </w:p>
    <w:p>
      <w:pPr>
        <w:pStyle w:val="Compact"/>
        <w:pStyle w:val="06NazovPrispevku"/>
      </w:pPr>
      <w:hyperlink w:anchor="topic-1-post-6">
        <w:r>
          <w:rPr>
            <w:rStyle w:val="Hypertextovprepojenie"/>
          </w:rPr>
          <w:t xml:space="preserve">6. Podnikatelia z Bratislavy a Košíc si MUSIA zmeniť údaje o registračnom súde: Čo to znamená?</w:t>
        </w:r>
      </w:hyperlink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dnes24.sk;</w:t>
      </w:r>
      <w:r>
        <w:t xml:space="preserve"> </w:t>
      </w:r>
      <w:r>
        <w:t xml:space="preserve">Bratislava;</w:t>
      </w:r>
      <w:r>
        <w:t xml:space="preserve"> </w:t>
      </w:r>
      <w:r>
        <w:t xml:space="preserve">14:08;</w:t>
      </w:r>
      <w:r>
        <w:t xml:space="preserve"> </w:t>
      </w:r>
      <w:r>
        <w:t xml:space="preserve">redakcia]</w:t>
      </w:r>
    </w:p>
    <w:p>
      <w:pPr>
        <w:pStyle w:val="Compact"/>
        <w:pStyle w:val="06NazovPrispevku"/>
      </w:pPr>
      <w:hyperlink w:anchor="topic-1-post-7">
        <w:r>
          <w:rPr>
            <w:rStyle w:val="Hypertextovprepojenie"/>
          </w:rPr>
          <w:t xml:space="preserve">7. Podnikatelia z Bratislavy a Košíc si MUSIA zmeniť údaje o registračnom súde: Čo to znamená?</w:t>
        </w:r>
      </w:hyperlink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dnes24.sk;</w:t>
      </w:r>
      <w:r>
        <w:t xml:space="preserve"> </w:t>
      </w:r>
      <w:r>
        <w:t xml:space="preserve">Správy;</w:t>
      </w:r>
      <w:r>
        <w:t xml:space="preserve"> </w:t>
      </w:r>
      <w:r>
        <w:t xml:space="preserve">13:43;</w:t>
      </w:r>
      <w:r>
        <w:t xml:space="preserve"> </w:t>
      </w:r>
      <w:r>
        <w:t xml:space="preserve">redakcia]</w:t>
      </w:r>
    </w:p>
    <w:p>
      <w:pPr>
        <w:pStyle w:val="Compact"/>
        <w:pStyle w:val="06NazovPrispevku"/>
      </w:pPr>
      <w:hyperlink w:anchor="topic-1-post-8">
        <w:r>
          <w:rPr>
            <w:rStyle w:val="Hypertextovprepojenie"/>
          </w:rPr>
          <w:t xml:space="preserve">8. Podnikatelia z Bratislavy a Košíc si musia zmeniť údaje o registračnom súde</w:t>
        </w:r>
      </w:hyperlink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trend.sk;</w:t>
      </w:r>
      <w:r>
        <w:t xml:space="preserve"> </w:t>
      </w:r>
      <w:r>
        <w:t xml:space="preserve">Správy;</w:t>
      </w:r>
      <w:r>
        <w:t xml:space="preserve"> </w:t>
      </w:r>
      <w:r>
        <w:t xml:space="preserve">13:12;</w:t>
      </w:r>
      <w:r>
        <w:t xml:space="preserve"> </w:t>
      </w:r>
      <w:r>
        <w:t xml:space="preserve">TASR]</w:t>
      </w:r>
    </w:p>
    <w:p>
      <w:pPr>
        <w:pStyle w:val="Compact"/>
        <w:pStyle w:val="06NazovPrispevku"/>
      </w:pPr>
      <w:hyperlink w:anchor="topic-1-post-9">
        <w:r>
          <w:rPr>
            <w:rStyle w:val="Hypertextovprepojenie"/>
          </w:rPr>
          <w:t xml:space="preserve">9. Podnikatelia, zlá správa! Ak pochádzate z týchto oblastí, čakajú vás zmeny údajov: Na vlastné náklady</w:t>
        </w:r>
      </w:hyperlink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cas.sk;</w:t>
      </w:r>
      <w:r>
        <w:t xml:space="preserve"> </w:t>
      </w:r>
      <w:r>
        <w:t xml:space="preserve">Čas.sk;</w:t>
      </w:r>
      <w:r>
        <w:t xml:space="preserve"> </w:t>
      </w:r>
      <w:r>
        <w:t xml:space="preserve">12:51;</w:t>
      </w:r>
      <w:r>
        <w:t xml:space="preserve"> </w:t>
      </w:r>
      <w:r>
        <w:t xml:space="preserve">TASR]</w:t>
      </w:r>
    </w:p>
    <w:p>
      <w:pPr>
        <w:pStyle w:val="Compact"/>
        <w:pStyle w:val="06NazovPrispevku"/>
      </w:pPr>
      <w:hyperlink w:anchor="topic-1-post-10">
        <w:r>
          <w:rPr>
            <w:rStyle w:val="Hypertextovprepojenie"/>
          </w:rPr>
          <w:t xml:space="preserve">10. 12:43; Podnikatelia v Bratislave a Košiciach si pre súdnu…</w:t>
        </w:r>
      </w:hyperlink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dennikn.sk;</w:t>
      </w:r>
      <w:r>
        <w:t xml:space="preserve"> </w:t>
      </w:r>
      <w:r>
        <w:t xml:space="preserve">Slovensko Ekonomika;</w:t>
      </w:r>
      <w:r>
        <w:t xml:space="preserve"> </w:t>
      </w:r>
      <w:r>
        <w:t xml:space="preserve">12:43;</w:t>
      </w:r>
      <w:r>
        <w:t xml:space="preserve"> </w:t>
      </w:r>
      <w:r>
        <w:t xml:space="preserve">Minúta po minúte]</w:t>
      </w:r>
    </w:p>
    <w:p>
      <w:pPr>
        <w:pStyle w:val="Compact"/>
        <w:pStyle w:val="06NazovPrispevku"/>
      </w:pPr>
      <w:hyperlink w:anchor="topic-1-post-11">
        <w:r>
          <w:rPr>
            <w:rStyle w:val="Hypertextovprepojenie"/>
          </w:rPr>
          <w:t xml:space="preserve">11. Podnikatelia z Košíc a Bratislavy si musia zmeniť údaje na vlastné náklady</w:t>
        </w:r>
      </w:hyperlink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kosice.korzar.sme.sk;</w:t>
      </w:r>
      <w:r>
        <w:t xml:space="preserve"> </w:t>
      </w:r>
      <w:r>
        <w:t xml:space="preserve">Košice Korzár / Spravodajstvo z Košíc a okolia;</w:t>
      </w:r>
      <w:r>
        <w:t xml:space="preserve"> </w:t>
      </w:r>
      <w:r>
        <w:t xml:space="preserve">00:00;</w:t>
      </w:r>
      <w:r>
        <w:t xml:space="preserve"> </w:t>
      </w:r>
      <w:r>
        <w:t xml:space="preserve">TASR]</w:t>
      </w:r>
    </w:p>
    <w:p>
      <w:pPr>
        <w:pStyle w:val="Compact"/>
        <w:pStyle w:val="06NazovPrispevku"/>
      </w:pPr>
      <w:hyperlink w:anchor="topic-1-post-12">
        <w:r>
          <w:rPr>
            <w:rStyle w:val="Hypertextovprepojenie"/>
          </w:rPr>
          <w:t xml:space="preserve">12. Podnikateľov z Bratislavy a Košíc čaká zmena údajov o registrovom súde</w:t>
        </w:r>
      </w:hyperlink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teraz.sk;</w:t>
      </w:r>
      <w:r>
        <w:t xml:space="preserve"> </w:t>
      </w:r>
      <w:r>
        <w:t xml:space="preserve">Ekonomika;</w:t>
      </w:r>
      <w:r>
        <w:t xml:space="preserve"> </w:t>
      </w:r>
      <w:r>
        <w:t xml:space="preserve">00:00;</w:t>
      </w:r>
      <w:r>
        <w:t xml:space="preserve"> </w:t>
      </w:r>
      <w:r>
        <w:t xml:space="preserve">TASR]</w:t>
      </w:r>
    </w:p>
    <w:p>
      <w:pPr>
        <w:pStyle w:val="Compact"/>
      </w:pPr>
      <w:r>
        <w:br w:type="textWrapping"/>
      </w:r>
    </w:p>
    <w:p>
      <w:pPr>
        <w:pStyle w:val="Compact"/>
        <w:pStyle w:val="04ObsahTexty"/>
      </w:pPr>
      <w:r>
        <w:t xml:space="preserve">TEXTY</w:t>
      </w:r>
    </w:p>
    <w:p>
      <w:pPr>
        <w:pStyle w:val="Compact"/>
        <w:pStyle w:val="05Tema"/>
      </w:pPr>
      <w:r>
        <w:t xml:space="preserve">Slovenská komora daňových poradcov</w:t>
      </w:r>
    </w:p>
    <w:p>
      <w:pPr>
        <w:pStyle w:val="Compact"/>
      </w:pPr>
    </w:p>
    <w:p>
      <w:pPr>
        <w:pStyle w:val="Nadpis3"/>
      </w:pPr>
      <w:bookmarkStart w:id="22" w:name="topic-1-post-1"/>
      <w:bookmarkEnd w:id="22"/>
      <w:r>
        <w:t xml:space="preserve">1. Súdna mapa prináša povinnosť pre biznis</w:t>
      </w:r>
    </w:p>
    <w:p>
      <w:pPr>
        <w:pStyle w:val="Compact"/>
        <w:pStyle w:val="07InfoPrispevok"/>
      </w:pPr>
      <w:r>
        <w:t xml:space="preserve">[20.06.2023;</w:t>
      </w:r>
      <w:r>
        <w:t xml:space="preserve"> </w:t>
      </w:r>
      <w:r>
        <w:t xml:space="preserve">Hospodárske noviny;</w:t>
      </w:r>
      <w:r>
        <w:t xml:space="preserve"> </w:t>
      </w:r>
      <w:r>
        <w:t xml:space="preserve">Spravodajstvo;</w:t>
      </w:r>
      <w:r>
        <w:t xml:space="preserve"> </w:t>
      </w:r>
      <w:r>
        <w:t xml:space="preserve">s. 4;</w:t>
      </w:r>
      <w:r>
        <w:t xml:space="preserve"> </w:t>
      </w:r>
      <w:r>
        <w:t xml:space="preserve">tasr;ast]</w:t>
      </w:r>
    </w:p>
    <w:p>
      <w:pPr>
        <w:pStyle w:val="08AnotaciaText"/>
      </w:pPr>
      <w:r>
        <w:t xml:space="preserve">Bratislava – Podnikatelia v Brati­ slave a Košiciach si budú musieť zmeniť svoje údaje na obchod­ ných listoch a objednávkach vyhotovených v písomnej alebo elektronickej forme. Dôvodom sú zmeny v rámci Súdnej mapy. Informovala o tom v pondelok Slovenská komora daňových po­ radcov. „V zmysle zmeny bude príslušným registrovým súdom namiesto Okresného súdu Brati­ slava I Mestský súd Bratislava III, ktorý bude viesť aj obchodný re­ gister, a namiesto Okresného sú­ du Košice I to bude Mestský súd Košice, ktorý bude viesť obchod­ ný register pre spoločnosti, ktoré boli registrované na Okresnom súde Košice I,“ uviedla 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. Pre spoločnosti, ktoré boli re­ gistrované na Okresnom súde Bratislava I alebo Okresnom sú­ de Košice I, to podľa komory znamená, že si budú vo svojich zmluvách, v obchodných doku­ mentoch, na webových strán­ kach a podpisoch uvádzať identi­ fikačné údaje o zápise v obchod­ nom registri vedenom Mestským súdom Bratislava III, respektíve Mestským súdom Košice. Číslo oddielu a vložky danej spoloč­ nosti zostáva nezmenené. Zna­ mená to však, že všetci podni­ katelia registrovaní na týchto súdoch budú musieť na vlastné náklady zabezpečiť zmenu úda­ jov, aby ich obchodné dokumen­ ty a webové stránky zodpovedali aktuálnym údajom v obchodnom registri, v ktorom sú zapísaní. Obchodný zákonník nedefinuje pokuty, ktoré by postihovali jeho nedodržanie, teda že by podnika­ telia neuvádzali na obchodných dokumentoch či webových strán­ kach aktuálne informácie o regis­ trovom súde, ktorý vedie ich zá­ pis v obchodnom registri. „Avšak zákon č. 530/2003 Z. z. o obchod­ nom registri oprávňuje príslušný registrový súd uložiť pokutu fy­ zickej osobe oprávnenej konať v mene zapísanej právnickej oso­ by (napríklad konateľovi, s. r. o.) do výšky 3 310 eur, ak si táto oso­ ba nesplní povinnosť ustanovenú podľa osobitného predpisu,“ in­ formovala komora. Od začiatku júna platí na Slo­ vensku nové usporiadanie vše­ obecných súdov. Prináša veľké organizačné zmeny, ktoré majú vplyv na činnosť nielen samot­ ných súdov, ale aj ďalších orga­ nizácií, a predovšetkým obča­ nov. Ministerka spravodlivosti Jana Dubovcová v tejto súvis­ losti nepredpokladá veľké prob­ lémy. „V priebehu dvoch­troch rokov očakávame, že sa zrýchli a súčasne stabilizuje celé kona­ nie,“ vysvetlila. Súdna mapa sa dostala aj do programového vy­ hlásenia vlády ako jedna z prio­ rít v oblasti justície. (tasr, ast)</w:t>
      </w:r>
    </w:p>
    <w:p>
      <w:pPr>
        <w:pStyle w:val="08AnotaciaText"/>
      </w:pPr>
      <w:r>
        <w:t xml:space="preserve">3 310 eur – taká je pokuta, ktorú môže teoreticky uložiť registrovaný súd.</w:t>
      </w:r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23" w:name="topic-1-post-2"/>
      <w:bookmarkEnd w:id="23"/>
      <w:r>
        <w:t xml:space="preserve">2. Podnikatelia zaplatia za zmenu údajov</w:t>
      </w:r>
    </w:p>
    <w:p>
      <w:pPr>
        <w:pStyle w:val="Compact"/>
        <w:pStyle w:val="07InfoPrispevok"/>
      </w:pPr>
      <w:r>
        <w:t xml:space="preserve">[20.06.2023;</w:t>
      </w:r>
      <w:r>
        <w:t xml:space="preserve"> </w:t>
      </w:r>
      <w:r>
        <w:t xml:space="preserve">Sme;</w:t>
      </w:r>
      <w:r>
        <w:t xml:space="preserve"> </w:t>
      </w:r>
      <w:r>
        <w:t xml:space="preserve">Spravodajstvo;</w:t>
      </w:r>
      <w:r>
        <w:t xml:space="preserve"> </w:t>
      </w:r>
      <w:r>
        <w:t xml:space="preserve">s. 4;</w:t>
      </w:r>
      <w:r>
        <w:t xml:space="preserve"> </w:t>
      </w:r>
      <w:r>
        <w:t xml:space="preserve">tasr]</w:t>
      </w:r>
    </w:p>
    <w:p>
      <w:pPr>
        <w:pStyle w:val="08AnotaciaText"/>
      </w:pPr>
      <w:r>
        <w:t xml:space="preserve">KOŠICE, BRATISLAVA. Podnikatelia v Bratislave a Košiciach si budú musieť zmeniť na vlastné náklady údaje na obchodných listoch a objednávkach. Dôvodom sú zmeny tzv. súdnej mapy. „Príslušným registrovým súdom bude namiesto Okresného súdu Bratislava I Mestský súd Bratislava III, a namiesto Okresného súdu Košice I Mestský súd Košice,“ upozornila 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. (tasr)</w:t>
      </w:r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24" w:name="topic-1-post-3"/>
      <w:bookmarkEnd w:id="24"/>
      <w:r>
        <w:t xml:space="preserve">3. Podnikatelia z Košíc a Bratislavy si musia zmeniť údaje</w:t>
      </w:r>
    </w:p>
    <w:p>
      <w:pPr>
        <w:pStyle w:val="Compact"/>
        <w:pStyle w:val="07InfoPrispevok"/>
      </w:pPr>
      <w:r>
        <w:t xml:space="preserve">[20.06.2023;</w:t>
      </w:r>
      <w:r>
        <w:t xml:space="preserve"> </w:t>
      </w:r>
      <w:r>
        <w:t xml:space="preserve">Korzár;</w:t>
      </w:r>
      <w:r>
        <w:t xml:space="preserve"> </w:t>
      </w:r>
      <w:r>
        <w:t xml:space="preserve">REGIÓN;</w:t>
      </w:r>
      <w:r>
        <w:t xml:space="preserve"> </w:t>
      </w:r>
      <w:r>
        <w:t xml:space="preserve">s. 9;</w:t>
      </w:r>
      <w:r>
        <w:t xml:space="preserve"> </w:t>
      </w:r>
      <w:r>
        <w:t xml:space="preserve">tasr]</w:t>
      </w:r>
    </w:p>
    <w:p>
      <w:pPr>
        <w:pStyle w:val="08AnotaciaText"/>
      </w:pPr>
      <w:r>
        <w:t xml:space="preserve">Môžu za to nové mestské súdy.</w:t>
      </w:r>
    </w:p>
    <w:p>
      <w:pPr>
        <w:pStyle w:val="08AnotaciaText"/>
      </w:pPr>
      <w:r>
        <w:t xml:space="preserve">KOŠICE, BRATISLAVA. Podnikatelia v Bratislave a Košiciach si budú musieť zmeniť svoje údaje na obchodných listoch a objednávkach vyhotovených v písomnej alebo elektronickej forme. Dôvodom sú zmeny v rámci takzvanej Súdnej mapy. Informovala o tom v pondelok</w:t>
      </w:r>
      <w:r>
        <w:t xml:space="preserve"> </w:t>
      </w:r>
      <w:r>
        <w:rPr>
          <w:rStyle w:val="Highlight1"/>
        </w:rPr>
        <w:t xml:space="preserve">Slovenská</w:t>
      </w:r>
      <w:r>
        <w:t xml:space="preserve"> </w:t>
      </w:r>
      <w:r>
        <w:rPr>
          <w:rStyle w:val="Highlight1"/>
        </w:rPr>
        <w:t xml:space="preserve">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 </w:t>
      </w:r>
      <w:r>
        <w:t xml:space="preserve">(</w:t>
      </w:r>
      <w:r>
        <w:rPr>
          <w:rStyle w:val="Highlight1"/>
        </w:rPr>
        <w:t xml:space="preserve">SKDP</w:t>
      </w:r>
      <w:r>
        <w:t xml:space="preserve">). Namiesto Okresného súdu Košice I Mestský súd Košice „V zmysle zmeny bude príslušným registrovým súdom namiesto Okresného súdu Bratislava I Mestský súd Bratislava III, ktorý bude viesť aj obchodný register, a namiesto Okresného súdu Košice I to bude Mestský súd Košice, ktorý bude viesť obchodný register pre spoločnosti, ktoré boli registrované na Okresnom súde Košice I," uviedla</w:t>
      </w:r>
      <w:r>
        <w:t xml:space="preserve"> </w:t>
      </w:r>
      <w:r>
        <w:rPr>
          <w:rStyle w:val="Highlight1"/>
        </w:rPr>
        <w:t xml:space="preserve">SKDP</w:t>
      </w:r>
      <w:r>
        <w:t xml:space="preserve">. Pre spoločnosti, ktoré boli registrované na Okresnom súde Bratislava I alebo Okresnom súde Košice I, to podľa komory znamená, že si budú vo svojich zmluvách, obchodných dokumentoch, webových stránkach a podpisoch uvádzať identifikačné údaje o zápise v obchodnom registri vedenom Mestským súdom Bratislava III, respektíve Mestským súdom Košice. Číslo oddielu a vložky danej spoločnosti zostáva nezmenené.</w:t>
      </w:r>
    </w:p>
    <w:p>
      <w:pPr>
        <w:pStyle w:val="08AnotaciaText"/>
      </w:pPr>
      <w:r>
        <w:t xml:space="preserve">Na vlastné náklady. Inak hrozí pokuta</w:t>
      </w:r>
    </w:p>
    <w:p>
      <w:pPr>
        <w:pStyle w:val="08AnotaciaText"/>
      </w:pPr>
      <w:r>
        <w:t xml:space="preserve">Znamená to však, že všetci podnikatelia registrovaní na týchto súdoch budú musieť na vlastné náklady zabezpečiť zmenu údajov, aby ich obchodné dokumenty a webové stránky zodpovedali aktuálnym údajom v obchodnom registri, v ktorom sú zapísaní. Obchodný zákonník nedefinuje pokuty, ktoré by postihovali jeho nedodržanie, teda že by podnikatelia neuvádzali na obchodných dokumentoch či webových stránkach aktuálne informácie o registrovom súde, ktorý vedie ich zápis v obchodnom registri. „Avšak zákon č. 530/2003 Z. z. o obchodnom registri oprávňuje príslušný registrový súd uložiť pokutu fyzickej osobe oprávnenej konať v mene zapísanej právnickej osoby (napríklad konateľovi s. r. o.) do výšky 3 310 eur, ak si táto osoba nesplní povinnosť ustanovenú podľa osobitného predpisu," informovala</w:t>
      </w:r>
      <w:r>
        <w:t xml:space="preserve"> </w:t>
      </w:r>
      <w:r>
        <w:rPr>
          <w:rStyle w:val="Highlight1"/>
        </w:rPr>
        <w:t xml:space="preserve">SKDP</w:t>
      </w:r>
      <w:r>
        <w:t xml:space="preserve">. (tasr)</w:t>
      </w:r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25" w:name="topic-1-post-4"/>
      <w:bookmarkEnd w:id="25"/>
      <w:r>
        <w:t xml:space="preserve">4. Dobré ráno: Politici požičiavajú peniaze sami sebe</w:t>
      </w:r>
    </w:p>
    <w:p>
      <w:pPr>
        <w:pStyle w:val="Compact"/>
        <w:pStyle w:val="07InfoPrispevok"/>
      </w:pPr>
      <w:r>
        <w:t xml:space="preserve">[20.06.2023;</w:t>
      </w:r>
      <w:r>
        <w:t xml:space="preserve"> </w:t>
      </w:r>
      <w:r>
        <w:t xml:space="preserve">sme.sk;</w:t>
      </w:r>
      <w:r>
        <w:t xml:space="preserve"> </w:t>
      </w:r>
      <w:r>
        <w:t xml:space="preserve">Podcasty;</w:t>
      </w:r>
      <w:r>
        <w:t xml:space="preserve"> </w:t>
      </w:r>
      <w:r>
        <w:t xml:space="preserve">00:00;</w:t>
      </w:r>
      <w:r>
        <w:t xml:space="preserve"> </w:t>
      </w:r>
      <w:r>
        <w:t xml:space="preserve">Tomáš Prokopčák;Peter Kováč;Viktor Hlavatovič;Michal Katuška]</w:t>
      </w:r>
    </w:p>
    <w:p>
      <w:pPr>
        <w:pStyle w:val="08AnotaciaText"/>
      </w:pPr>
      <w:r>
        <w:t xml:space="preserve">Problémom nie sú pravidlá financovania, ale ich dodržiavanie.</w:t>
      </w:r>
    </w:p>
    <w:p>
      <w:pPr>
        <w:pStyle w:val="08AnotaciaText"/>
      </w:pPr>
      <w:r>
        <w:t xml:space="preserve">Na zvláštne financovanie politických strán sme si u nás už tak trochu zvykli.</w:t>
      </w:r>
    </w:p>
    <w:p>
      <w:pPr>
        <w:pStyle w:val="08AnotaciaText"/>
      </w:pPr>
      <w:r>
        <w:t xml:space="preserve">Najnovším prípadom sú extrémisti, ktorí vlastne požičiavajú peniaze sami sebe, akurát nie je úplne jasné, odkiaľ na to zobrali.</w:t>
      </w:r>
    </w:p>
    <w:p>
      <w:pPr>
        <w:pStyle w:val="08AnotaciaText"/>
      </w:pPr>
      <w:r>
        <w:t xml:space="preserve">Republika síce vykazuje čudné príjmy, no s netransparentným financovaním politiky tu máme bohatú históriu.</w:t>
      </w:r>
    </w:p>
    <w:p>
      <w:pPr>
        <w:pStyle w:val="08AnotaciaText"/>
      </w:pPr>
      <w:r>
        <w:t xml:space="preserve">Tomáš Prokopčák sa v podcaste Dobré ráno pýta na financovanie politických strán Petra Kováča a Michala Katušku.</w:t>
      </w:r>
    </w:p>
    <w:p>
      <w:pPr>
        <w:pStyle w:val="08AnotaciaText"/>
      </w:pPr>
      <w:r>
        <w:t xml:space="preserve">Zdroj zvukov: SME, Denník N, Aktuality, PLUS 7 DNÍ</w:t>
      </w:r>
    </w:p>
    <w:p>
      <w:pPr>
        <w:pStyle w:val="08AnotaciaText"/>
      </w:pPr>
      <w:r>
        <w:t xml:space="preserve">Krátky prehľad správ</w:t>
      </w:r>
    </w:p>
    <w:p>
      <w:pPr>
        <w:pStyle w:val="08AnotaciaText"/>
      </w:pPr>
      <w:r>
        <w:t xml:space="preserve">Ani desať rokov od policajného zásahu v Moldave nad Bodvou nenastal veľký posun smerom k zlepšeniu dodržiavania ľudskoprávnych štandardov políciou. Tvrdí to verejný ochranca práv Róbert Dobrovodský pri príležitosti výročia policajnej razie v Moldave nad Bodvou.</w:t>
      </w:r>
    </w:p>
    <w:p>
      <w:pPr>
        <w:pStyle w:val="08AnotaciaText"/>
      </w:pPr>
      <w:r>
        <w:t xml:space="preserve">Podnikatelia v Bratislave a Košiciach si budú musieť zmeniť svoje údaje na obchodných listoch a objednávkach vyhotovených v písomnej alebo elektronickej forme. Informovala o tom</w:t>
      </w:r>
      <w:r>
        <w:t xml:space="preserve"> </w:t>
      </w:r>
      <w:r>
        <w:rPr>
          <w:rStyle w:val="Highlight1"/>
        </w:rPr>
        <w:t xml:space="preserve">Slovenská</w:t>
      </w:r>
      <w:r>
        <w:t xml:space="preserve"> </w:t>
      </w:r>
      <w:r>
        <w:rPr>
          <w:rStyle w:val="Highlight1"/>
        </w:rPr>
        <w:t xml:space="preserve">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, dôvodom sú zmeny v rámci takzvanej Súdnej mapy.</w:t>
      </w:r>
    </w:p>
    <w:p>
      <w:pPr>
        <w:pStyle w:val="08AnotaciaText"/>
      </w:pPr>
      <w:r>
        <w:t xml:space="preserve">Americký minister zahraničných vecí Antony Blinken povedal, že Čína opätovne prisľúbila, že Rusku nepošle zbrane do bojov na Ukrajine. Čínsky prezident Si Ťin-pching zase dúfa, že aktuálna návšteva šéfa americkej diplomacie pozitívne ovplyvní vzťahy Číny a USA.</w:t>
      </w:r>
    </w:p>
    <w:p>
      <w:pPr>
        <w:pStyle w:val="08AnotaciaText"/>
      </w:pPr>
      <w:r>
        <w:t xml:space="preserve">Členské štáty NATO na júlovom summite vo Vilniuse nebudú rokovať o formálnom pozvaní Ukrajiny do aliancie. Prioritou bude udržanie ukrajinskej nezávislosti a suverenity. Povedal to generálny tajomník NATO Jens Stoltenberg. Dodal však, že dvere aliancie pre Ukrajinu zostávajú otvorené.</w:t>
      </w:r>
    </w:p>
    <w:p>
      <w:pPr>
        <w:pStyle w:val="08AnotaciaText"/>
      </w:pPr>
      <w:r>
        <w:t xml:space="preserve">Ukrajinská armáda pozastaví alebo už pozastavila svoju protiofenzívu, aby prehodnotila svoju taktiku. Naznačuje to americký Inštitút pre štúdium vojny vo svojej najnovšej analýze vývoja situácie na ukrajinských bojiskách s tým, že takéto operačné pauzy sú bežné. Zároveň platí, že ukrajinská armáda zatiaľ nenasadila do bojov väčšinu svojich záloh.</w:t>
      </w:r>
    </w:p>
    <w:p>
      <w:pPr>
        <w:pStyle w:val="08AnotaciaText"/>
      </w:pPr>
      <w:r>
        <w:t xml:space="preserve">Odporúčanie</w:t>
      </w:r>
    </w:p>
    <w:p>
      <w:pPr>
        <w:pStyle w:val="08AnotaciaText"/>
      </w:pPr>
      <w:r>
        <w:t xml:space="preserve">Singularitu by sme vraj mohli dosiahnuť už v tomto desaťročí. To nie je tá podstatná ani ťažká otázka: otázkou podľa odborníkov na umelú inteligenciu je, či sa nám ju dovtedy podarí dostať pod nejakú kontrolu a vymyslieť a presadiť regulačné rámce, ktoré by tieto nové supertechnológie dokázali zvládnuť. Práve uvažovanie o týchto problémoch je mojim dnešným odporúčaním, viac o tom píše magazín Popular Mechanics v texte Singularitu by sme mohli dosiahnuť v tomto desaťročí, dokážeme dovtedy umelú inteligenciu dostať pod kontrolu?</w:t>
      </w:r>
    </w:p>
    <w:p>
      <w:pPr>
        <w:pStyle w:val="08AnotaciaText"/>
      </w:pPr>
      <w:r>
        <w:t xml:space="preserve">Hlasujte za svoj obľúbený podcast v prvom ročníku Orange Podcast roka 2023 na www.podcastroka2023.sk. Projekt ďalej podporujú: ESET, Httpool, Fun rádio, TV Markíza, SITA a okto.digital.</w:t>
      </w:r>
    </w:p>
    <w:p>
      <w:pPr>
        <w:pStyle w:val="Compact"/>
        <w:pStyle w:val="11LinkPrispevku"/>
      </w:pPr>
      <w:r>
        <w:br w:type="textWrapping"/>
      </w:r>
      <w:hyperlink r:id="rId26">
        <w:r>
          <w:rPr>
            <w:rStyle w:val="Hypertextovprepojenie"/>
          </w:rPr>
          <w:t xml:space="preserve">https://podcasty.sme.sk/c/23184122/dobre-rano-republika-financovanie-politika-podcast.html</w:t>
        </w:r>
      </w:hyperlink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27" w:name="topic-1-post-5"/>
      <w:bookmarkEnd w:id="27"/>
      <w:r>
        <w:t xml:space="preserve">5. Podnikatelia z Bratislavy a Košíc si MUSIA zmeniť údaje o registračnom súde: Čo to znamená?</w:t>
      </w:r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dnes24.sk;</w:t>
      </w:r>
      <w:r>
        <w:t xml:space="preserve"> </w:t>
      </w:r>
      <w:r>
        <w:t xml:space="preserve">Kosice;</w:t>
      </w:r>
      <w:r>
        <w:t xml:space="preserve"> </w:t>
      </w:r>
      <w:r>
        <w:t xml:space="preserve">14:10;</w:t>
      </w:r>
      <w:r>
        <w:t xml:space="preserve"> </w:t>
      </w:r>
      <w:r>
        <w:t xml:space="preserve">redakcia]</w:t>
      </w:r>
    </w:p>
    <w:p>
      <w:pPr>
        <w:pStyle w:val="08AnotaciaText"/>
      </w:pPr>
      <w:r>
        <w:t xml:space="preserve">Podnikatelia v Bratislave a Košiciach si budú musieť zmeniť svoje údaje na obchodných listoch a objednávkach vyhotovených v písomnej alebo elektronickej forme.</w:t>
      </w:r>
    </w:p>
    <w:p>
      <w:pPr>
        <w:pStyle w:val="08AnotaciaText"/>
      </w:pPr>
      <w:r>
        <w:t xml:space="preserve">Podnikatelia v Bratislave a Košiciach si budú musieť zmeniť svoje údaje na obchodných listoch a objednávkach vyhotovených v písomnej alebo elektronickej forme.</w:t>
      </w:r>
    </w:p>
    <w:p>
      <w:pPr>
        <w:pStyle w:val="08AnotaciaText"/>
      </w:pPr>
      <w:r>
        <w:t xml:space="preserve">Dôvodom sú zmeny v rámci takzvanej Súdnej mapy. Informovala o tom v pondelok</w:t>
      </w:r>
      <w:r>
        <w:t xml:space="preserve"> </w:t>
      </w:r>
      <w:r>
        <w:rPr>
          <w:rStyle w:val="Highlight1"/>
        </w:rPr>
        <w:t xml:space="preserve">Slovenská</w:t>
      </w:r>
      <w:r>
        <w:t xml:space="preserve"> </w:t>
      </w:r>
      <w:r>
        <w:rPr>
          <w:rStyle w:val="Highlight1"/>
        </w:rPr>
        <w:t xml:space="preserve">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 </w:t>
      </w:r>
      <w:r>
        <w:t xml:space="preserve">(</w:t>
      </w:r>
      <w:r>
        <w:rPr>
          <w:rStyle w:val="Highlight1"/>
        </w:rPr>
        <w:t xml:space="preserve">SKDP</w:t>
      </w:r>
      <w:r>
        <w:t xml:space="preserve">).</w:t>
      </w:r>
    </w:p>
    <w:p>
      <w:pPr>
        <w:pStyle w:val="08AnotaciaText"/>
      </w:pPr>
      <w:r>
        <w:t xml:space="preserve">„V zmysle zmeny bude príslušným registrovým súdom namiesto Okresného súdu Bratislava I Mestský súd Bratislava III, ktorý bude viesť aj obchodný register, a namiesto Okresného súdu Košice I to bude Mestský súd Košice, ktorý bude viesť obchodný register pre spoločnosti, ktoré boli registrované na Okresnom súde Košice I,“ uviedla 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08AnotaciaText"/>
      </w:pPr>
      <w:r>
        <w:t xml:space="preserve">Pre spoločnosti, ktoré boli registrované na Okresnom súde Bratislava I alebo Okresnom súde Košice I to podľa komory znamená, že si budú vo svojich zmluvách, obchodných dokumentoch, webových stránkach a podpisoch uvádzať identifikačné údaje o zápise v obchodnom registri vedenom Mestským súdom Bratislava III, respektíve Mestským súdom Košice. Číslo oddielu a vložky danej spoločnosti zostáva nezmenené.</w:t>
      </w:r>
    </w:p>
    <w:p>
      <w:pPr>
        <w:pStyle w:val="08AnotaciaText"/>
      </w:pPr>
      <w:r>
        <w:t xml:space="preserve">Znamená to však, že všetci podnikatelia registrovaní na týchto súdoch budú musieť na vlastné náklady zabezpečiť zmenu údajov, aby ich obchodné dokumenty a webové stránky zodpovedali aktuálnym údajom v Obchodnom registri, v ktorom sú zapísaní.</w:t>
      </w:r>
    </w:p>
    <w:p>
      <w:pPr>
        <w:pStyle w:val="08AnotaciaText"/>
      </w:pPr>
      <w:r>
        <w:t xml:space="preserve">Obchodný zákonník nedefinuje pokuty, ktoré by postihovali jeho nedodržanie, teda že by podnikatelia neuvádzali na obchodných dokumentoch či webových stránkach aktuálne informácie o registrovom súde, ktorý vedie ich zápis v obchodnom registri.</w:t>
      </w:r>
    </w:p>
    <w:p>
      <w:pPr>
        <w:pStyle w:val="08AnotaciaText"/>
      </w:pPr>
      <w:r>
        <w:t xml:space="preserve">„Avšak zákon č. 530/2003 Z. z. o obchodnom registri oprávňuje príslušný registrový súd uložiť pokutu fyzickej osobe oprávnenej konať v mene zapísanej právnickej osoby (napríklad konateľovi s.r.o.) do výšky 3310 eur, ak si táto osoba nesplní povinnosť ustanovenú podľa osobitného predpisu,“ informovala 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Compact"/>
        <w:pStyle w:val="11LinkPrispevku"/>
      </w:pPr>
      <w:r>
        <w:br w:type="textWrapping"/>
      </w:r>
      <w:hyperlink r:id="rId28">
        <w:r>
          <w:rPr>
            <w:rStyle w:val="Hypertextovprepojenie"/>
          </w:rPr>
          <w:t xml:space="preserve">https://kosice.dnes24.sk/podnikatelia-z-bratislavy-a-kosic-si-musia-zmenit-udaje-o-registracnom-sude-co-to-znamena-435459</w:t>
        </w:r>
      </w:hyperlink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29" w:name="topic-1-post-6"/>
      <w:bookmarkEnd w:id="29"/>
      <w:r>
        <w:t xml:space="preserve">6. Podnikatelia z Bratislavy a Košíc si MUSIA zmeniť údaje o registračnom súde: Čo to znamená?</w:t>
      </w:r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dnes24.sk;</w:t>
      </w:r>
      <w:r>
        <w:t xml:space="preserve"> </w:t>
      </w:r>
      <w:r>
        <w:t xml:space="preserve">Bratislava;</w:t>
      </w:r>
      <w:r>
        <w:t xml:space="preserve"> </w:t>
      </w:r>
      <w:r>
        <w:t xml:space="preserve">14:08;</w:t>
      </w:r>
      <w:r>
        <w:t xml:space="preserve"> </w:t>
      </w:r>
      <w:r>
        <w:t xml:space="preserve">redakcia]</w:t>
      </w:r>
    </w:p>
    <w:p>
      <w:pPr>
        <w:pStyle w:val="08AnotaciaText"/>
      </w:pPr>
      <w:r>
        <w:t xml:space="preserve">Podnikatelia v Bratislave a Košiciach si budú musieť zmeniť svoje údaje na obchodných listoch a objednávkach vyhotovených v písomnej alebo elektronickej forme.</w:t>
      </w:r>
    </w:p>
    <w:p>
      <w:pPr>
        <w:pStyle w:val="08AnotaciaText"/>
      </w:pPr>
      <w:r>
        <w:t xml:space="preserve">Podnikatelia v Bratislave a Košiciach si budú musieť zmeniť svoje údaje na obchodných listoch a objednávkach vyhotovených v písomnej alebo elektronickej forme.</w:t>
      </w:r>
    </w:p>
    <w:p>
      <w:pPr>
        <w:pStyle w:val="08AnotaciaText"/>
      </w:pPr>
      <w:r>
        <w:t xml:space="preserve">Dôvodom sú zmeny v rámci takzvanej Súdnej mapy. Informovala o tom v pondelok</w:t>
      </w:r>
      <w:r>
        <w:t xml:space="preserve"> </w:t>
      </w:r>
      <w:r>
        <w:rPr>
          <w:rStyle w:val="Highlight1"/>
        </w:rPr>
        <w:t xml:space="preserve">Slovenská</w:t>
      </w:r>
      <w:r>
        <w:t xml:space="preserve"> </w:t>
      </w:r>
      <w:r>
        <w:rPr>
          <w:rStyle w:val="Highlight1"/>
        </w:rPr>
        <w:t xml:space="preserve">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 </w:t>
      </w:r>
      <w:r>
        <w:t xml:space="preserve">(</w:t>
      </w:r>
      <w:r>
        <w:rPr>
          <w:rStyle w:val="Highlight1"/>
        </w:rPr>
        <w:t xml:space="preserve">SKDP</w:t>
      </w:r>
      <w:r>
        <w:t xml:space="preserve">).</w:t>
      </w:r>
    </w:p>
    <w:p>
      <w:pPr>
        <w:pStyle w:val="08AnotaciaText"/>
      </w:pPr>
      <w:r>
        <w:t xml:space="preserve">„V zmysle zmeny bude príslušným registrovým súdom namiesto Okresného súdu Bratislava I Mestský súd Bratislava III, ktorý bude viesť aj obchodný register, a namiesto Okresného súdu Košice I to bude Mestský súd Košice, ktorý bude viesť obchodný register pre spoločnosti, ktoré boli registrované na Okresnom súde Košice I,“ uviedla 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08AnotaciaText"/>
      </w:pPr>
      <w:r>
        <w:t xml:space="preserve">Pre spoločnosti, ktoré boli registrované na Okresnom súde Bratislava I alebo Okresnom súde Košice I to podľa komory znamená, že si budú vo svojich zmluvách, obchodných dokumentoch, webových stránkach a podpisoch uvádzať identifikačné údaje o zápise v obchodnom registri vedenom Mestským súdom Bratislava III, respektíve Mestským súdom Košice. Číslo oddielu a vložky danej spoločnosti zostáva nezmenené.</w:t>
      </w:r>
    </w:p>
    <w:p>
      <w:pPr>
        <w:pStyle w:val="08AnotaciaText"/>
      </w:pPr>
      <w:r>
        <w:t xml:space="preserve">Znamená to však, že všetci podnikatelia registrovaní na týchto súdoch budú musieť na vlastné náklady zabezpečiť zmenu údajov, aby ich obchodné dokumenty a webové stránky zodpovedali aktuálnym údajom v Obchodnom registri, v ktorom sú zapísaní.</w:t>
      </w:r>
    </w:p>
    <w:p>
      <w:pPr>
        <w:pStyle w:val="08AnotaciaText"/>
      </w:pPr>
      <w:r>
        <w:t xml:space="preserve">Obchodný zákonník nedefinuje pokuty, ktoré by postihovali jeho nedodržanie, teda že by podnikatelia neuvádzali na obchodných dokumentoch či webových stránkach aktuálne informácie o registrovom súde, ktorý vedie ich zápis v obchodnom registri.</w:t>
      </w:r>
    </w:p>
    <w:p>
      <w:pPr>
        <w:pStyle w:val="08AnotaciaText"/>
      </w:pPr>
      <w:r>
        <w:t xml:space="preserve">„Avšak zákon č. 530/2003 Z. z. o obchodnom registri oprávňuje príslušný registrový súd uložiť pokutu fyzickej osobe oprávnenej konať v mene zapísanej právnickej osoby (napríklad konateľovi s.r.o.) do výšky 3310 eur, ak si táto osoba nesplní povinnosť ustanovenú podľa osobitného predpisu,“ informovala 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Compact"/>
        <w:pStyle w:val="11LinkPrispevku"/>
      </w:pPr>
      <w:r>
        <w:br w:type="textWrapping"/>
      </w:r>
      <w:hyperlink r:id="rId30">
        <w:r>
          <w:rPr>
            <w:rStyle w:val="Hypertextovprepojenie"/>
          </w:rPr>
          <w:t xml:space="preserve">https://bratislava.dnes24.sk/podnikatelia-z-bratislavy-a-kosic-si-musia-zmenit-udaje-o-registracnom-sude-co-to-znamena-435459</w:t>
        </w:r>
      </w:hyperlink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31" w:name="topic-1-post-7"/>
      <w:bookmarkEnd w:id="31"/>
      <w:r>
        <w:t xml:space="preserve">7. Podnikatelia z Bratislavy a Košíc si MUSIA zmeniť údaje o registračnom súde: Čo to znamená?</w:t>
      </w:r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dnes24.sk;</w:t>
      </w:r>
      <w:r>
        <w:t xml:space="preserve"> </w:t>
      </w:r>
      <w:r>
        <w:t xml:space="preserve">Správy;</w:t>
      </w:r>
      <w:r>
        <w:t xml:space="preserve"> </w:t>
      </w:r>
      <w:r>
        <w:t xml:space="preserve">13:43;</w:t>
      </w:r>
      <w:r>
        <w:t xml:space="preserve"> </w:t>
      </w:r>
      <w:r>
        <w:t xml:space="preserve">redakcia]</w:t>
      </w:r>
    </w:p>
    <w:p>
      <w:pPr>
        <w:pStyle w:val="08AnotaciaText"/>
      </w:pPr>
      <w:r>
        <w:t xml:space="preserve">Podnikatelia v Bratislave a Košiciach si budú musieť zmeniť svoje údaje na obchodných listoch a objednávkach vyhotovených v písomnej alebo elektronickej forme.</w:t>
      </w:r>
    </w:p>
    <w:p>
      <w:pPr>
        <w:pStyle w:val="08AnotaciaText"/>
      </w:pPr>
      <w:r>
        <w:t xml:space="preserve">Podnikatelia v Bratislave a Košiciach si budú musieť zmeniť svoje údaje na obchodných listoch a objednávkach vyhotovených v písomnej alebo elektronickej forme.</w:t>
      </w:r>
    </w:p>
    <w:p>
      <w:pPr>
        <w:pStyle w:val="08AnotaciaText"/>
      </w:pPr>
      <w:r>
        <w:t xml:space="preserve">Dôvodom sú zmeny v rámci takzvanej Súdnej mapy. Informovala o tom v pondelok</w:t>
      </w:r>
      <w:r>
        <w:t xml:space="preserve"> </w:t>
      </w:r>
      <w:r>
        <w:rPr>
          <w:rStyle w:val="Highlight1"/>
        </w:rPr>
        <w:t xml:space="preserve">Slovenská</w:t>
      </w:r>
      <w:r>
        <w:t xml:space="preserve"> </w:t>
      </w:r>
      <w:r>
        <w:rPr>
          <w:rStyle w:val="Highlight1"/>
        </w:rPr>
        <w:t xml:space="preserve">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 </w:t>
      </w:r>
      <w:r>
        <w:t xml:space="preserve">(</w:t>
      </w:r>
      <w:r>
        <w:rPr>
          <w:rStyle w:val="Highlight1"/>
        </w:rPr>
        <w:t xml:space="preserve">SKDP</w:t>
      </w:r>
      <w:r>
        <w:t xml:space="preserve">).</w:t>
      </w:r>
    </w:p>
    <w:p>
      <w:pPr>
        <w:pStyle w:val="08AnotaciaText"/>
      </w:pPr>
      <w:r>
        <w:t xml:space="preserve">„V zmysle zmeny bude príslušným registrovým súdom namiesto Okresného súdu Bratislava I Mestský súd Bratislava III, ktorý bude viesť aj obchodný register, a namiesto Okresného súdu Košice I to bude Mestský súd Košice, ktorý bude viesť obchodný register pre spoločnosti, ktoré boli registrované na Okresnom súde Košice I,“ uviedla 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08AnotaciaText"/>
      </w:pPr>
      <w:r>
        <w:t xml:space="preserve">Pre spoločnosti, ktoré boli registrované na Okresnom súde Bratislava I alebo Okresnom súde Košice I to podľa komory znamená, že si budú vo svojich zmluvách, obchodných dokumentoch, webových stránkach a podpisoch uvádzať identifikačné údaje o zápise v obchodnom registri vedenom Mestským súdom Bratislava III, respektíve Mestským súdom Košice. Číslo oddielu a vložky danej spoločnosti zostáva nezmenené.</w:t>
      </w:r>
    </w:p>
    <w:p>
      <w:pPr>
        <w:pStyle w:val="08AnotaciaText"/>
      </w:pPr>
      <w:r>
        <w:t xml:space="preserve">Znamená to však, že všetci podnikatelia registrovaní na týchto súdoch budú musieť na vlastné náklady zabezpečiť zmenu údajov, aby ich obchodné dokumenty a webové stránky zodpovedali aktuálnym údajom v Obchodnom registri, v ktorom sú zapísaní.</w:t>
      </w:r>
    </w:p>
    <w:p>
      <w:pPr>
        <w:pStyle w:val="08AnotaciaText"/>
      </w:pPr>
      <w:r>
        <w:t xml:space="preserve">Obchodný zákonník nedefinuje pokuty, ktoré by postihovali jeho nedodržanie, teda že by podnikatelia neuvádzali na obchodných dokumentoch či webových stránkach aktuálne informácie o registrovom súde, ktorý vedie ich zápis v obchodnom registri.</w:t>
      </w:r>
    </w:p>
    <w:p>
      <w:pPr>
        <w:pStyle w:val="08AnotaciaText"/>
      </w:pPr>
      <w:r>
        <w:t xml:space="preserve">„Avšak zákon č. 530/2003 Z. z. o obchodnom registri oprávňuje príslušný registrový súd uložiť pokutu fyzickej osobe oprávnenej konať v mene zapísanej právnickej osoby (napríklad konateľovi s.r.o.) do výšky 3310 eur, ak si táto osoba nesplní povinnosť ustanovenú podľa osobitného predpisu,“ informovala 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Compact"/>
        <w:pStyle w:val="11LinkPrispevku"/>
      </w:pPr>
      <w:r>
        <w:br w:type="textWrapping"/>
      </w:r>
      <w:hyperlink r:id="rId32">
        <w:r>
          <w:rPr>
            <w:rStyle w:val="Hypertextovprepojenie"/>
          </w:rPr>
          <w:t xml:space="preserve">https://www.dnes24.sk/podnikatelia-z-bratislavy-a-kosic-si-musia-zmenit-udaje-o-registracnom-sude-co-to-znamena-435459</w:t>
        </w:r>
      </w:hyperlink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33" w:name="topic-1-post-8"/>
      <w:bookmarkEnd w:id="33"/>
      <w:r>
        <w:t xml:space="preserve">8. Podnikatelia z Bratislavy a Košíc si musia zmeniť údaje o registračnom súde</w:t>
      </w:r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trend.sk;</w:t>
      </w:r>
      <w:r>
        <w:t xml:space="preserve"> </w:t>
      </w:r>
      <w:r>
        <w:t xml:space="preserve">Správy;</w:t>
      </w:r>
      <w:r>
        <w:t xml:space="preserve"> </w:t>
      </w:r>
      <w:r>
        <w:t xml:space="preserve">13:12;</w:t>
      </w:r>
      <w:r>
        <w:t xml:space="preserve"> </w:t>
      </w:r>
      <w:r>
        <w:t xml:space="preserve">TASR]</w:t>
      </w:r>
    </w:p>
    <w:p>
      <w:pPr>
        <w:pStyle w:val="08AnotaciaText"/>
      </w:pPr>
      <w:r>
        <w:t xml:space="preserve">Dotknutí podnikatelia budú musieť zabezpečiť zmenu údajov, aby ich obchodné dokumenty a webové stránky zodpovedali aktuálnym údajom v Obchodnom registri, v ktorom sú zapísaní</w:t>
      </w:r>
    </w:p>
    <w:p>
      <w:pPr>
        <w:pStyle w:val="08AnotaciaText"/>
      </w:pPr>
      <w:r>
        <w:t xml:space="preserve">Podnikatelia v Bratislave a Košiciach si budú musieť zmeniť svoje údaje na obchodných listoch a objednávkach vyhotovených v písomnej alebo elektronickej forme. Dôvodom sú zmeny v rámci takzvanej Súdnej mapy. Informovala o tom v pondelok</w:t>
      </w:r>
      <w:r>
        <w:t xml:space="preserve"> </w:t>
      </w:r>
      <w:r>
        <w:rPr>
          <w:rStyle w:val="Highlight1"/>
        </w:rPr>
        <w:t xml:space="preserve">Slovenská</w:t>
      </w:r>
      <w:r>
        <w:t xml:space="preserve"> </w:t>
      </w:r>
      <w:r>
        <w:rPr>
          <w:rStyle w:val="Highlight1"/>
        </w:rPr>
        <w:t xml:space="preserve">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 </w:t>
      </w:r>
      <w:r>
        <w:t xml:space="preserve">(</w:t>
      </w:r>
      <w:r>
        <w:rPr>
          <w:rStyle w:val="Highlight1"/>
        </w:rPr>
        <w:t xml:space="preserve">SKDP</w:t>
      </w:r>
      <w:r>
        <w:t xml:space="preserve">).</w:t>
      </w:r>
    </w:p>
    <w:p>
      <w:pPr>
        <w:pStyle w:val="08AnotaciaText"/>
      </w:pPr>
      <w:r>
        <w:t xml:space="preserve">„V zmysle zmeny bude príslušným registrovým súdom namiesto Okresného súdu Bratislava I Mestský súd Bratislava III, ktorý bude viesť aj obchodný register, a namiesto Okresného súdu Košice I to bude Mestský súd Košice, ktorý bude viesť obchodný register pre spoločnosti, ktoré boli registrované na Okresnom súde Košice I,“ uviedla</w:t>
      </w:r>
      <w:r>
        <w:t xml:space="preserve"> 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08AnotaciaText"/>
      </w:pPr>
      <w:r>
        <w:t xml:space="preserve">Pre spoločnosti, ktoré boli registrované na Okresnom súde Bratislava I alebo Okresnom súde Košice I to podľa komory znamená, že si budú vo svojich zmluvách, obchodných dokumentoch, webových stránkach a podpisoch uvádzať identifikačné údaje o zápise v obchodnom registri vedenom Mestským súdom Bratislava III, respektíve Mestským súdom Košice. Číslo oddielu a vložky danej spoločnosti zostáva nezmenené.</w:t>
      </w:r>
    </w:p>
    <w:p>
      <w:pPr>
        <w:pStyle w:val="08AnotaciaText"/>
      </w:pPr>
      <w:r>
        <w:t xml:space="preserve">Znamená to však, že všetci podnikatelia registrovaní na týchto súdoch budú musieť na vlastné náklady zabezpečiť zmenu údajov, aby ich obchodné dokumenty a webové stránky zodpovedali aktuálnym údajom v Obchodnom registri, v ktorom sú zapísaní. Obchodný zákonník nedefinuje pokuty, ktoré by postihovali jeho nedodržanie, teda že by podnikatelia neuvádzali na obchodných dokumentoch či webových stránkach aktuálne informácie o registrovom súde, ktorý vedie ich zápis v obchodnom registri.</w:t>
      </w:r>
    </w:p>
    <w:p>
      <w:pPr>
        <w:pStyle w:val="08AnotaciaText"/>
      </w:pPr>
      <w:r>
        <w:t xml:space="preserve">„Avšak zákon o obchodnom registri oprávňuje príslušný registrový súd uložiť pokutu fyzickej osobe oprávnenej konať v mene zapísanej právnickej osoby (napríklad konateľovi s.r.o.) do výšky 3 310 eur, ak si táto osoba nesplní povinnosť ustanovenú podľa osobitného predpisu,“ informovala</w:t>
      </w:r>
      <w:r>
        <w:t xml:space="preserve"> 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Compact"/>
        <w:pStyle w:val="11LinkPrispevku"/>
      </w:pPr>
      <w:r>
        <w:br w:type="textWrapping"/>
      </w:r>
      <w:hyperlink r:id="rId34">
        <w:r>
          <w:rPr>
            <w:rStyle w:val="Hypertextovprepojenie"/>
          </w:rPr>
          <w:t xml:space="preserve">https://www.trend.sk/spravy/podnikatelia-bratislavy-kosic-musia-zmenit-udaje-registracnom-sude</w:t>
        </w:r>
      </w:hyperlink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35" w:name="topic-1-post-9"/>
      <w:bookmarkEnd w:id="35"/>
      <w:r>
        <w:t xml:space="preserve">9. Podnikatelia, zlá správa! Ak pochádzate z týchto oblastí, čakajú vás zmeny údajov: Na vlastné náklady</w:t>
      </w:r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cas.sk;</w:t>
      </w:r>
      <w:r>
        <w:t xml:space="preserve"> </w:t>
      </w:r>
      <w:r>
        <w:t xml:space="preserve">Čas.sk;</w:t>
      </w:r>
      <w:r>
        <w:t xml:space="preserve"> </w:t>
      </w:r>
      <w:r>
        <w:t xml:space="preserve">12:51;</w:t>
      </w:r>
      <w:r>
        <w:t xml:space="preserve"> </w:t>
      </w:r>
      <w:r>
        <w:t xml:space="preserve">TASR]</w:t>
      </w:r>
    </w:p>
    <w:p>
      <w:pPr>
        <w:pStyle w:val="08AnotaciaText"/>
      </w:pPr>
      <w:r>
        <w:t xml:space="preserve">Otvoriť galériu</w:t>
      </w:r>
    </w:p>
    <w:p>
      <w:pPr>
        <w:pStyle w:val="08AnotaciaText"/>
      </w:pPr>
      <w:r>
        <w:t xml:space="preserve">Podnikatelia v Bratislave a Košiciach si budú musieť zmeniť svoje údaje na obchodných listoch a objednávkach vyhotovených v písomnej alebo elektronickej forme. Dôvodom sú zmeny v rámci takzvanej Súdnej mapy. Informovala o tom v pondelok</w:t>
      </w:r>
      <w:r>
        <w:t xml:space="preserve"> </w:t>
      </w:r>
      <w:r>
        <w:rPr>
          <w:rStyle w:val="Highlight1"/>
        </w:rPr>
        <w:t xml:space="preserve">Slovenská</w:t>
      </w:r>
      <w:r>
        <w:t xml:space="preserve"> </w:t>
      </w:r>
      <w:r>
        <w:rPr>
          <w:rStyle w:val="Highlight1"/>
        </w:rPr>
        <w:t xml:space="preserve">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 </w:t>
      </w:r>
      <w:r>
        <w:t xml:space="preserve">(</w:t>
      </w:r>
      <w:r>
        <w:rPr>
          <w:rStyle w:val="Highlight1"/>
        </w:rPr>
        <w:t xml:space="preserve">SKDP</w:t>
      </w:r>
      <w:r>
        <w:t xml:space="preserve">).</w:t>
      </w:r>
    </w:p>
    <w:p>
      <w:pPr>
        <w:pStyle w:val="08AnotaciaText"/>
      </w:pPr>
      <w:r>
        <w:t xml:space="preserve">“</w:t>
      </w:r>
      <w:r>
        <w:t xml:space="preserve">V zmysle zmeny bude príslušným registrovým súdom namiesto Okresného súdu Bratislava I Mestský súd Bratislava III, ktorý bude viesť aj obchodný register, a namiesto Okresného súdu Košice I to bude Mestský súd Košice, ktorý bude viesť obchodný register pre spoločnosti, ktoré boli registrované na Okresnom súde Košice I,</w:t>
      </w:r>
      <w:r>
        <w:t xml:space="preserve">”</w:t>
      </w:r>
      <w:r>
        <w:t xml:space="preserve"> </w:t>
      </w:r>
      <w:r>
        <w:t xml:space="preserve">uviedla</w:t>
      </w:r>
      <w:r>
        <w:t xml:space="preserve"> 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08AnotaciaText"/>
      </w:pPr>
      <w:r>
        <w:t xml:space="preserve">Pre spoločnosti, ktoré boli registrované na Okresnom súde Bratislava I alebo Okresnom súde Košice I to podľa komory znamená, že si budú vo svojich zmluvách, obchodných dokumentoch, webových stránkach a podpisoch uvádzať identifikačné údaje o zápise v obchodnom registri vedenom Mestským súdom Bratislava III, respektíve Mestským súdom Košice. Číslo oddielu a vložky danej spoločnosti zostáva nezmenené.</w:t>
      </w:r>
    </w:p>
    <w:p>
      <w:pPr>
        <w:pStyle w:val="08AnotaciaText"/>
      </w:pPr>
      <w:r>
        <w:t xml:space="preserve">Znamená to však, že všetci podnikatelia registrovaní na týchto súdoch budú musieť na vlastné náklady zabezpečiť zmenu údajov, aby ich obchodné dokumenty a webové stránky zodpovedali aktuálnym údajom v Obchodnom registri, v ktorom sú zapísaní.</w:t>
      </w:r>
    </w:p>
    <w:p>
      <w:pPr>
        <w:pStyle w:val="08AnotaciaText"/>
      </w:pPr>
      <w:r>
        <w:t xml:space="preserve">Obchodný zákonník nedefinuje pokuty, ktoré by postihovali jeho nedodržanie, teda že by podnikatelia neuvádzali na obchodných dokumentoch či webových stránkach aktuálne informácie o registrovom súde, ktorý vedie ich zápis v obchodnom registri.</w:t>
      </w:r>
    </w:p>
    <w:p>
      <w:pPr>
        <w:pStyle w:val="08AnotaciaText"/>
      </w:pPr>
      <w:r>
        <w:t xml:space="preserve">“</w:t>
      </w:r>
      <w:r>
        <w:t xml:space="preserve">Avšak zákon č. 530/2003 Z. z. o obchodnom registri oprávňuje príslušný registrový súd uložiť pokutu fyzickej osobe oprávnenej konať v mene zapísanej právnickej osoby (napríklad konateľovi s.r.o.) do výšky 3310 eur, ak si táto osoba nesplní povinnosť ustanovenú podľa osobitného predpisu,</w:t>
      </w:r>
      <w:r>
        <w:t xml:space="preserve">”</w:t>
      </w:r>
      <w:r>
        <w:t xml:space="preserve"> </w:t>
      </w:r>
      <w:r>
        <w:t xml:space="preserve">informovala</w:t>
      </w:r>
      <w:r>
        <w:t xml:space="preserve"> 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08AnotaciaText"/>
      </w:pPr>
      <w:r>
        <w:t xml:space="preserve">Foto:</w:t>
      </w:r>
    </w:p>
    <w:p>
      <w:pPr>
        <w:pStyle w:val="08AnotaciaText"/>
      </w:pPr>
      <w:r>
        <w:t xml:space="preserve">Podnikatelia z Bratislavy a Košíc si musia zmeniť údaje o registračnom súde (Ilustračné foto) Zdroj: iStock</w:t>
      </w:r>
    </w:p>
    <w:p>
      <w:pPr>
        <w:pStyle w:val="Compact"/>
        <w:pStyle w:val="11LinkPrispevku"/>
      </w:pPr>
      <w:r>
        <w:br w:type="textWrapping"/>
      </w:r>
      <w:hyperlink r:id="rId36">
        <w:r>
          <w:rPr>
            <w:rStyle w:val="Hypertextovprepojenie"/>
          </w:rPr>
          <w:t xml:space="preserve">https://www.cas.sk/clanok/2811233/podnikatelia-zla-sprava-ak-pochadzate-z-tychto-oblasti-cakaju-vas-zmeny-udajov-na-vlastne-naklady/</w:t>
        </w:r>
      </w:hyperlink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37" w:name="topic-1-post-10"/>
      <w:bookmarkEnd w:id="37"/>
      <w:r>
        <w:t xml:space="preserve">10. 12:43; Podnikatelia v Bratislave a Košiciach si pre súdnu…</w:t>
      </w:r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dennikn.sk;</w:t>
      </w:r>
      <w:r>
        <w:t xml:space="preserve"> </w:t>
      </w:r>
      <w:r>
        <w:t xml:space="preserve">Slovensko Ekonomika;</w:t>
      </w:r>
      <w:r>
        <w:t xml:space="preserve"> </w:t>
      </w:r>
      <w:r>
        <w:t xml:space="preserve">12:43;</w:t>
      </w:r>
      <w:r>
        <w:t xml:space="preserve"> </w:t>
      </w:r>
      <w:r>
        <w:t xml:space="preserve">Minúta po minúte]</w:t>
      </w:r>
    </w:p>
    <w:p>
      <w:pPr>
        <w:pStyle w:val="08AnotaciaText"/>
      </w:pPr>
      <w:r>
        <w:t xml:space="preserve">Podnikatelia v Bratislave a Košiciach si pre súdnu reformu budú musieť meniť údaje na zmluvách, webe či objednávkach, upozorňuje</w:t>
      </w:r>
      <w:r>
        <w:t xml:space="preserve"> </w:t>
      </w:r>
      <w:r>
        <w:rPr>
          <w:rStyle w:val="Highlight1"/>
        </w:rPr>
        <w:t xml:space="preserve">Slovenská</w:t>
      </w:r>
      <w:r>
        <w:t xml:space="preserve"> </w:t>
      </w:r>
      <w:r>
        <w:rPr>
          <w:rStyle w:val="Highlight1"/>
        </w:rPr>
        <w:t xml:space="preserve">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. Okresné súdy sa zmenili na mestské, týka sa to aj registrových súdov.</w:t>
      </w:r>
    </w:p>
    <w:p>
      <w:pPr>
        <w:pStyle w:val="08AnotaciaText"/>
      </w:pPr>
      <w:r>
        <w:t xml:space="preserve">Čo sa zmenilo</w:t>
      </w:r>
    </w:p>
    <w:p>
      <w:pPr>
        <w:pStyle w:val="Compact"/>
        <w:pStyle w:val="11LinkPrispevku"/>
      </w:pPr>
      <w:r>
        <w:br w:type="textWrapping"/>
      </w:r>
      <w:hyperlink r:id="rId38">
        <w:r>
          <w:rPr>
            <w:rStyle w:val="Hypertextovprepojenie"/>
          </w:rPr>
          <w:t xml:space="preserve">https://e.dennikn.sk/minuta/3431535/</w:t>
        </w:r>
      </w:hyperlink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39" w:name="topic-1-post-11"/>
      <w:bookmarkEnd w:id="39"/>
      <w:r>
        <w:t xml:space="preserve">11. Podnikatelia z Košíc a Bratislavy si musia zmeniť údaje na vlastné náklady</w:t>
      </w:r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kosice.korzar.sme.sk;</w:t>
      </w:r>
      <w:r>
        <w:t xml:space="preserve"> </w:t>
      </w:r>
      <w:r>
        <w:t xml:space="preserve">Košice Korzár / Spravodajstvo z Košíc a okolia;</w:t>
      </w:r>
      <w:r>
        <w:t xml:space="preserve"> </w:t>
      </w:r>
      <w:r>
        <w:t xml:space="preserve">00:00;</w:t>
      </w:r>
      <w:r>
        <w:t xml:space="preserve"> </w:t>
      </w:r>
      <w:r>
        <w:t xml:space="preserve">TASR]</w:t>
      </w:r>
    </w:p>
    <w:p>
      <w:pPr>
        <w:pStyle w:val="08AnotaciaText"/>
      </w:pPr>
      <w:r>
        <w:t xml:space="preserve">Môžu za to nové mestské súdy.</w:t>
      </w:r>
    </w:p>
    <w:p>
      <w:pPr>
        <w:pStyle w:val="08AnotaciaText"/>
      </w:pPr>
      <w:r>
        <w:t xml:space="preserve">Mestský súd Košice (11 fotografií)</w:t>
      </w:r>
    </w:p>
    <w:p>
      <w:pPr>
        <w:pStyle w:val="08AnotaciaText"/>
      </w:pPr>
      <w:r>
        <w:t xml:space="preserve">KOŠICE, BRATISLAVA. Podnikatelia v Bratislave a Košiciach si budú musieť zmeniť svoje údaje na obchodných listoch a objednávkach vyhotovených v písomnej alebo elektronickej forme.</w:t>
      </w:r>
    </w:p>
    <w:p>
      <w:pPr>
        <w:pStyle w:val="08AnotaciaText"/>
      </w:pPr>
      <w:r>
        <w:t xml:space="preserve">Dôvodom sú zmeny v rámci takzvanej Súdnej mapy.</w:t>
      </w:r>
    </w:p>
    <w:p>
      <w:pPr>
        <w:pStyle w:val="08AnotaciaText"/>
      </w:pPr>
      <w:r>
        <w:t xml:space="preserve">Informovala o tom v pondelok</w:t>
      </w:r>
      <w:r>
        <w:t xml:space="preserve"> </w:t>
      </w:r>
      <w:r>
        <w:rPr>
          <w:rStyle w:val="Highlight1"/>
        </w:rPr>
        <w:t xml:space="preserve">Slovenská</w:t>
      </w:r>
      <w:r>
        <w:t xml:space="preserve"> </w:t>
      </w:r>
      <w:r>
        <w:rPr>
          <w:rStyle w:val="Highlight1"/>
        </w:rPr>
        <w:t xml:space="preserve">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 </w:t>
      </w:r>
      <w:r>
        <w:t xml:space="preserve">(</w:t>
      </w:r>
      <w:r>
        <w:rPr>
          <w:rStyle w:val="Highlight1"/>
        </w:rPr>
        <w:t xml:space="preserve">SKDP</w:t>
      </w:r>
      <w:r>
        <w:t xml:space="preserve">).</w:t>
      </w:r>
    </w:p>
    <w:p>
      <w:pPr>
        <w:pStyle w:val="08AnotaciaText"/>
      </w:pPr>
      <w:r>
        <w:t xml:space="preserve">Namiesto Okresného súdu Košice I Mestský súd Košice</w:t>
      </w:r>
    </w:p>
    <w:p>
      <w:pPr>
        <w:pStyle w:val="08AnotaciaText"/>
      </w:pPr>
      <w:r>
        <w:t xml:space="preserve">“</w:t>
      </w:r>
      <w:r>
        <w:t xml:space="preserve">V zmysle zmeny bude príslušným registrovým súdom namiesto Okresného súdu Bratislava I Mestský súd Bratislava III, ktorý bude viesť aj obchodný register, a namiesto Okresného súdu Košice I to bude Mestský súd Košice, ktorý bude viesť obchodný register pre spoločnosti, ktoré boli registrované na Okresnom súde Košice I,</w:t>
      </w:r>
      <w:r>
        <w:t xml:space="preserve">”</w:t>
      </w:r>
      <w:r>
        <w:t xml:space="preserve"> </w:t>
      </w:r>
      <w:r>
        <w:t xml:space="preserve">uviedla</w:t>
      </w:r>
      <w:r>
        <w:t xml:space="preserve"> 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08AnotaciaText"/>
      </w:pPr>
      <w:r>
        <w:t xml:space="preserve">Pre spoločnosti, ktoré boli registrované na Okresnom súde Bratislava I alebo Okresnom súde Košice I, to podľa komory znamená, že si budú vo svojich zmluvách, obchodných dokumentoch, webových stránkach a podpisoch uvádzať identifikačné údaje o zápise v obchodnom registri vedenom Mestským súdom Bratislava III, respektíve Mestským súdom Košice. Číslo oddielu a vložky danej spoločnosti zostáva nezmenené.</w:t>
      </w:r>
    </w:p>
    <w:p>
      <w:pPr>
        <w:pStyle w:val="08AnotaciaText"/>
      </w:pPr>
      <w:r>
        <w:t xml:space="preserve">Na vlastné náklady. Inak hrozí pokuta</w:t>
      </w:r>
    </w:p>
    <w:p>
      <w:pPr>
        <w:pStyle w:val="08AnotaciaText"/>
      </w:pPr>
      <w:r>
        <w:t xml:space="preserve">Znamená to však, že všetci podnikatelia registrovaní na týchto súdoch budú musieť na vlastné náklady zabezpečiť zmenu údajov, aby ich obchodné dokumenty a webové stránky zodpovedali aktuálnym údajom v Obchodnom registri, v ktorom sú zapísaní.</w:t>
      </w:r>
    </w:p>
    <w:p>
      <w:pPr>
        <w:pStyle w:val="08AnotaciaText"/>
      </w:pPr>
      <w:r>
        <w:t xml:space="preserve">Obchodný zákonník nedefinuje pokuty, ktoré by postihovali jeho nedodržanie, teda že by podnikatelia neuvádzali na obchodných dokumentoch či webových stránkach aktuálne informácie o registrovom súde, ktorý vedie ich zápis v obchodnom registri.</w:t>
      </w:r>
    </w:p>
    <w:p>
      <w:pPr>
        <w:pStyle w:val="08AnotaciaText"/>
      </w:pPr>
      <w:r>
        <w:t xml:space="preserve">“</w:t>
      </w:r>
      <w:r>
        <w:t xml:space="preserve">Avšak zákon č. 530/2003 Z. z. o obchodnom registri oprávňuje príslušný registrový súd uložiť pokutu fyzickej osobe oprávnenej konať v mene zapísanej právnickej osoby (napríklad konateľovi s.r.o.) do výšky 3 310 eur, ak si táto osoba nesplní povinnosť ustanovenú podľa osobitného predpisu,</w:t>
      </w:r>
      <w:r>
        <w:t xml:space="preserve">”</w:t>
      </w:r>
      <w:r>
        <w:t xml:space="preserve"> </w:t>
      </w:r>
      <w:r>
        <w:t xml:space="preserve">informovala</w:t>
      </w:r>
      <w:r>
        <w:t xml:space="preserve"> 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Compact"/>
        <w:pStyle w:val="11LinkPrispevku"/>
      </w:pPr>
      <w:r>
        <w:br w:type="textWrapping"/>
      </w:r>
      <w:hyperlink r:id="rId40">
        <w:r>
          <w:rPr>
            <w:rStyle w:val="Hypertextovprepojenie"/>
          </w:rPr>
          <w:t xml:space="preserve">https://kosice.korzar.sme.sk/c/23183960/podnikatelia-z-kosic-a-bratislavy-si-musia-zmenit-udaje-na-vlastne-naklady.html</w:t>
        </w:r>
      </w:hyperlink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Nadpis3"/>
      </w:pPr>
      <w:bookmarkStart w:id="41" w:name="topic-1-post-12"/>
      <w:bookmarkEnd w:id="41"/>
      <w:r>
        <w:t xml:space="preserve">12. Podnikateľov z Bratislavy a Košíc čaká zmena údajov o registrovom súde</w:t>
      </w:r>
    </w:p>
    <w:p>
      <w:pPr>
        <w:pStyle w:val="Compact"/>
        <w:pStyle w:val="07InfoPrispevok"/>
      </w:pPr>
      <w:r>
        <w:t xml:space="preserve">[19.06.2023;</w:t>
      </w:r>
      <w:r>
        <w:t xml:space="preserve"> </w:t>
      </w:r>
      <w:r>
        <w:t xml:space="preserve">teraz.sk;</w:t>
      </w:r>
      <w:r>
        <w:t xml:space="preserve"> </w:t>
      </w:r>
      <w:r>
        <w:t xml:space="preserve">Ekonomika;</w:t>
      </w:r>
      <w:r>
        <w:t xml:space="preserve"> </w:t>
      </w:r>
      <w:r>
        <w:t xml:space="preserve">00:00;</w:t>
      </w:r>
      <w:r>
        <w:t xml:space="preserve"> </w:t>
      </w:r>
      <w:r>
        <w:t xml:space="preserve">TASR]</w:t>
      </w:r>
    </w:p>
    <w:p>
      <w:pPr>
        <w:pStyle w:val="08AnotaciaText"/>
      </w:pPr>
      <w:r>
        <w:t xml:space="preserve">Ilustračná snímka. Foto: Teraz.sk - Ondrej Podolinský</w:t>
      </w:r>
    </w:p>
    <w:p>
      <w:pPr>
        <w:pStyle w:val="08AnotaciaText"/>
      </w:pPr>
      <w:r>
        <w:t xml:space="preserve">Dôvodom sú zmeny v rámci takzvanej Súdnej mapy.</w:t>
      </w:r>
    </w:p>
    <w:p>
      <w:pPr>
        <w:pStyle w:val="08AnotaciaText"/>
      </w:pPr>
      <w:r>
        <w:t xml:space="preserve">Bratislava 19. júna (TASR) - Podnikatelia v Bratislave a Košiciach si budú musieť zmeniť svoje údaje na obchodných listoch a objednávkach vyhotovených v písomnej alebo elektronickej forme. Dôvodom sú zmeny v rámci takzvanej Súdnej mapy. Informovala o tom v pondelok</w:t>
      </w:r>
      <w:r>
        <w:t xml:space="preserve"> </w:t>
      </w:r>
      <w:r>
        <w:rPr>
          <w:rStyle w:val="Highlight1"/>
        </w:rPr>
        <w:t xml:space="preserve">Slovenská</w:t>
      </w:r>
      <w:r>
        <w:t xml:space="preserve"> </w:t>
      </w:r>
      <w:r>
        <w:rPr>
          <w:rStyle w:val="Highlight1"/>
        </w:rPr>
        <w:t xml:space="preserve">komora</w:t>
      </w:r>
      <w:r>
        <w:t xml:space="preserve"> </w:t>
      </w:r>
      <w:r>
        <w:rPr>
          <w:rStyle w:val="Highlight1"/>
        </w:rPr>
        <w:t xml:space="preserve">daňových</w:t>
      </w:r>
      <w:r>
        <w:t xml:space="preserve"> </w:t>
      </w:r>
      <w:r>
        <w:rPr>
          <w:rStyle w:val="Highlight1"/>
        </w:rPr>
        <w:t xml:space="preserve">poradcov</w:t>
      </w:r>
      <w:r>
        <w:t xml:space="preserve"> </w:t>
      </w:r>
      <w:r>
        <w:t xml:space="preserve">(</w:t>
      </w:r>
      <w:r>
        <w:rPr>
          <w:rStyle w:val="Highlight1"/>
        </w:rPr>
        <w:t xml:space="preserve">SKDP</w:t>
      </w:r>
      <w:r>
        <w:t xml:space="preserve">).</w:t>
      </w:r>
      <w:r>
        <w:t xml:space="preserve"> </w:t>
      </w:r>
      <w:r>
        <w:t xml:space="preserve">“</w:t>
      </w:r>
      <w:r>
        <w:t xml:space="preserve">V zmysle zmeny bude príslušným registrovým súdom namiesto Okresného súdu Bratislava I Mestský súd Bratislava III, ktorý bude viesť aj obchodný register, a namiesto Okresného súdu Košice I to bude Mestský súd Košice, ktorý bude viesť obchodný register pre spoločnosti, ktoré boli registrované na Okresnom súde Košice I,</w:t>
      </w:r>
      <w:r>
        <w:t xml:space="preserve">”</w:t>
      </w:r>
      <w:r>
        <w:t xml:space="preserve"> </w:t>
      </w:r>
      <w:r>
        <w:t xml:space="preserve">uviedla</w:t>
      </w:r>
      <w:r>
        <w:t xml:space="preserve"> </w:t>
      </w:r>
      <w:r>
        <w:rPr>
          <w:rStyle w:val="Highlight1"/>
        </w:rPr>
        <w:t xml:space="preserve">SKDP</w:t>
      </w:r>
      <w:r>
        <w:t xml:space="preserve">. Pre spoločnosti, ktoré boli registrované na Okresnom súde Bratislava I alebo Okresnom súde Košice I to podľa komory znamená, že si budú vo svojich zmluvách, obchodných dokumentoch, webových stránkach a podpisoch uvádzať identifikačné údaje o zápise v obchodnom registri vedenom Mestským súdom Bratislava III, respektíve Mestským súdom Košice. Číslo oddielu a vložky danej spoločnosti zostáva nezmenené. Znamená to však, že všetci podnikatelia registrovaní na týchto súdoch budú musieť na vlastné náklady zabezpečiť zmenu údajov, aby ich obchodné dokumenty a webové stránky zodpovedali aktuálnym údajom v Obchodnom registri, v ktorom sú zapísaní. Obchodný zákonník nedefinuje pokuty, ktoré by postihovali jeho nedodržanie, teda že by podnikatelia neuvádzali na obchodných dokumentoch či webových stránkach aktuálne informácie o registrovom súde, ktorý vedie ich zápis v obchodnom registri.</w:t>
      </w:r>
      <w:r>
        <w:t xml:space="preserve"> </w:t>
      </w:r>
      <w:r>
        <w:t xml:space="preserve">“</w:t>
      </w:r>
      <w:r>
        <w:t xml:space="preserve">Avšak zákon č. 530/2003 Z. z. o obchodnom registri oprávňuje príslušný registrový súd uložiť pokutu fyzickej osobe oprávnenej konať v mene zapísanej právnickej osoby (napríklad konateľovi s.r.o.) do výšky 3310 eur, ak si táto osoba nesplní povinnosť ustanovenú podľa osobitného predpisu,</w:t>
      </w:r>
      <w:r>
        <w:t xml:space="preserve">”</w:t>
      </w:r>
      <w:r>
        <w:t xml:space="preserve"> </w:t>
      </w:r>
      <w:r>
        <w:t xml:space="preserve">informovala</w:t>
      </w:r>
      <w:r>
        <w:t xml:space="preserve"> </w:t>
      </w:r>
      <w:r>
        <w:rPr>
          <w:rStyle w:val="Highlight1"/>
        </w:rPr>
        <w:t xml:space="preserve">SKDP</w:t>
      </w:r>
      <w:r>
        <w:t xml:space="preserve">.</w:t>
      </w:r>
    </w:p>
    <w:p>
      <w:pPr>
        <w:pStyle w:val="Compact"/>
        <w:pStyle w:val="11LinkPrispevku"/>
      </w:pPr>
      <w:r>
        <w:br w:type="textWrapping"/>
      </w:r>
      <w:hyperlink r:id="rId42">
        <w:r>
          <w:rPr>
            <w:rStyle w:val="Hypertextovprepojenie"/>
          </w:rPr>
          <w:t xml:space="preserve">https://www.teraz.sk/ekonomika/podnikatelia-z-bratislavy-a-kosic-si-m/722486-clanok.html</w:t>
        </w:r>
      </w:hyperlink>
    </w:p>
    <w:p>
      <w:pPr>
        <w:pStyle w:val="Compact"/>
        <w:pStyle w:val="12Spat"/>
      </w:pPr>
      <w:r>
        <w:t xml:space="preserve">[</w:t>
      </w:r>
      <w:hyperlink w:anchor="toc-topic-1">
        <w:r>
          <w:rPr>
            <w:rStyle w:val="Hypertextovprepojenie"/>
          </w:rPr>
          <w:t xml:space="preserve">Späť na obsah</w:t>
        </w:r>
      </w:hyperlink>
      <w:r>
        <w:t xml:space="preserve">]</w:t>
      </w:r>
    </w:p>
    <w:p>
      <w:pPr>
        <w:pStyle w:val="Compact"/>
      </w:pPr>
      <w:r>
        <w:br w:type="textWrapping"/>
      </w:r>
    </w:p>
    <w:p>
      <w:pPr>
        <w:pStyle w:val="Compact"/>
      </w:pPr>
      <w:r>
        <w:br w:type="textWrapping"/>
      </w:r>
    </w:p>
    <w:p>
      <w:pPr>
        <w:pStyle w:val="Compact"/>
        <w:pStyle w:val="13SiacPlusInfo"/>
      </w:pPr>
      <w:r>
        <w:t xml:space="preserve">Slovakia Online s.r.o., Riazanská 57, 831 03, Bratislava, Slovak Republic</w:t>
      </w:r>
    </w:p>
    <w:p>
      <w:r>
        <w:pict>
          <v:rect style="width:0;height:1.5pt" o:hralign="center" o:hrstd="t" o:hr="t"/>
        </w:pict>
      </w:r>
    </w:p>
    <w:sectPr w:rsidR="00EE7C22" w:rsidRPr="00DE2202" w:rsidSect="000E366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72" w14:textId="62974CAF" w:rsidR="000E3667" w:rsidRDefault="00CC721F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65B0E9" wp14:editId="5F15D599">
          <wp:simplePos x="0" y="0"/>
          <wp:positionH relativeFrom="column">
            <wp:posOffset>-4445</wp:posOffset>
          </wp:positionH>
          <wp:positionV relativeFrom="paragraph">
            <wp:posOffset>121920</wp:posOffset>
          </wp:positionV>
          <wp:extent cx="5760720" cy="109347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91D5F3"/>
    <w:multiLevelType w:val="multilevel"/>
    <w:tmpl w:val="E428558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B141C8"/>
    <w:multiLevelType w:val="multilevel"/>
    <w:tmpl w:val="8578D2A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0334BA"/>
    <w:multiLevelType w:val="multilevel"/>
    <w:tmpl w:val="DB8C1E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A96EF4B"/>
    <w:multiLevelType w:val="multilevel"/>
    <w:tmpl w:val="88468A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FFCF743"/>
    <w:multiLevelType w:val="multilevel"/>
    <w:tmpl w:val="D9262C0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17F69BA"/>
    <w:multiLevelType w:val="multilevel"/>
    <w:tmpl w:val="A9EC73A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ECBE7AE"/>
    <w:multiLevelType w:val="multilevel"/>
    <w:tmpl w:val="6A548C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7C"/>
    <w:multiLevelType w:val="singleLevel"/>
    <w:tmpl w:val="C5CE0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8" w15:restartNumberingAfterBreak="0">
    <w:nsid w:val="FFFFFF7D"/>
    <w:multiLevelType w:val="singleLevel"/>
    <w:tmpl w:val="4CF60D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9" w15:restartNumberingAfterBreak="0">
    <w:nsid w:val="FFFFFF7E"/>
    <w:multiLevelType w:val="singleLevel"/>
    <w:tmpl w:val="22661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0" w15:restartNumberingAfterBreak="0">
    <w:nsid w:val="FFFFFF7F"/>
    <w:multiLevelType w:val="singleLevel"/>
    <w:tmpl w:val="7A1E60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1" w15:restartNumberingAfterBreak="0">
    <w:nsid w:val="FFFFFF80"/>
    <w:multiLevelType w:val="singleLevel"/>
    <w:tmpl w:val="7D84D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2" w15:restartNumberingAfterBreak="0">
    <w:nsid w:val="FFFFFF81"/>
    <w:multiLevelType w:val="singleLevel"/>
    <w:tmpl w:val="449C7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3" w15:restartNumberingAfterBreak="0">
    <w:nsid w:val="FFFFFF82"/>
    <w:multiLevelType w:val="singleLevel"/>
    <w:tmpl w:val="988A4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4" w15:restartNumberingAfterBreak="0">
    <w:nsid w:val="FFFFFF83"/>
    <w:multiLevelType w:val="singleLevel"/>
    <w:tmpl w:val="C9626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5" w15:restartNumberingAfterBreak="0">
    <w:nsid w:val="FFFFFF88"/>
    <w:multiLevelType w:val="singleLevel"/>
    <w:tmpl w:val="BFC46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FFFFFF89"/>
    <w:multiLevelType w:val="singleLevel"/>
    <w:tmpl w:val="A178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7698F27"/>
    <w:multiLevelType w:val="multilevel"/>
    <w:tmpl w:val="0F3CF5F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57CCDB"/>
    <w:multiLevelType w:val="multilevel"/>
    <w:tmpl w:val="907C829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E329F0"/>
    <w:multiLevelType w:val="multilevel"/>
    <w:tmpl w:val="E046968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081243"/>
    <w:multiLevelType w:val="multilevel"/>
    <w:tmpl w:val="AAC48D1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FA17F5"/>
    <w:multiLevelType w:val="multilevel"/>
    <w:tmpl w:val="BE1A99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14F8E1"/>
    <w:multiLevelType w:val="multilevel"/>
    <w:tmpl w:val="CD46AF4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8e43c78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 w16cid:durableId="2100363725">
    <w:abstractNumId w:val="5"/>
  </w:num>
  <w:num w:numId="2" w16cid:durableId="624459377">
    <w:abstractNumId w:val="22"/>
  </w:num>
  <w:num w:numId="3" w16cid:durableId="1786657135">
    <w:abstractNumId w:val="15"/>
  </w:num>
  <w:num w:numId="4" w16cid:durableId="130173053">
    <w:abstractNumId w:val="10"/>
  </w:num>
  <w:num w:numId="5" w16cid:durableId="375816148">
    <w:abstractNumId w:val="9"/>
  </w:num>
  <w:num w:numId="6" w16cid:durableId="888692419">
    <w:abstractNumId w:val="8"/>
  </w:num>
  <w:num w:numId="7" w16cid:durableId="526796265">
    <w:abstractNumId w:val="7"/>
  </w:num>
  <w:num w:numId="8" w16cid:durableId="453602267">
    <w:abstractNumId w:val="16"/>
  </w:num>
  <w:num w:numId="9" w16cid:durableId="259219266">
    <w:abstractNumId w:val="14"/>
  </w:num>
  <w:num w:numId="10" w16cid:durableId="374547991">
    <w:abstractNumId w:val="13"/>
  </w:num>
  <w:num w:numId="11" w16cid:durableId="1219635570">
    <w:abstractNumId w:val="12"/>
  </w:num>
  <w:num w:numId="12" w16cid:durableId="1220046696">
    <w:abstractNumId w:val="11"/>
  </w:num>
  <w:num w:numId="13" w16cid:durableId="941690715">
    <w:abstractNumId w:val="6"/>
  </w:num>
  <w:num w:numId="14" w16cid:durableId="510876043">
    <w:abstractNumId w:val="17"/>
  </w:num>
  <w:num w:numId="15" w16cid:durableId="494953413">
    <w:abstractNumId w:val="1"/>
  </w:num>
  <w:num w:numId="16" w16cid:durableId="488910674">
    <w:abstractNumId w:val="2"/>
  </w:num>
  <w:num w:numId="17" w16cid:durableId="67507860">
    <w:abstractNumId w:val="20"/>
  </w:num>
  <w:num w:numId="18" w16cid:durableId="1599874060">
    <w:abstractNumId w:val="4"/>
  </w:num>
  <w:num w:numId="19" w16cid:durableId="757411865">
    <w:abstractNumId w:val="0"/>
  </w:num>
  <w:num w:numId="20" w16cid:durableId="1480422782">
    <w:abstractNumId w:val="18"/>
  </w:num>
  <w:num w:numId="21" w16cid:durableId="1939677581">
    <w:abstractNumId w:val="3"/>
  </w:num>
  <w:num w:numId="22" w16cid:durableId="364260779">
    <w:abstractNumId w:val="19"/>
  </w:num>
  <w:num w:numId="23" w16cid:durableId="2008550999">
    <w:abstractNumId w:val="21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02InfoText"/>
    <w:qFormat/>
    <w:rsid w:val="00D4074C"/>
    <w:pPr>
      <w:spacing w:after="0" w:line="240" w:lineRule="auto"/>
      <w:jc w:val="center"/>
    </w:pPr>
    <w:rPr>
      <w:rFonts w:ascii="Arial" w:hAnsi="Arial"/>
      <w:b/>
      <w:sz w:val="24"/>
    </w:rPr>
  </w:style>
  <w:style w:type="paragraph" w:styleId="Nadpis1">
    <w:name w:val="heading 1"/>
    <w:aliases w:val="0x_ObsahTexty"/>
    <w:next w:val="Normlny"/>
    <w:link w:val="Nadpis1Char"/>
    <w:uiPriority w:val="9"/>
    <w:qFormat/>
    <w:rsid w:val="008735CA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olor w:val="808080" w:themeColor="background1" w:themeShade="80"/>
      <w:sz w:val="24"/>
      <w:szCs w:val="32"/>
    </w:rPr>
  </w:style>
  <w:style w:type="paragraph" w:styleId="Nadpis2">
    <w:name w:val="heading 2"/>
    <w:next w:val="Normlny"/>
    <w:link w:val="Nadpis2Char"/>
    <w:uiPriority w:val="9"/>
    <w:unhideWhenUsed/>
    <w:qFormat/>
    <w:rsid w:val="00484509"/>
    <w:pPr>
      <w:keepNext/>
      <w:keepLines/>
      <w:pBdr>
        <w:bottom w:val="single" w:sz="4" w:space="1" w:color="auto"/>
      </w:pBdr>
      <w:spacing w:before="40" w:after="480"/>
      <w:outlineLvl w:val="1"/>
    </w:pPr>
    <w:rPr>
      <w:rFonts w:ascii="Arial" w:eastAsiaTheme="majorEastAsia" w:hAnsi="Arial" w:cstheme="majorBidi"/>
      <w:b/>
      <w:color w:val="FF0000"/>
      <w:sz w:val="28"/>
      <w:szCs w:val="26"/>
    </w:rPr>
  </w:style>
  <w:style w:type="paragraph" w:styleId="Nadpis3">
    <w:name w:val="heading 3"/>
    <w:next w:val="Normlny"/>
    <w:link w:val="Nadpis3Char"/>
    <w:uiPriority w:val="9"/>
    <w:unhideWhenUsed/>
    <w:qFormat/>
    <w:rsid w:val="00C226D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84509"/>
    <w:rPr>
      <w:rFonts w:ascii="Arial" w:eastAsiaTheme="majorEastAsia" w:hAnsi="Arial" w:cstheme="majorBidi"/>
      <w:b/>
      <w:color w:val="FF0000"/>
      <w:sz w:val="28"/>
      <w:szCs w:val="26"/>
    </w:rPr>
  </w:style>
  <w:style w:type="character" w:customStyle="1" w:styleId="Nadpis1Char">
    <w:name w:val="Nadpis 1 Char"/>
    <w:aliases w:val="0x_ObsahTexty Char"/>
    <w:basedOn w:val="Predvolenpsmoodseku"/>
    <w:link w:val="Nadpis1"/>
    <w:uiPriority w:val="9"/>
    <w:rsid w:val="008735CA"/>
    <w:rPr>
      <w:rFonts w:ascii="Arial" w:eastAsiaTheme="majorEastAsia" w:hAnsi="Arial" w:cstheme="majorBidi"/>
      <w:b/>
      <w:color w:val="808080" w:themeColor="background1" w:themeShade="80"/>
      <w:sz w:val="24"/>
      <w:szCs w:val="32"/>
    </w:rPr>
  </w:style>
  <w:style w:type="paragraph" w:styleId="Odsekzoznamu">
    <w:name w:val="List Paragraph"/>
    <w:basedOn w:val="Normlny"/>
    <w:uiPriority w:val="34"/>
    <w:qFormat/>
    <w:rsid w:val="001C14B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C226DD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03InfoTextUrl">
    <w:name w:val="03_InfoTextUrl"/>
    <w:basedOn w:val="08AnotaciaText"/>
    <w:next w:val="Bezriadkovania"/>
    <w:link w:val="03InfoTextUrlChar"/>
    <w:qFormat/>
    <w:rsid w:val="002D0683"/>
  </w:style>
  <w:style w:type="paragraph" w:customStyle="1" w:styleId="02InfoText">
    <w:name w:val="02_InfoText"/>
    <w:link w:val="02InfoTextChar"/>
    <w:qFormat/>
    <w:rsid w:val="006D1672"/>
    <w:pPr>
      <w:spacing w:after="0" w:line="240" w:lineRule="auto"/>
      <w:jc w:val="center"/>
    </w:pPr>
    <w:rPr>
      <w:rFonts w:ascii="Arial" w:hAnsi="Arial"/>
      <w:b/>
      <w:i/>
      <w:sz w:val="20"/>
      <w:lang w:val="en-US"/>
    </w:rPr>
  </w:style>
  <w:style w:type="character" w:customStyle="1" w:styleId="03InfoTextUrlChar">
    <w:name w:val="03_InfoTextUrl Char"/>
    <w:basedOn w:val="Predvolenpsmoodseku"/>
    <w:link w:val="03InfoTextUrl"/>
    <w:rsid w:val="002D0683"/>
    <w:rPr>
      <w:rFonts w:ascii="Arial" w:hAnsi="Arial"/>
      <w:color w:val="000000" w:themeColor="text1"/>
      <w:sz w:val="18"/>
    </w:rPr>
  </w:style>
  <w:style w:type="character" w:customStyle="1" w:styleId="Highlight1">
    <w:name w:val="Highlight1"/>
    <w:basedOn w:val="Predvolenpsmoodseku"/>
    <w:uiPriority w:val="1"/>
    <w:qFormat/>
    <w:rsid w:val="00CC721F"/>
    <w:rPr>
      <w:b/>
      <w:color w:val="FFFFFF" w:themeColor="background1"/>
      <w:shd w:val="clear" w:color="auto" w:fill="00B0F0"/>
    </w:rPr>
  </w:style>
  <w:style w:type="character" w:customStyle="1" w:styleId="02InfoTextChar">
    <w:name w:val="02_InfoText Char"/>
    <w:basedOn w:val="Predvolenpsmoodseku"/>
    <w:link w:val="02InfoText"/>
    <w:rsid w:val="006D1672"/>
    <w:rPr>
      <w:rFonts w:ascii="Arial" w:hAnsi="Arial"/>
      <w:b/>
      <w:i/>
      <w:sz w:val="20"/>
      <w:lang w:val="en-US"/>
    </w:rPr>
  </w:style>
  <w:style w:type="character" w:customStyle="1" w:styleId="Highlight2">
    <w:name w:val="Highlight2"/>
    <w:basedOn w:val="Predvolenpsmoodseku"/>
    <w:uiPriority w:val="1"/>
    <w:qFormat/>
    <w:rsid w:val="00484509"/>
    <w:rPr>
      <w:bdr w:val="none" w:sz="0" w:space="0" w:color="auto"/>
      <w:shd w:val="clear" w:color="auto" w:fill="FFFF00"/>
      <w:lang w:val="en-US"/>
    </w:rPr>
  </w:style>
  <w:style w:type="character" w:customStyle="1" w:styleId="Highlight3">
    <w:name w:val="Highlight3"/>
    <w:basedOn w:val="Predvolenpsmoodseku"/>
    <w:uiPriority w:val="1"/>
    <w:qFormat/>
    <w:rsid w:val="00484509"/>
    <w:rPr>
      <w:bdr w:val="none" w:sz="0" w:space="0" w:color="auto"/>
      <w:shd w:val="clear" w:color="auto" w:fill="FFC000"/>
      <w:lang w:val="en-US"/>
    </w:rPr>
  </w:style>
  <w:style w:type="character" w:styleId="Hypertextovprepojenie">
    <w:name w:val="Hyperlink"/>
    <w:basedOn w:val="Predvolenpsmoodseku"/>
    <w:uiPriority w:val="99"/>
    <w:unhideWhenUsed/>
    <w:rsid w:val="006C2439"/>
    <w:rPr>
      <w:rFonts w:ascii="Arial" w:hAnsi="Arial"/>
      <w:color w:val="000000" w:themeColor="text1"/>
      <w:u w:val="none"/>
    </w:rPr>
  </w:style>
  <w:style w:type="character" w:customStyle="1" w:styleId="Zmienka1">
    <w:name w:val="Zmienka1"/>
    <w:basedOn w:val="Predvolenpsmoodseku"/>
    <w:uiPriority w:val="99"/>
    <w:semiHidden/>
    <w:unhideWhenUsed/>
    <w:rsid w:val="008327D9"/>
    <w:rPr>
      <w:color w:val="2B579A"/>
      <w:shd w:val="clear" w:color="auto" w:fill="E6E6E6"/>
    </w:rPr>
  </w:style>
  <w:style w:type="paragraph" w:customStyle="1" w:styleId="04ObsahTexty">
    <w:name w:val="04_ObsahTexty"/>
    <w:link w:val="04ObsahTextyChar"/>
    <w:qFormat/>
    <w:rsid w:val="000E3667"/>
    <w:pPr>
      <w:spacing w:after="0" w:line="360" w:lineRule="auto"/>
      <w:jc w:val="center"/>
    </w:pPr>
    <w:rPr>
      <w:rFonts w:ascii="Arial" w:hAnsi="Arial"/>
      <w:b/>
      <w:color w:val="7F7F7F" w:themeColor="text1" w:themeTint="80"/>
      <w:sz w:val="24"/>
      <w:lang w:val="en-US"/>
    </w:rPr>
  </w:style>
  <w:style w:type="character" w:customStyle="1" w:styleId="04ObsahTextyChar">
    <w:name w:val="04_ObsahTexty Char"/>
    <w:basedOn w:val="Predvolenpsmoodseku"/>
    <w:link w:val="04ObsahTexty"/>
    <w:rsid w:val="000E3667"/>
    <w:rPr>
      <w:rFonts w:ascii="Arial" w:hAnsi="Arial"/>
      <w:b/>
      <w:color w:val="7F7F7F" w:themeColor="text1" w:themeTint="80"/>
      <w:sz w:val="24"/>
      <w:lang w:val="en-US"/>
    </w:rPr>
  </w:style>
  <w:style w:type="paragraph" w:styleId="Nzov">
    <w:name w:val="Title"/>
    <w:next w:val="Normlny"/>
    <w:link w:val="NzovChar"/>
    <w:uiPriority w:val="10"/>
    <w:qFormat/>
    <w:rsid w:val="001D1403"/>
    <w:pPr>
      <w:spacing w:after="48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D1403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05Tema">
    <w:name w:val="05_Tema"/>
    <w:link w:val="05TemaChar"/>
    <w:qFormat/>
    <w:rsid w:val="00C1292B"/>
    <w:pPr>
      <w:shd w:val="clear" w:color="auto" w:fill="105DAD"/>
      <w:spacing w:after="0" w:line="240" w:lineRule="auto"/>
    </w:pPr>
    <w:rPr>
      <w:rFonts w:ascii="Arial" w:hAnsi="Arial" w:cs="Arial"/>
      <w:b/>
      <w:color w:val="FFFFFF" w:themeColor="background1"/>
      <w:sz w:val="24"/>
      <w:lang w:val="en-US"/>
    </w:rPr>
  </w:style>
  <w:style w:type="character" w:customStyle="1" w:styleId="05TemaChar">
    <w:name w:val="05_Tema Char"/>
    <w:basedOn w:val="Predvolenpsmoodseku"/>
    <w:link w:val="05Tema"/>
    <w:rsid w:val="00C1292B"/>
    <w:rPr>
      <w:rFonts w:ascii="Arial" w:hAnsi="Arial" w:cs="Arial"/>
      <w:b/>
      <w:color w:val="FFFFFF" w:themeColor="background1"/>
      <w:sz w:val="24"/>
      <w:shd w:val="clear" w:color="auto" w:fill="105DAD"/>
      <w:lang w:val="en-US"/>
    </w:rPr>
  </w:style>
  <w:style w:type="paragraph" w:customStyle="1" w:styleId="SourceCode">
    <w:name w:val="Source Code"/>
    <w:basedOn w:val="Normlny"/>
    <w:rsid w:val="00202329"/>
    <w:pPr>
      <w:wordWrap w:val="0"/>
    </w:pPr>
  </w:style>
  <w:style w:type="character" w:customStyle="1" w:styleId="KeywordTok">
    <w:name w:val="KeywordTok"/>
    <w:rsid w:val="00202329"/>
    <w:rPr>
      <w:b/>
      <w:color w:val="007020"/>
    </w:rPr>
  </w:style>
  <w:style w:type="character" w:customStyle="1" w:styleId="DataTypeTok">
    <w:name w:val="DataTypeTok"/>
    <w:rsid w:val="00202329"/>
    <w:rPr>
      <w:color w:val="902000"/>
    </w:rPr>
  </w:style>
  <w:style w:type="character" w:customStyle="1" w:styleId="DecValTok">
    <w:name w:val="DecValTok"/>
    <w:rsid w:val="00202329"/>
    <w:rPr>
      <w:color w:val="40A070"/>
    </w:rPr>
  </w:style>
  <w:style w:type="character" w:customStyle="1" w:styleId="BaseNTok">
    <w:name w:val="BaseNTok"/>
    <w:rsid w:val="00202329"/>
    <w:rPr>
      <w:color w:val="40A070"/>
    </w:rPr>
  </w:style>
  <w:style w:type="character" w:customStyle="1" w:styleId="FloatTok">
    <w:name w:val="FloatTok"/>
    <w:rsid w:val="00202329"/>
    <w:rPr>
      <w:color w:val="40A070"/>
    </w:rPr>
  </w:style>
  <w:style w:type="character" w:customStyle="1" w:styleId="ConstantTok">
    <w:name w:val="ConstantTok"/>
    <w:rsid w:val="00202329"/>
    <w:rPr>
      <w:color w:val="880000"/>
    </w:rPr>
  </w:style>
  <w:style w:type="character" w:customStyle="1" w:styleId="CharTok">
    <w:name w:val="CharTok"/>
    <w:rsid w:val="00202329"/>
    <w:rPr>
      <w:color w:val="4070A0"/>
    </w:rPr>
  </w:style>
  <w:style w:type="character" w:customStyle="1" w:styleId="SpecialCharTok">
    <w:name w:val="SpecialCharTok"/>
    <w:rsid w:val="00202329"/>
    <w:rPr>
      <w:color w:val="4070A0"/>
    </w:rPr>
  </w:style>
  <w:style w:type="character" w:customStyle="1" w:styleId="StringTok">
    <w:name w:val="StringTok"/>
    <w:rsid w:val="00202329"/>
    <w:rPr>
      <w:color w:val="4070A0"/>
    </w:rPr>
  </w:style>
  <w:style w:type="character" w:customStyle="1" w:styleId="VerbatimStringTok">
    <w:name w:val="VerbatimStringTok"/>
    <w:rsid w:val="00202329"/>
    <w:rPr>
      <w:color w:val="4070A0"/>
    </w:rPr>
  </w:style>
  <w:style w:type="character" w:customStyle="1" w:styleId="SpecialStringTok">
    <w:name w:val="SpecialStringTok"/>
    <w:rsid w:val="00202329"/>
    <w:rPr>
      <w:color w:val="BB6688"/>
    </w:rPr>
  </w:style>
  <w:style w:type="character" w:customStyle="1" w:styleId="ImportTok">
    <w:name w:val="ImportTok"/>
    <w:rsid w:val="00202329"/>
  </w:style>
  <w:style w:type="character" w:customStyle="1" w:styleId="CommentTok">
    <w:name w:val="CommentTok"/>
    <w:rsid w:val="00202329"/>
    <w:rPr>
      <w:i/>
      <w:color w:val="60A0B0"/>
    </w:rPr>
  </w:style>
  <w:style w:type="character" w:customStyle="1" w:styleId="DocumentationTok">
    <w:name w:val="DocumentationTok"/>
    <w:rsid w:val="00202329"/>
    <w:rPr>
      <w:i/>
      <w:color w:val="BA2121"/>
    </w:rPr>
  </w:style>
  <w:style w:type="character" w:customStyle="1" w:styleId="AnnotationTok">
    <w:name w:val="AnnotationTok"/>
    <w:rsid w:val="00202329"/>
    <w:rPr>
      <w:b/>
      <w:i/>
      <w:color w:val="60A0B0"/>
    </w:rPr>
  </w:style>
  <w:style w:type="character" w:customStyle="1" w:styleId="CommentVarTok">
    <w:name w:val="CommentVarTok"/>
    <w:rsid w:val="00202329"/>
    <w:rPr>
      <w:b/>
      <w:i/>
      <w:color w:val="60A0B0"/>
    </w:rPr>
  </w:style>
  <w:style w:type="character" w:customStyle="1" w:styleId="OtherTok">
    <w:name w:val="OtherTok"/>
    <w:rsid w:val="00202329"/>
    <w:rPr>
      <w:color w:val="007020"/>
    </w:rPr>
  </w:style>
  <w:style w:type="character" w:customStyle="1" w:styleId="FunctionTok">
    <w:name w:val="FunctionTok"/>
    <w:rsid w:val="00202329"/>
    <w:rPr>
      <w:color w:val="06287E"/>
    </w:rPr>
  </w:style>
  <w:style w:type="character" w:customStyle="1" w:styleId="VariableTok">
    <w:name w:val="VariableTok"/>
    <w:rsid w:val="00202329"/>
    <w:rPr>
      <w:color w:val="19177C"/>
    </w:rPr>
  </w:style>
  <w:style w:type="character" w:customStyle="1" w:styleId="ControlFlowTok">
    <w:name w:val="ControlFlowTok"/>
    <w:rsid w:val="00202329"/>
    <w:rPr>
      <w:b/>
      <w:color w:val="007020"/>
    </w:rPr>
  </w:style>
  <w:style w:type="character" w:customStyle="1" w:styleId="OperatorTok">
    <w:name w:val="OperatorTok"/>
    <w:rsid w:val="00202329"/>
    <w:rPr>
      <w:color w:val="666666"/>
    </w:rPr>
  </w:style>
  <w:style w:type="character" w:customStyle="1" w:styleId="BuiltInTok">
    <w:name w:val="BuiltInTok"/>
    <w:rsid w:val="00202329"/>
  </w:style>
  <w:style w:type="character" w:customStyle="1" w:styleId="ExtensionTok">
    <w:name w:val="ExtensionTok"/>
    <w:rsid w:val="00202329"/>
  </w:style>
  <w:style w:type="character" w:customStyle="1" w:styleId="PreprocessorTok">
    <w:name w:val="PreprocessorTok"/>
    <w:rsid w:val="00202329"/>
    <w:rPr>
      <w:color w:val="BC7A00"/>
    </w:rPr>
  </w:style>
  <w:style w:type="character" w:customStyle="1" w:styleId="AttributeTok">
    <w:name w:val="AttributeTok"/>
    <w:rsid w:val="00202329"/>
    <w:rPr>
      <w:color w:val="7D9029"/>
    </w:rPr>
  </w:style>
  <w:style w:type="character" w:customStyle="1" w:styleId="RegionMarkerTok">
    <w:name w:val="RegionMarkerTok"/>
    <w:rsid w:val="00202329"/>
  </w:style>
  <w:style w:type="character" w:customStyle="1" w:styleId="InformationTok">
    <w:name w:val="InformationTok"/>
    <w:rsid w:val="00202329"/>
    <w:rPr>
      <w:b/>
      <w:i/>
      <w:color w:val="60A0B0"/>
    </w:rPr>
  </w:style>
  <w:style w:type="character" w:customStyle="1" w:styleId="WarningTok">
    <w:name w:val="WarningTok"/>
    <w:rsid w:val="00202329"/>
    <w:rPr>
      <w:b/>
      <w:i/>
      <w:color w:val="60A0B0"/>
    </w:rPr>
  </w:style>
  <w:style w:type="character" w:customStyle="1" w:styleId="AlertTok">
    <w:name w:val="AlertTok"/>
    <w:rsid w:val="00202329"/>
    <w:rPr>
      <w:b/>
      <w:color w:val="FF0000"/>
    </w:rPr>
  </w:style>
  <w:style w:type="character" w:customStyle="1" w:styleId="ErrorTok">
    <w:name w:val="ErrorTok"/>
    <w:rsid w:val="00202329"/>
    <w:rPr>
      <w:b/>
      <w:color w:val="FF0000"/>
    </w:rPr>
  </w:style>
  <w:style w:type="character" w:customStyle="1" w:styleId="NormalTok">
    <w:name w:val="NormalTok"/>
    <w:rsid w:val="00202329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211FB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211FB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F3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F342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start-tag">
    <w:name w:val="start-tag"/>
    <w:basedOn w:val="Predvolenpsmoodseku"/>
    <w:rsid w:val="002F342C"/>
  </w:style>
  <w:style w:type="character" w:customStyle="1" w:styleId="attribute-name">
    <w:name w:val="attribute-name"/>
    <w:basedOn w:val="Predvolenpsmoodseku"/>
    <w:rsid w:val="002F342C"/>
  </w:style>
  <w:style w:type="character" w:customStyle="1" w:styleId="BezriadkovaniaChar">
    <w:name w:val="Bez riadkovania Char"/>
    <w:basedOn w:val="Predvolenpsmoodseku"/>
    <w:link w:val="Bezriadkovania"/>
    <w:uiPriority w:val="1"/>
    <w:rsid w:val="00D4074C"/>
    <w:rPr>
      <w:rFonts w:ascii="Arial" w:hAnsi="Arial"/>
      <w:b/>
      <w:color w:val="000000" w:themeColor="text1"/>
    </w:rPr>
  </w:style>
  <w:style w:type="paragraph" w:styleId="Bezriadkovania">
    <w:name w:val="No Spacing"/>
    <w:next w:val="Normlny"/>
    <w:link w:val="BezriadkovaniaChar"/>
    <w:uiPriority w:val="1"/>
    <w:qFormat/>
    <w:rsid w:val="00D4074C"/>
    <w:pPr>
      <w:spacing w:after="0" w:line="240" w:lineRule="auto"/>
    </w:pPr>
    <w:rPr>
      <w:rFonts w:ascii="Arial" w:hAnsi="Arial"/>
      <w:b/>
      <w:color w:val="000000" w:themeColor="text1"/>
    </w:rPr>
  </w:style>
  <w:style w:type="paragraph" w:styleId="Hlavika">
    <w:name w:val="header"/>
    <w:next w:val="Normlny"/>
    <w:link w:val="HlavikaChar"/>
    <w:uiPriority w:val="99"/>
    <w:unhideWhenUsed/>
    <w:rsid w:val="000B2FF8"/>
    <w:pPr>
      <w:tabs>
        <w:tab w:val="center" w:pos="4536"/>
        <w:tab w:val="right" w:pos="9072"/>
      </w:tabs>
      <w:spacing w:after="0" w:line="240" w:lineRule="auto"/>
      <w:ind w:left="284"/>
    </w:pPr>
    <w:rPr>
      <w:rFonts w:ascii="Arial" w:hAnsi="Arial"/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0B2FF8"/>
    <w:rPr>
      <w:rFonts w:ascii="Arial" w:hAnsi="Arial"/>
      <w:color w:val="7F7F7F" w:themeColor="text1" w:themeTint="80"/>
      <w:sz w:val="18"/>
    </w:rPr>
  </w:style>
  <w:style w:type="paragraph" w:styleId="Adresanaoblke">
    <w:name w:val="envelope address"/>
    <w:basedOn w:val="Normlny"/>
    <w:link w:val="AdresanaoblkeChar"/>
    <w:uiPriority w:val="99"/>
    <w:unhideWhenUsed/>
    <w:rsid w:val="003C48D8"/>
    <w:pPr>
      <w:framePr w:w="7920" w:h="1980" w:hRule="exact" w:hSpace="141" w:wrap="auto" w:hAnchor="page" w:xAlign="center" w:yAlign="bottom"/>
      <w:jc w:val="left"/>
    </w:pPr>
    <w:rPr>
      <w:rFonts w:eastAsiaTheme="majorEastAsia" w:cstheme="majorBidi"/>
      <w:sz w:val="22"/>
      <w:szCs w:val="24"/>
    </w:rPr>
  </w:style>
  <w:style w:type="character" w:customStyle="1" w:styleId="AdresanaoblkeChar">
    <w:name w:val="Adresa na obálke Char"/>
    <w:basedOn w:val="Predvolenpsmoodseku"/>
    <w:link w:val="Adresanaoblke"/>
    <w:uiPriority w:val="99"/>
    <w:rsid w:val="003C48D8"/>
    <w:rPr>
      <w:rFonts w:ascii="Arial" w:eastAsiaTheme="majorEastAsia" w:hAnsi="Arial" w:cstheme="majorBidi"/>
      <w:b/>
      <w:szCs w:val="24"/>
    </w:rPr>
  </w:style>
  <w:style w:type="paragraph" w:customStyle="1" w:styleId="01NazovDatum">
    <w:name w:val="01_NazovDatum"/>
    <w:link w:val="01NazovDatumChar"/>
    <w:qFormat/>
    <w:rsid w:val="0039276D"/>
    <w:pPr>
      <w:spacing w:after="0" w:line="360" w:lineRule="auto"/>
      <w:jc w:val="center"/>
    </w:pPr>
    <w:rPr>
      <w:rFonts w:ascii="Arial" w:hAnsi="Arial"/>
      <w:b/>
      <w:sz w:val="24"/>
    </w:rPr>
  </w:style>
  <w:style w:type="paragraph" w:customStyle="1" w:styleId="06NazovPrispevku">
    <w:name w:val="06_NazovPrispevku"/>
    <w:basedOn w:val="Bezriadkovania"/>
    <w:link w:val="06NazovPrispevkuChar"/>
    <w:qFormat/>
    <w:rsid w:val="006D1672"/>
    <w:pPr>
      <w:spacing w:before="120"/>
      <w:ind w:left="284" w:hanging="284"/>
    </w:pPr>
    <w:rPr>
      <w:color w:val="auto"/>
      <w:sz w:val="20"/>
      <w:szCs w:val="20"/>
    </w:rPr>
  </w:style>
  <w:style w:type="character" w:customStyle="1" w:styleId="01NazovDatumChar">
    <w:name w:val="01_NazovDatum Char"/>
    <w:basedOn w:val="Predvolenpsmoodseku"/>
    <w:link w:val="01NazovDatum"/>
    <w:rsid w:val="0039276D"/>
    <w:rPr>
      <w:rFonts w:ascii="Arial" w:hAnsi="Arial"/>
      <w:b/>
      <w:sz w:val="24"/>
    </w:rPr>
  </w:style>
  <w:style w:type="paragraph" w:customStyle="1" w:styleId="07InfoPrispevok">
    <w:name w:val="07_InfoPrispevok"/>
    <w:link w:val="07InfoPrispevokChar"/>
    <w:qFormat/>
    <w:rsid w:val="0039276D"/>
    <w:pPr>
      <w:spacing w:after="120"/>
      <w:ind w:firstLine="170"/>
    </w:pPr>
    <w:rPr>
      <w:rFonts w:ascii="Arial" w:hAnsi="Arial"/>
      <w:color w:val="7F7F7F" w:themeColor="text1" w:themeTint="80"/>
      <w:sz w:val="18"/>
    </w:rPr>
  </w:style>
  <w:style w:type="character" w:customStyle="1" w:styleId="06NazovPrispevkuChar">
    <w:name w:val="06_NazovPrispevku Char"/>
    <w:basedOn w:val="BezriadkovaniaChar"/>
    <w:link w:val="06NazovPrispevku"/>
    <w:rsid w:val="006D1672"/>
    <w:rPr>
      <w:rFonts w:ascii="Arial" w:hAnsi="Arial"/>
      <w:b/>
      <w:color w:val="000000" w:themeColor="text1"/>
      <w:sz w:val="20"/>
      <w:szCs w:val="20"/>
    </w:rPr>
  </w:style>
  <w:style w:type="paragraph" w:customStyle="1" w:styleId="08AnotaciaText">
    <w:name w:val="08_AnotaciaText"/>
    <w:link w:val="08AnotaciaTextChar"/>
    <w:qFormat/>
    <w:rsid w:val="002D00BC"/>
    <w:pPr>
      <w:spacing w:after="0" w:line="240" w:lineRule="auto"/>
      <w:ind w:firstLine="284"/>
      <w:jc w:val="both"/>
    </w:pPr>
    <w:rPr>
      <w:rFonts w:ascii="Arial" w:hAnsi="Arial"/>
      <w:color w:val="000000" w:themeColor="text1"/>
      <w:sz w:val="18"/>
    </w:rPr>
  </w:style>
  <w:style w:type="character" w:customStyle="1" w:styleId="07InfoPrispevokChar">
    <w:name w:val="07_InfoPrispevok Char"/>
    <w:basedOn w:val="06NazovPrispevkuChar"/>
    <w:link w:val="07InfoPrispevok"/>
    <w:rsid w:val="0039276D"/>
    <w:rPr>
      <w:rFonts w:ascii="Arial" w:hAnsi="Arial"/>
      <w:b/>
      <w:color w:val="7F7F7F" w:themeColor="text1" w:themeTint="80"/>
      <w:sz w:val="18"/>
      <w:szCs w:val="20"/>
    </w:rPr>
  </w:style>
  <w:style w:type="paragraph" w:customStyle="1" w:styleId="09Zvyraznenie1">
    <w:name w:val="09_Zvyraznenie1"/>
    <w:basedOn w:val="08AnotaciaText"/>
    <w:link w:val="09Zvyraznenie1Char"/>
    <w:qFormat/>
    <w:rsid w:val="001B3193"/>
  </w:style>
  <w:style w:type="character" w:customStyle="1" w:styleId="08AnotaciaTextChar">
    <w:name w:val="08_AnotaciaText Char"/>
    <w:basedOn w:val="Predvolenpsmoodseku"/>
    <w:link w:val="08AnotaciaText"/>
    <w:rsid w:val="002D00BC"/>
    <w:rPr>
      <w:rFonts w:ascii="Arial" w:hAnsi="Arial"/>
      <w:color w:val="000000" w:themeColor="text1"/>
      <w:sz w:val="18"/>
    </w:rPr>
  </w:style>
  <w:style w:type="paragraph" w:customStyle="1" w:styleId="10Zvyraznenie2">
    <w:name w:val="10_Zvyraznenie2"/>
    <w:link w:val="10Zvyraznenie2Char"/>
    <w:qFormat/>
    <w:rsid w:val="005E1BF3"/>
    <w:pPr>
      <w:shd w:val="clear" w:color="auto" w:fill="FFC000"/>
    </w:pPr>
    <w:rPr>
      <w:rFonts w:ascii="Arial" w:hAnsi="Arial"/>
      <w:b/>
      <w:color w:val="FFFFFF" w:themeColor="background1"/>
      <w:sz w:val="18"/>
    </w:rPr>
  </w:style>
  <w:style w:type="character" w:customStyle="1" w:styleId="09Zvyraznenie1Char">
    <w:name w:val="09_Zvyraznenie1 Char"/>
    <w:basedOn w:val="Predvolenpsmoodseku"/>
    <w:link w:val="09Zvyraznenie1"/>
    <w:rsid w:val="001B3193"/>
    <w:rPr>
      <w:rFonts w:ascii="Arial" w:hAnsi="Arial"/>
      <w:color w:val="000000" w:themeColor="text1"/>
      <w:sz w:val="18"/>
    </w:rPr>
  </w:style>
  <w:style w:type="paragraph" w:customStyle="1" w:styleId="11LinkPrispevku">
    <w:name w:val="11_LinkPrispevku"/>
    <w:basedOn w:val="03InfoTextUrl"/>
    <w:link w:val="11LinkPrispevkuChar"/>
    <w:qFormat/>
    <w:rsid w:val="006D1672"/>
    <w:pPr>
      <w:jc w:val="left"/>
    </w:pPr>
    <w:rPr>
      <w:b/>
      <w:color w:val="auto"/>
    </w:rPr>
  </w:style>
  <w:style w:type="character" w:customStyle="1" w:styleId="10Zvyraznenie2Char">
    <w:name w:val="10_Zvyraznenie2 Char"/>
    <w:basedOn w:val="Predvolenpsmoodseku"/>
    <w:link w:val="10Zvyraznenie2"/>
    <w:rsid w:val="005E1BF3"/>
    <w:rPr>
      <w:rFonts w:ascii="Arial" w:hAnsi="Arial"/>
      <w:b/>
      <w:color w:val="FFFFFF" w:themeColor="background1"/>
      <w:sz w:val="18"/>
      <w:shd w:val="clear" w:color="auto" w:fill="FFC000"/>
    </w:rPr>
  </w:style>
  <w:style w:type="paragraph" w:customStyle="1" w:styleId="12Spat">
    <w:name w:val="12_Spat"/>
    <w:basedOn w:val="11LinkPrispevku"/>
    <w:link w:val="12SpatChar"/>
    <w:qFormat/>
    <w:rsid w:val="006D1672"/>
    <w:pPr>
      <w:jc w:val="right"/>
    </w:pPr>
  </w:style>
  <w:style w:type="character" w:customStyle="1" w:styleId="11LinkPrispevkuChar">
    <w:name w:val="11_LinkPrispevku Char"/>
    <w:basedOn w:val="03InfoTextUrlChar"/>
    <w:link w:val="11LinkPrispevku"/>
    <w:rsid w:val="006D1672"/>
    <w:rPr>
      <w:rFonts w:ascii="Arial" w:hAnsi="Arial"/>
      <w:b/>
      <w:color w:val="000000" w:themeColor="text1"/>
      <w:sz w:val="18"/>
    </w:rPr>
  </w:style>
  <w:style w:type="paragraph" w:customStyle="1" w:styleId="13SiacPlusInfo">
    <w:name w:val="13_SiacPlusInfo"/>
    <w:link w:val="13SiacPlusInfoChar"/>
    <w:qFormat/>
    <w:rsid w:val="006D1672"/>
    <w:pPr>
      <w:spacing w:after="0" w:line="240" w:lineRule="auto"/>
      <w:jc w:val="center"/>
    </w:pPr>
    <w:rPr>
      <w:rFonts w:ascii="Arial" w:hAnsi="Arial"/>
      <w:b/>
      <w:sz w:val="18"/>
      <w:lang w:val="en-US"/>
    </w:rPr>
  </w:style>
  <w:style w:type="character" w:customStyle="1" w:styleId="12SpatChar">
    <w:name w:val="12_Spat Char"/>
    <w:basedOn w:val="11LinkPrispevkuChar"/>
    <w:link w:val="12Spat"/>
    <w:rsid w:val="006D1672"/>
    <w:rPr>
      <w:rFonts w:ascii="Arial" w:hAnsi="Arial"/>
      <w:b/>
      <w:color w:val="000000" w:themeColor="text1"/>
      <w:sz w:val="18"/>
    </w:rPr>
  </w:style>
  <w:style w:type="character" w:customStyle="1" w:styleId="13SiacPlusInfoChar">
    <w:name w:val="13_SiacPlusInfo Char"/>
    <w:basedOn w:val="Predvolenpsmoodseku"/>
    <w:link w:val="13SiacPlusInfo"/>
    <w:rsid w:val="006D1672"/>
    <w:rPr>
      <w:rFonts w:ascii="Arial" w:hAnsi="Arial"/>
      <w:b/>
      <w:sz w:val="18"/>
      <w:lang w:val="en-US"/>
    </w:rPr>
  </w:style>
  <w:style w:type="character" w:customStyle="1" w:styleId="03InfoTextUrl0">
    <w:name w:val="03_InfoTextUrl"/>
    <w:rsid w:val="00B46BEB"/>
  </w:style>
  <w:style w:type="character" w:styleId="PouitHypertextovPrepojenie">
    <w:name w:val="FollowedHyperlink"/>
    <w:basedOn w:val="Predvolenpsmoodseku"/>
    <w:uiPriority w:val="99"/>
    <w:semiHidden/>
    <w:unhideWhenUsed/>
    <w:rsid w:val="006C2439"/>
    <w:rPr>
      <w:color w:val="000000" w:themeColor="text1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2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276D"/>
    <w:rPr>
      <w:rFonts w:ascii="Tahoma" w:hAnsi="Tahoma" w:cs="Tahoma"/>
      <w:b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0E36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366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Id="rId8" Type="http://schemas.openxmlformats.org/officeDocument/2006/relationships/header" Target="header1.xml" /><Relationship Type="http://schemas.openxmlformats.org/officeDocument/2006/relationships/hyperlink" Id="rId30" Target="https://bratislava.dnes24.sk/podnikatelia-z-bratislavy-a-kosic-si-musia-zmenit-udaje-o-registracnom-sude-co-to-znamena-435459" TargetMode="External" /><Relationship Type="http://schemas.openxmlformats.org/officeDocument/2006/relationships/hyperlink" Id="rId38" Target="https://e.dennikn.sk/minuta/3431535/" TargetMode="External" /><Relationship Type="http://schemas.openxmlformats.org/officeDocument/2006/relationships/hyperlink" Id="rId28" Target="https://kosice.dnes24.sk/podnikatelia-z-bratislavy-a-kosic-si-musia-zmenit-udaje-o-registracnom-sude-co-to-znamena-435459" TargetMode="External" /><Relationship Type="http://schemas.openxmlformats.org/officeDocument/2006/relationships/hyperlink" Id="rId40" Target="https://kosice.korzar.sme.sk/c/23183960/podnikatelia-z-kosic-a-bratislavy-si-musia-zmenit-udaje-na-vlastne-naklady.html" TargetMode="External" /><Relationship Type="http://schemas.openxmlformats.org/officeDocument/2006/relationships/hyperlink" Id="rId26" Target="https://podcasty.sme.sk/c/23184122/dobre-rano-republika-financovanie-politika-podcast.html" TargetMode="External" /><Relationship Type="http://schemas.openxmlformats.org/officeDocument/2006/relationships/hyperlink" Id="rId21" Target="https://siacplus.sk" TargetMode="External" /><Relationship Type="http://schemas.openxmlformats.org/officeDocument/2006/relationships/hyperlink" Id="rId36" Target="https://www.cas.sk/clanok/2811233/podnikatelia-zla-sprava-ak-pochadzate-z-tychto-oblasti-cakaju-vas-zmeny-udajov-na-vlastne-naklady/" TargetMode="External" /><Relationship Type="http://schemas.openxmlformats.org/officeDocument/2006/relationships/hyperlink" Id="rId32" Target="https://www.dnes24.sk/podnikatelia-z-bratislavy-a-kosic-si-musia-zmenit-udaje-o-registracnom-sude-co-to-znamena-435459" TargetMode="External" /><Relationship Type="http://schemas.openxmlformats.org/officeDocument/2006/relationships/hyperlink" Id="rId42" Target="https://www.teraz.sk/ekonomika/podnikatelia-z-bratislavy-a-kosic-si-m/722486-clanok.html" TargetMode="External" /><Relationship Type="http://schemas.openxmlformats.org/officeDocument/2006/relationships/hyperlink" Id="rId34" Target="https://www.trend.sk/spravy/podnikatelia-bratislavy-kosic-musia-zmenit-udaje-registracnom-sud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s://bratislava.dnes24.sk/podnikatelia-z-bratislavy-a-kosic-si-musia-zmenit-udaje-o-registracnom-sude-co-to-znamena-435459" TargetMode="External" /><Relationship Type="http://schemas.openxmlformats.org/officeDocument/2006/relationships/hyperlink" Id="rId38" Target="https://e.dennikn.sk/minuta/3431535/" TargetMode="External" /><Relationship Type="http://schemas.openxmlformats.org/officeDocument/2006/relationships/hyperlink" Id="rId28" Target="https://kosice.dnes24.sk/podnikatelia-z-bratislavy-a-kosic-si-musia-zmenit-udaje-o-registracnom-sude-co-to-znamena-435459" TargetMode="External" /><Relationship Type="http://schemas.openxmlformats.org/officeDocument/2006/relationships/hyperlink" Id="rId40" Target="https://kosice.korzar.sme.sk/c/23183960/podnikatelia-z-kosic-a-bratislavy-si-musia-zmenit-udaje-na-vlastne-naklady.html" TargetMode="External" /><Relationship Type="http://schemas.openxmlformats.org/officeDocument/2006/relationships/hyperlink" Id="rId26" Target="https://podcasty.sme.sk/c/23184122/dobre-rano-republika-financovanie-politika-podcast.html" TargetMode="External" /><Relationship Type="http://schemas.openxmlformats.org/officeDocument/2006/relationships/hyperlink" Id="rId21" Target="https://siacplus.sk" TargetMode="External" /><Relationship Type="http://schemas.openxmlformats.org/officeDocument/2006/relationships/hyperlink" Id="rId36" Target="https://www.cas.sk/clanok/2811233/podnikatelia-zla-sprava-ak-pochadzate-z-tychto-oblasti-cakaju-vas-zmeny-udajov-na-vlastne-naklady/" TargetMode="External" /><Relationship Type="http://schemas.openxmlformats.org/officeDocument/2006/relationships/hyperlink" Id="rId32" Target="https://www.dnes24.sk/podnikatelia-z-bratislavy-a-kosic-si-musia-zmenit-udaje-o-registracnom-sude-co-to-znamena-435459" TargetMode="External" /><Relationship Type="http://schemas.openxmlformats.org/officeDocument/2006/relationships/hyperlink" Id="rId42" Target="https://www.teraz.sk/ekonomika/podnikatelia-z-bratislavy-a-kosic-si-m/722486-clanok.html" TargetMode="External" /><Relationship Type="http://schemas.openxmlformats.org/officeDocument/2006/relationships/hyperlink" Id="rId34" Target="https://www.trend.sk/spravy/podnikatelia-bratislavy-kosic-musia-zmenit-udaje-registracnom-sud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2023-06-20T06:30:51Z</dcterms:created>
  <dcterms:modified xsi:type="dcterms:W3CDTF">2023-06-20T06:30:51Z</dcterms:modified>
</cp:coreProperties>
</file>